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87C8" w14:textId="77777777" w:rsidR="00E54930" w:rsidRPr="00374CE1" w:rsidRDefault="00E54930" w:rsidP="00577B13">
      <w:pPr>
        <w:rPr>
          <w:color w:val="000000" w:themeColor="text1"/>
          <w:sz w:val="20"/>
          <w:szCs w:val="20"/>
        </w:rPr>
      </w:pPr>
    </w:p>
    <w:p w14:paraId="4034DD1F" w14:textId="77777777" w:rsidR="00E54930" w:rsidRPr="00374CE1" w:rsidRDefault="00E54930" w:rsidP="00577B13">
      <w:pPr>
        <w:rPr>
          <w:color w:val="000000" w:themeColor="text1"/>
          <w:sz w:val="20"/>
          <w:szCs w:val="20"/>
        </w:rPr>
      </w:pPr>
      <w:r w:rsidRPr="003247D2">
        <w:rPr>
          <w:noProof/>
          <w:color w:val="000000" w:themeColor="text1"/>
          <w:sz w:val="20"/>
          <w:szCs w:val="20"/>
          <w:shd w:val="clear" w:color="auto" w:fill="D76771"/>
          <w:lang w:val="es-ES" w:eastAsia="es-ES"/>
        </w:rPr>
        <w:drawing>
          <wp:inline distT="0" distB="0" distL="0" distR="0" wp14:anchorId="70362D97" wp14:editId="697FF58F">
            <wp:extent cx="1482350" cy="1089660"/>
            <wp:effectExtent l="0" t="0" r="381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542" cy="1098622"/>
                    </a:xfrm>
                    <a:prstGeom prst="rect">
                      <a:avLst/>
                    </a:prstGeom>
                    <a:noFill/>
                    <a:ln>
                      <a:noFill/>
                    </a:ln>
                  </pic:spPr>
                </pic:pic>
              </a:graphicData>
            </a:graphic>
          </wp:inline>
        </w:drawing>
      </w:r>
    </w:p>
    <w:p w14:paraId="4713C375" w14:textId="77777777" w:rsidR="00E54930" w:rsidRPr="00374CE1" w:rsidRDefault="00E54930" w:rsidP="00577B13">
      <w:pPr>
        <w:rPr>
          <w:color w:val="000000" w:themeColor="text1"/>
          <w:sz w:val="20"/>
          <w:szCs w:val="20"/>
        </w:rPr>
      </w:pPr>
    </w:p>
    <w:p w14:paraId="5C3E2722" w14:textId="77777777" w:rsidR="00E54930" w:rsidRPr="00374CE1" w:rsidRDefault="00E54930" w:rsidP="00577B13">
      <w:pPr>
        <w:rPr>
          <w:color w:val="000000" w:themeColor="text1"/>
          <w:sz w:val="20"/>
          <w:szCs w:val="20"/>
        </w:rPr>
      </w:pPr>
    </w:p>
    <w:p w14:paraId="57703611" w14:textId="77777777" w:rsidR="00C63268" w:rsidRDefault="00C63268" w:rsidP="00577B13">
      <w:pPr>
        <w:rPr>
          <w:color w:val="000000" w:themeColor="text1"/>
          <w:sz w:val="20"/>
          <w:szCs w:val="20"/>
        </w:rPr>
      </w:pPr>
    </w:p>
    <w:p w14:paraId="06D7078A" w14:textId="77777777" w:rsidR="00F976DB" w:rsidRDefault="00F976DB" w:rsidP="00577B13">
      <w:pPr>
        <w:rPr>
          <w:color w:val="000000" w:themeColor="text1"/>
          <w:sz w:val="20"/>
          <w:szCs w:val="20"/>
        </w:rPr>
      </w:pPr>
    </w:p>
    <w:p w14:paraId="0248F90D" w14:textId="77777777" w:rsidR="00F976DB" w:rsidRDefault="00F976DB" w:rsidP="00577B13">
      <w:pPr>
        <w:rPr>
          <w:color w:val="000000" w:themeColor="text1"/>
          <w:sz w:val="20"/>
          <w:szCs w:val="20"/>
        </w:rPr>
      </w:pPr>
    </w:p>
    <w:p w14:paraId="448718E0" w14:textId="77777777" w:rsidR="00F976DB" w:rsidRDefault="00F976DB" w:rsidP="00577B13">
      <w:pPr>
        <w:rPr>
          <w:color w:val="000000" w:themeColor="text1"/>
          <w:sz w:val="20"/>
          <w:szCs w:val="20"/>
        </w:rPr>
      </w:pPr>
    </w:p>
    <w:p w14:paraId="0DD22937" w14:textId="77777777" w:rsidR="00F976DB" w:rsidRPr="00374CE1" w:rsidRDefault="00F976DB" w:rsidP="00577B13">
      <w:pPr>
        <w:rPr>
          <w:color w:val="000000" w:themeColor="text1"/>
          <w:sz w:val="20"/>
          <w:szCs w:val="20"/>
        </w:rPr>
      </w:pPr>
    </w:p>
    <w:p w14:paraId="5283D34F" w14:textId="77777777" w:rsidR="00E54930" w:rsidRPr="00374CE1" w:rsidRDefault="00E54930" w:rsidP="00577B13">
      <w:pPr>
        <w:rPr>
          <w:color w:val="000000" w:themeColor="text1"/>
          <w:sz w:val="20"/>
          <w:szCs w:val="20"/>
        </w:rPr>
      </w:pPr>
    </w:p>
    <w:p w14:paraId="264E5D9C" w14:textId="77777777" w:rsidR="00DA35C5" w:rsidRPr="00F976DB" w:rsidRDefault="00A96FBD" w:rsidP="00577B13">
      <w:pPr>
        <w:pStyle w:val="NormalWeb"/>
        <w:jc w:val="center"/>
        <w:rPr>
          <w:rFonts w:ascii="Verdana" w:hAnsi="Verdana"/>
          <w:b/>
          <w:bCs/>
          <w:color w:val="1F4E79" w:themeColor="accent1" w:themeShade="80"/>
          <w:sz w:val="40"/>
          <w:szCs w:val="40"/>
        </w:rPr>
      </w:pPr>
      <w:r w:rsidRPr="00F976DB">
        <w:rPr>
          <w:rFonts w:ascii="Verdana" w:hAnsi="Verdana"/>
          <w:b/>
          <w:bCs/>
          <w:color w:val="1F4E79" w:themeColor="accent1" w:themeShade="80"/>
          <w:sz w:val="40"/>
          <w:szCs w:val="40"/>
        </w:rPr>
        <w:t>REGLAMENTO INTERNO ESCOLAR</w:t>
      </w:r>
    </w:p>
    <w:p w14:paraId="2769F055" w14:textId="64DF798C" w:rsidR="00A96FBD" w:rsidRDefault="004130B8" w:rsidP="00577B13">
      <w:pPr>
        <w:pStyle w:val="NormalWeb"/>
        <w:jc w:val="center"/>
        <w:rPr>
          <w:rFonts w:ascii="Verdana" w:hAnsi="Verdana"/>
          <w:b/>
          <w:bCs/>
          <w:color w:val="1F4E79" w:themeColor="accent1" w:themeShade="80"/>
          <w:sz w:val="40"/>
          <w:szCs w:val="40"/>
        </w:rPr>
      </w:pPr>
      <w:r>
        <w:rPr>
          <w:rFonts w:ascii="Verdana" w:hAnsi="Verdana"/>
          <w:b/>
          <w:bCs/>
          <w:color w:val="1F4E79" w:themeColor="accent1" w:themeShade="80"/>
          <w:sz w:val="40"/>
          <w:szCs w:val="40"/>
        </w:rPr>
        <w:t>EDUCACIÓN DE ADULTOS</w:t>
      </w:r>
    </w:p>
    <w:p w14:paraId="2635AB5F" w14:textId="77777777" w:rsidR="00F976DB" w:rsidRDefault="00F976DB" w:rsidP="00577B13">
      <w:pPr>
        <w:pStyle w:val="NormalWeb"/>
        <w:jc w:val="both"/>
        <w:rPr>
          <w:rFonts w:ascii="Verdana" w:hAnsi="Verdana"/>
          <w:b/>
          <w:bCs/>
          <w:color w:val="1F4E79" w:themeColor="accent1" w:themeShade="80"/>
          <w:sz w:val="40"/>
          <w:szCs w:val="40"/>
        </w:rPr>
      </w:pPr>
    </w:p>
    <w:p w14:paraId="73FC21B7" w14:textId="77777777" w:rsidR="00F976DB" w:rsidRDefault="00F976DB" w:rsidP="00577B13">
      <w:pPr>
        <w:pStyle w:val="NormalWeb"/>
        <w:jc w:val="both"/>
        <w:rPr>
          <w:rFonts w:ascii="Verdana" w:hAnsi="Verdana"/>
          <w:b/>
          <w:bCs/>
          <w:color w:val="1F4E79" w:themeColor="accent1" w:themeShade="80"/>
          <w:sz w:val="40"/>
          <w:szCs w:val="40"/>
        </w:rPr>
      </w:pPr>
    </w:p>
    <w:p w14:paraId="2AA67141" w14:textId="77777777" w:rsidR="00F976DB" w:rsidRPr="00F976DB" w:rsidRDefault="00F976DB" w:rsidP="00577B13">
      <w:pPr>
        <w:pStyle w:val="NormalWeb"/>
        <w:jc w:val="both"/>
        <w:rPr>
          <w:rFonts w:ascii="Verdana" w:hAnsi="Verdana"/>
          <w:b/>
          <w:color w:val="1F4E79" w:themeColor="accent1" w:themeShade="80"/>
          <w:sz w:val="40"/>
          <w:szCs w:val="40"/>
        </w:rPr>
      </w:pPr>
    </w:p>
    <w:p w14:paraId="4E53832F" w14:textId="77777777" w:rsidR="00E54930" w:rsidRPr="00374CE1" w:rsidRDefault="00552216" w:rsidP="00577B13">
      <w:pPr>
        <w:rPr>
          <w:color w:val="000000" w:themeColor="text1"/>
          <w:sz w:val="20"/>
          <w:szCs w:val="20"/>
        </w:rPr>
      </w:pPr>
      <w:r>
        <w:rPr>
          <w:noProof/>
          <w:color w:val="000000" w:themeColor="text1"/>
          <w:sz w:val="24"/>
          <w:lang w:val="es-ES" w:eastAsia="es-ES"/>
        </w:rPr>
        <mc:AlternateContent>
          <mc:Choice Requires="wps">
            <w:drawing>
              <wp:anchor distT="0" distB="0" distL="114300" distR="114300" simplePos="0" relativeHeight="251660288" behindDoc="0" locked="0" layoutInCell="1" allowOverlap="1" wp14:anchorId="6CFC6AF4" wp14:editId="2AA00415">
                <wp:simplePos x="0" y="0"/>
                <wp:positionH relativeFrom="margin">
                  <wp:posOffset>251460</wp:posOffset>
                </wp:positionH>
                <wp:positionV relativeFrom="paragraph">
                  <wp:posOffset>217170</wp:posOffset>
                </wp:positionV>
                <wp:extent cx="5090160" cy="596265"/>
                <wp:effectExtent l="12700" t="12700" r="2540" b="635"/>
                <wp:wrapNone/>
                <wp:docPr id="10"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59626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7C7756E8" w14:textId="77777777" w:rsidR="00C5179E" w:rsidRDefault="00C5179E" w:rsidP="00B35769">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094DEC9C" w14:textId="77777777" w:rsidR="00C5179E" w:rsidRPr="00C63268" w:rsidRDefault="00C5179E" w:rsidP="00B35769">
                            <w:pPr>
                              <w:shd w:val="clear" w:color="auto" w:fill="2E74B5" w:themeFill="accent1" w:themeFillShade="BF"/>
                              <w:jc w:val="center"/>
                              <w:rPr>
                                <w:color w:val="FFFFFF" w:themeColor="background1"/>
                              </w:rPr>
                            </w:pPr>
                            <w:r>
                              <w:rPr>
                                <w:color w:val="FFFFFF" w:themeColor="background1"/>
                              </w:rPr>
                              <w:t xml:space="preserve">AÑO </w:t>
                            </w:r>
                          </w:p>
                          <w:p w14:paraId="0D7AC68F" w14:textId="77777777" w:rsidR="00C5179E" w:rsidRDefault="00C5179E"/>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CFC6AF4" id="Rectángulo redondeado 5" o:spid="_x0000_s1026" style="position:absolute;left:0;text-align:left;margin-left:19.8pt;margin-top:17.1pt;width:400.8pt;height:4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" fillcolor="#c00" strokecolor="#7f7f7f [1612]" strokeweight="2pt">
                <v:path arrowok="t"/>
                <v:textbox>
                  <w:txbxContent>
                    <w:p w14:paraId="7C7756E8" w14:textId="77777777" w:rsidR="00C5179E" w:rsidRDefault="00C5179E" w:rsidP="00B35769">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094DEC9C" w14:textId="77777777" w:rsidR="00C5179E" w:rsidRPr="00C63268" w:rsidRDefault="00C5179E" w:rsidP="00B35769">
                      <w:pPr>
                        <w:shd w:val="clear" w:color="auto" w:fill="2E74B5" w:themeFill="accent1" w:themeFillShade="BF"/>
                        <w:jc w:val="center"/>
                        <w:rPr>
                          <w:color w:val="FFFFFF" w:themeColor="background1"/>
                        </w:rPr>
                      </w:pPr>
                      <w:r>
                        <w:rPr>
                          <w:color w:val="FFFFFF" w:themeColor="background1"/>
                        </w:rPr>
                        <w:t xml:space="preserve">AÑO </w:t>
                      </w:r>
                    </w:p>
                    <w:p w14:paraId="0D7AC68F" w14:textId="77777777" w:rsidR="00C5179E" w:rsidRDefault="00C5179E"/>
                  </w:txbxContent>
                </v:textbox>
                <w10:wrap anchorx="margin"/>
              </v:roundrect>
            </w:pict>
          </mc:Fallback>
        </mc:AlternateContent>
      </w:r>
    </w:p>
    <w:p w14:paraId="74DC813B" w14:textId="77777777" w:rsidR="00E54930" w:rsidRPr="00374CE1" w:rsidRDefault="00E54930" w:rsidP="00577B13">
      <w:pPr>
        <w:rPr>
          <w:color w:val="000000" w:themeColor="text1"/>
          <w:sz w:val="20"/>
          <w:szCs w:val="20"/>
        </w:rPr>
      </w:pPr>
    </w:p>
    <w:p w14:paraId="4A56A87F" w14:textId="77777777" w:rsidR="00E54930" w:rsidRPr="00374CE1" w:rsidRDefault="00E54930" w:rsidP="00577B13">
      <w:pPr>
        <w:rPr>
          <w:color w:val="000000" w:themeColor="text1"/>
          <w:sz w:val="20"/>
          <w:szCs w:val="20"/>
        </w:rPr>
      </w:pPr>
    </w:p>
    <w:p w14:paraId="798AF7E9" w14:textId="77777777" w:rsidR="00E54930" w:rsidRPr="00374CE1" w:rsidRDefault="00E54930" w:rsidP="00577B13">
      <w:pPr>
        <w:rPr>
          <w:color w:val="000000" w:themeColor="text1"/>
          <w:sz w:val="20"/>
          <w:szCs w:val="20"/>
        </w:rPr>
      </w:pPr>
    </w:p>
    <w:p w14:paraId="63559570" w14:textId="77777777" w:rsidR="00E54930" w:rsidRPr="00374CE1" w:rsidRDefault="00E54930" w:rsidP="00577B13">
      <w:pPr>
        <w:rPr>
          <w:color w:val="000000" w:themeColor="text1"/>
          <w:sz w:val="20"/>
          <w:szCs w:val="20"/>
        </w:rPr>
      </w:pPr>
    </w:p>
    <w:p w14:paraId="6552C3D3" w14:textId="77777777" w:rsidR="00E54930" w:rsidRPr="00374CE1" w:rsidRDefault="00E54930" w:rsidP="00577B13">
      <w:pPr>
        <w:rPr>
          <w:color w:val="000000" w:themeColor="text1"/>
          <w:sz w:val="20"/>
          <w:szCs w:val="20"/>
        </w:rPr>
      </w:pPr>
    </w:p>
    <w:p w14:paraId="332F6333" w14:textId="77777777" w:rsidR="00E54930" w:rsidRPr="00374CE1" w:rsidRDefault="00E54930" w:rsidP="00577B13">
      <w:pPr>
        <w:rPr>
          <w:color w:val="000000" w:themeColor="text1"/>
          <w:sz w:val="20"/>
          <w:szCs w:val="20"/>
        </w:rPr>
      </w:pPr>
    </w:p>
    <w:p w14:paraId="3BFD646F" w14:textId="77777777" w:rsidR="00C63268" w:rsidRPr="00374CE1" w:rsidRDefault="00C63268" w:rsidP="00577B13">
      <w:pPr>
        <w:rPr>
          <w:color w:val="000000" w:themeColor="text1"/>
          <w:sz w:val="20"/>
          <w:szCs w:val="20"/>
        </w:rPr>
      </w:pPr>
    </w:p>
    <w:p w14:paraId="0302C60D" w14:textId="77777777" w:rsidR="00C63268" w:rsidRPr="00374CE1" w:rsidRDefault="00C63268" w:rsidP="00577B13">
      <w:pPr>
        <w:rPr>
          <w:color w:val="000000" w:themeColor="text1"/>
          <w:sz w:val="20"/>
          <w:szCs w:val="20"/>
        </w:rPr>
      </w:pPr>
    </w:p>
    <w:p w14:paraId="1C749E64" w14:textId="77777777" w:rsidR="00C63268" w:rsidRPr="00374CE1" w:rsidRDefault="00C63268" w:rsidP="00577B13">
      <w:pPr>
        <w:rPr>
          <w:color w:val="000000" w:themeColor="text1"/>
          <w:sz w:val="20"/>
          <w:szCs w:val="20"/>
        </w:rPr>
      </w:pPr>
    </w:p>
    <w:p w14:paraId="40ED289D" w14:textId="77777777" w:rsidR="00C63268" w:rsidRPr="00374CE1" w:rsidRDefault="00C63268" w:rsidP="00577B13">
      <w:pPr>
        <w:rPr>
          <w:color w:val="000000" w:themeColor="text1"/>
          <w:sz w:val="20"/>
          <w:szCs w:val="20"/>
        </w:rPr>
      </w:pPr>
    </w:p>
    <w:p w14:paraId="653BE80C" w14:textId="77777777" w:rsidR="00C63268" w:rsidRPr="00374CE1" w:rsidRDefault="00C63268" w:rsidP="00577B13">
      <w:pPr>
        <w:rPr>
          <w:color w:val="000000" w:themeColor="text1"/>
          <w:sz w:val="20"/>
          <w:szCs w:val="20"/>
        </w:rPr>
      </w:pPr>
    </w:p>
    <w:p w14:paraId="46420C78" w14:textId="77777777" w:rsidR="00C63268" w:rsidRPr="00374CE1" w:rsidRDefault="00C63268" w:rsidP="00577B13">
      <w:pPr>
        <w:rPr>
          <w:color w:val="000000" w:themeColor="text1"/>
          <w:sz w:val="20"/>
          <w:szCs w:val="20"/>
        </w:rPr>
      </w:pPr>
    </w:p>
    <w:p w14:paraId="6EE537F3" w14:textId="77777777" w:rsidR="00C63268" w:rsidRPr="00374CE1" w:rsidRDefault="00C63268" w:rsidP="00577B13">
      <w:pPr>
        <w:rPr>
          <w:color w:val="000000" w:themeColor="text1"/>
          <w:sz w:val="20"/>
          <w:szCs w:val="20"/>
        </w:rPr>
      </w:pPr>
    </w:p>
    <w:p w14:paraId="6AA055BE" w14:textId="77777777" w:rsidR="00C63268" w:rsidRPr="00374CE1" w:rsidRDefault="00C63268" w:rsidP="00577B13">
      <w:pPr>
        <w:rPr>
          <w:color w:val="000000" w:themeColor="text1"/>
          <w:sz w:val="20"/>
          <w:szCs w:val="20"/>
        </w:rPr>
      </w:pPr>
    </w:p>
    <w:p w14:paraId="24064C97" w14:textId="77777777" w:rsidR="00C63268" w:rsidRPr="00374CE1" w:rsidRDefault="00C63268" w:rsidP="00577B13">
      <w:pPr>
        <w:rPr>
          <w:color w:val="000000" w:themeColor="text1"/>
          <w:sz w:val="20"/>
          <w:szCs w:val="20"/>
        </w:rPr>
      </w:pPr>
    </w:p>
    <w:p w14:paraId="20B50C48" w14:textId="77777777" w:rsidR="00C63268" w:rsidRPr="00374CE1" w:rsidRDefault="00C63268" w:rsidP="00577B13">
      <w:pPr>
        <w:rPr>
          <w:color w:val="000000" w:themeColor="text1"/>
          <w:sz w:val="20"/>
          <w:szCs w:val="20"/>
        </w:rPr>
      </w:pPr>
    </w:p>
    <w:p w14:paraId="5CA4EE50" w14:textId="77777777" w:rsidR="002F2BD4" w:rsidRDefault="002F2BD4" w:rsidP="00577B13">
      <w:pPr>
        <w:rPr>
          <w:b/>
          <w:sz w:val="20"/>
          <w:szCs w:val="20"/>
        </w:rPr>
      </w:pPr>
    </w:p>
    <w:p w14:paraId="3E5749D4" w14:textId="77777777" w:rsidR="00374CE1" w:rsidRDefault="00374CE1" w:rsidP="00577B13">
      <w:pPr>
        <w:rPr>
          <w:b/>
          <w:sz w:val="20"/>
          <w:szCs w:val="20"/>
        </w:rPr>
      </w:pPr>
    </w:p>
    <w:p w14:paraId="35B830E5" w14:textId="77777777" w:rsidR="00374CE1" w:rsidRDefault="00374CE1" w:rsidP="00577B13">
      <w:pPr>
        <w:rPr>
          <w:b/>
          <w:sz w:val="20"/>
          <w:szCs w:val="20"/>
        </w:rPr>
      </w:pPr>
    </w:p>
    <w:p w14:paraId="763883BA" w14:textId="77777777" w:rsidR="00914348" w:rsidRDefault="00914348" w:rsidP="00577B13">
      <w:pPr>
        <w:rPr>
          <w:b/>
          <w:sz w:val="20"/>
          <w:szCs w:val="20"/>
        </w:rPr>
      </w:pPr>
    </w:p>
    <w:p w14:paraId="71225BCC" w14:textId="77777777" w:rsidR="00914348" w:rsidRDefault="00914348" w:rsidP="00577B13">
      <w:pPr>
        <w:rPr>
          <w:b/>
          <w:sz w:val="20"/>
          <w:szCs w:val="20"/>
        </w:rPr>
      </w:pPr>
    </w:p>
    <w:p w14:paraId="4E288A3C" w14:textId="77777777" w:rsidR="00914348" w:rsidRDefault="00914348" w:rsidP="00577B13">
      <w:pPr>
        <w:rPr>
          <w:b/>
          <w:sz w:val="20"/>
          <w:szCs w:val="20"/>
        </w:rPr>
      </w:pPr>
    </w:p>
    <w:p w14:paraId="044BF3A5" w14:textId="77777777" w:rsidR="00914348" w:rsidRDefault="00914348" w:rsidP="00577B13">
      <w:pPr>
        <w:rPr>
          <w:b/>
          <w:sz w:val="20"/>
          <w:szCs w:val="20"/>
        </w:rPr>
      </w:pPr>
    </w:p>
    <w:p w14:paraId="70CEBE3B" w14:textId="77777777" w:rsidR="00914348" w:rsidRDefault="00914348" w:rsidP="00577B13">
      <w:pPr>
        <w:rPr>
          <w:b/>
          <w:sz w:val="20"/>
          <w:szCs w:val="20"/>
        </w:rPr>
      </w:pPr>
    </w:p>
    <w:p w14:paraId="4664CD9A" w14:textId="77777777" w:rsidR="00914348" w:rsidRDefault="00914348" w:rsidP="00577B13">
      <w:pPr>
        <w:rPr>
          <w:b/>
          <w:sz w:val="20"/>
          <w:szCs w:val="20"/>
        </w:rPr>
      </w:pPr>
    </w:p>
    <w:p w14:paraId="243063A4" w14:textId="77777777" w:rsidR="00914348" w:rsidRDefault="00914348" w:rsidP="00577B13">
      <w:pPr>
        <w:rPr>
          <w:b/>
          <w:sz w:val="20"/>
          <w:szCs w:val="20"/>
        </w:rPr>
      </w:pPr>
    </w:p>
    <w:p w14:paraId="6F6B441F" w14:textId="77777777" w:rsidR="00914348" w:rsidRDefault="00914348" w:rsidP="00577B13">
      <w:pPr>
        <w:rPr>
          <w:b/>
          <w:sz w:val="20"/>
          <w:szCs w:val="20"/>
        </w:rPr>
      </w:pPr>
    </w:p>
    <w:p w14:paraId="01214649" w14:textId="77777777" w:rsidR="00914348" w:rsidRDefault="00914348" w:rsidP="00577B13">
      <w:pPr>
        <w:rPr>
          <w:b/>
          <w:sz w:val="20"/>
          <w:szCs w:val="20"/>
        </w:rPr>
      </w:pPr>
    </w:p>
    <w:p w14:paraId="74921D15" w14:textId="77777777" w:rsidR="00914348" w:rsidRDefault="00914348" w:rsidP="00577B13">
      <w:pPr>
        <w:rPr>
          <w:b/>
          <w:sz w:val="20"/>
          <w:szCs w:val="20"/>
        </w:rPr>
      </w:pPr>
    </w:p>
    <w:p w14:paraId="2472A22C" w14:textId="77777777" w:rsidR="00914348" w:rsidRDefault="00914348" w:rsidP="00577B13">
      <w:pPr>
        <w:rPr>
          <w:b/>
          <w:sz w:val="20"/>
          <w:szCs w:val="20"/>
        </w:rPr>
      </w:pPr>
    </w:p>
    <w:p w14:paraId="5CC43472" w14:textId="77777777" w:rsidR="00914348" w:rsidRDefault="00914348" w:rsidP="00577B13">
      <w:pPr>
        <w:rPr>
          <w:b/>
          <w:sz w:val="20"/>
          <w:szCs w:val="20"/>
        </w:rPr>
      </w:pPr>
    </w:p>
    <w:p w14:paraId="6E1CD7AC" w14:textId="77777777" w:rsidR="00914348" w:rsidRDefault="00914348" w:rsidP="00577B13">
      <w:pPr>
        <w:rPr>
          <w:b/>
          <w:sz w:val="20"/>
          <w:szCs w:val="20"/>
        </w:rPr>
      </w:pPr>
    </w:p>
    <w:p w14:paraId="638ACEA7" w14:textId="77777777" w:rsidR="00914348" w:rsidRDefault="00914348" w:rsidP="00577B13">
      <w:pPr>
        <w:rPr>
          <w:b/>
          <w:sz w:val="20"/>
          <w:szCs w:val="20"/>
        </w:rPr>
      </w:pPr>
    </w:p>
    <w:p w14:paraId="5F26CF88" w14:textId="77777777" w:rsidR="00914348" w:rsidRDefault="00914348" w:rsidP="00577B13">
      <w:pPr>
        <w:rPr>
          <w:b/>
          <w:sz w:val="20"/>
          <w:szCs w:val="20"/>
        </w:rPr>
      </w:pPr>
    </w:p>
    <w:p w14:paraId="6EF47FB3" w14:textId="77777777" w:rsidR="00914348" w:rsidRDefault="00914348" w:rsidP="00577B13">
      <w:pPr>
        <w:rPr>
          <w:b/>
          <w:sz w:val="20"/>
          <w:szCs w:val="20"/>
        </w:rPr>
      </w:pPr>
    </w:p>
    <w:p w14:paraId="34D3FA6D" w14:textId="77777777" w:rsidR="00914348" w:rsidRDefault="00914348" w:rsidP="00577B13">
      <w:pPr>
        <w:rPr>
          <w:b/>
          <w:sz w:val="20"/>
          <w:szCs w:val="20"/>
        </w:rPr>
      </w:pPr>
    </w:p>
    <w:p w14:paraId="433AFFF0" w14:textId="77777777" w:rsidR="00914348" w:rsidRDefault="00914348" w:rsidP="00577B13">
      <w:pPr>
        <w:rPr>
          <w:b/>
          <w:sz w:val="20"/>
          <w:szCs w:val="20"/>
        </w:rPr>
      </w:pPr>
    </w:p>
    <w:p w14:paraId="497979F2" w14:textId="77777777" w:rsidR="00914348" w:rsidRDefault="00914348" w:rsidP="00577B13">
      <w:pPr>
        <w:rPr>
          <w:b/>
          <w:sz w:val="20"/>
          <w:szCs w:val="20"/>
        </w:rPr>
      </w:pPr>
    </w:p>
    <w:p w14:paraId="544817FF" w14:textId="77777777" w:rsidR="00914348" w:rsidRDefault="00914348" w:rsidP="00577B13">
      <w:pPr>
        <w:rPr>
          <w:b/>
          <w:sz w:val="20"/>
          <w:szCs w:val="20"/>
        </w:rPr>
      </w:pPr>
    </w:p>
    <w:p w14:paraId="6CCD7EBB" w14:textId="77777777" w:rsidR="00914348" w:rsidRDefault="00914348" w:rsidP="00577B13">
      <w:pPr>
        <w:rPr>
          <w:b/>
          <w:sz w:val="20"/>
          <w:szCs w:val="20"/>
        </w:rPr>
      </w:pPr>
    </w:p>
    <w:p w14:paraId="2283B7C2" w14:textId="77777777" w:rsidR="00914348" w:rsidRDefault="00914348" w:rsidP="00577B13">
      <w:pPr>
        <w:rPr>
          <w:b/>
          <w:sz w:val="20"/>
          <w:szCs w:val="20"/>
        </w:rPr>
      </w:pPr>
    </w:p>
    <w:p w14:paraId="322D4FA4" w14:textId="77777777" w:rsidR="00914348" w:rsidRDefault="00914348" w:rsidP="00577B13">
      <w:pPr>
        <w:rPr>
          <w:b/>
          <w:sz w:val="20"/>
          <w:szCs w:val="20"/>
        </w:rPr>
      </w:pPr>
    </w:p>
    <w:p w14:paraId="0F5508F8" w14:textId="77777777" w:rsidR="00914348" w:rsidRDefault="00914348" w:rsidP="00577B13">
      <w:pPr>
        <w:rPr>
          <w:b/>
          <w:sz w:val="20"/>
          <w:szCs w:val="20"/>
        </w:rPr>
      </w:pPr>
    </w:p>
    <w:p w14:paraId="4C45C306" w14:textId="77777777" w:rsidR="00914348" w:rsidRDefault="00914348" w:rsidP="00577B13">
      <w:pPr>
        <w:rPr>
          <w:b/>
          <w:sz w:val="20"/>
          <w:szCs w:val="20"/>
        </w:rPr>
      </w:pPr>
    </w:p>
    <w:p w14:paraId="2B57881C" w14:textId="77777777" w:rsidR="00914348" w:rsidRDefault="00914348" w:rsidP="00577B13">
      <w:pPr>
        <w:rPr>
          <w:b/>
          <w:sz w:val="20"/>
          <w:szCs w:val="20"/>
        </w:rPr>
      </w:pPr>
    </w:p>
    <w:p w14:paraId="580D6639" w14:textId="77777777" w:rsidR="00914348" w:rsidRDefault="00914348" w:rsidP="00577B13">
      <w:pPr>
        <w:rPr>
          <w:b/>
          <w:sz w:val="20"/>
          <w:szCs w:val="20"/>
        </w:rPr>
      </w:pPr>
    </w:p>
    <w:p w14:paraId="15178090" w14:textId="77777777" w:rsidR="00914348" w:rsidRDefault="00914348" w:rsidP="00577B13">
      <w:pPr>
        <w:rPr>
          <w:b/>
          <w:sz w:val="20"/>
          <w:szCs w:val="20"/>
        </w:rPr>
      </w:pPr>
    </w:p>
    <w:p w14:paraId="41ABBE59" w14:textId="77777777" w:rsidR="00914348" w:rsidRDefault="00914348" w:rsidP="00577B13">
      <w:pPr>
        <w:rPr>
          <w:b/>
          <w:sz w:val="20"/>
          <w:szCs w:val="20"/>
        </w:rPr>
      </w:pPr>
    </w:p>
    <w:p w14:paraId="74B23259" w14:textId="77777777" w:rsidR="00914348" w:rsidRPr="00374CE1" w:rsidRDefault="00914348" w:rsidP="00577B13">
      <w:pPr>
        <w:rPr>
          <w:b/>
          <w:sz w:val="20"/>
          <w:szCs w:val="20"/>
        </w:rPr>
      </w:pPr>
    </w:p>
    <w:p w14:paraId="73426E40" w14:textId="77777777" w:rsidR="00DA35C5" w:rsidRDefault="00DA35C5" w:rsidP="00577B13">
      <w:pPr>
        <w:rPr>
          <w:sz w:val="20"/>
          <w:szCs w:val="20"/>
        </w:rPr>
      </w:pPr>
    </w:p>
    <w:p w14:paraId="568C7912" w14:textId="77777777" w:rsidR="00DA35C5" w:rsidRDefault="00DA35C5" w:rsidP="00577B13">
      <w:pPr>
        <w:rPr>
          <w:sz w:val="20"/>
          <w:szCs w:val="20"/>
        </w:rPr>
      </w:pPr>
    </w:p>
    <w:p w14:paraId="660D9010" w14:textId="77777777" w:rsidR="00914348" w:rsidRDefault="00914348" w:rsidP="00577B13">
      <w:pPr>
        <w:rPr>
          <w:sz w:val="20"/>
          <w:szCs w:val="20"/>
        </w:rPr>
      </w:pPr>
    </w:p>
    <w:p w14:paraId="315C9E90" w14:textId="77777777" w:rsidR="00914348" w:rsidRPr="00374CE1" w:rsidRDefault="00914348" w:rsidP="00577B13">
      <w:pPr>
        <w:rPr>
          <w:sz w:val="20"/>
          <w:szCs w:val="20"/>
        </w:rPr>
      </w:pPr>
    </w:p>
    <w:p w14:paraId="493BD19B" w14:textId="77777777" w:rsidR="002F2BD4" w:rsidRPr="00FD3BA8" w:rsidRDefault="002F2BD4" w:rsidP="00577B13">
      <w:pPr>
        <w:pBdr>
          <w:top w:val="single" w:sz="4" w:space="1" w:color="auto"/>
          <w:left w:val="single" w:sz="4" w:space="1" w:color="auto"/>
          <w:bottom w:val="single" w:sz="4" w:space="1" w:color="auto"/>
          <w:right w:val="single" w:sz="4" w:space="1" w:color="auto"/>
        </w:pBdr>
        <w:shd w:val="clear" w:color="auto" w:fill="2E74B5" w:themeFill="accent1" w:themeFillShade="BF"/>
        <w:spacing w:after="160" w:line="259" w:lineRule="auto"/>
        <w:rPr>
          <w:bCs/>
          <w:color w:val="FFFFFF" w:themeColor="background1"/>
          <w:sz w:val="18"/>
          <w:szCs w:val="18"/>
        </w:rPr>
      </w:pPr>
      <w:r w:rsidRPr="00FD3BA8">
        <w:rPr>
          <w:bCs/>
          <w:color w:val="FFFFFF" w:themeColor="background1"/>
          <w:sz w:val="18"/>
          <w:szCs w:val="18"/>
        </w:rPr>
        <w:t>En el presente documento se utilizan de manera inclusiva términos como “el docente”, “el estudiante”, “el profesor”, “el alumno”, “el compañero”</w:t>
      </w:r>
      <w:r w:rsidR="00A96FBD" w:rsidRPr="00FD3BA8">
        <w:rPr>
          <w:bCs/>
          <w:color w:val="FFFFFF" w:themeColor="background1"/>
          <w:sz w:val="18"/>
          <w:szCs w:val="18"/>
        </w:rPr>
        <w:t xml:space="preserve"> “apoderado”</w:t>
      </w:r>
      <w:r w:rsidRPr="00FD3BA8">
        <w:rPr>
          <w:bCs/>
          <w:color w:val="FFFFFF" w:themeColor="background1"/>
          <w:sz w:val="18"/>
          <w:szCs w:val="18"/>
        </w:rPr>
        <w:t xml:space="preserve">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p>
    <w:p w14:paraId="16E4F23D" w14:textId="77777777" w:rsidR="002F2BD4" w:rsidRPr="0065218A" w:rsidRDefault="002F2BD4" w:rsidP="00577B13">
      <w:pPr>
        <w:rPr>
          <w:b/>
          <w:sz w:val="18"/>
          <w:szCs w:val="18"/>
        </w:rPr>
      </w:pPr>
    </w:p>
    <w:p w14:paraId="682DDA36" w14:textId="77777777" w:rsidR="00914348" w:rsidRPr="0065218A" w:rsidRDefault="00914348" w:rsidP="00577B13">
      <w:pPr>
        <w:rPr>
          <w:b/>
          <w:sz w:val="18"/>
          <w:szCs w:val="18"/>
        </w:rPr>
      </w:pPr>
    </w:p>
    <w:p w14:paraId="42193178" w14:textId="77777777" w:rsidR="00DA35C5" w:rsidRPr="00374CE1" w:rsidRDefault="00DA35C5" w:rsidP="00577B13">
      <w:pPr>
        <w:rPr>
          <w:b/>
          <w:sz w:val="20"/>
          <w:szCs w:val="20"/>
        </w:rPr>
      </w:pPr>
    </w:p>
    <w:tbl>
      <w:tblPr>
        <w:tblStyle w:val="Tablaconcuadrcula"/>
        <w:tblW w:w="0" w:type="auto"/>
        <w:tblLook w:val="04A0" w:firstRow="1" w:lastRow="0" w:firstColumn="1" w:lastColumn="0" w:noHBand="0" w:noVBand="1"/>
      </w:tblPr>
      <w:tblGrid>
        <w:gridCol w:w="8778"/>
      </w:tblGrid>
      <w:tr w:rsidR="00FD3BA8" w14:paraId="15791E4B" w14:textId="77777777" w:rsidTr="00FD3BA8">
        <w:tc>
          <w:tcPr>
            <w:tcW w:w="8778" w:type="dxa"/>
            <w:shd w:val="clear" w:color="auto" w:fill="5B9BD5" w:themeFill="accent1"/>
          </w:tcPr>
          <w:p w14:paraId="5B8B98FE" w14:textId="77777777" w:rsidR="00FD3BA8" w:rsidRPr="007D70D7" w:rsidRDefault="00FD3BA8" w:rsidP="00577B13">
            <w:pPr>
              <w:pStyle w:val="Predeterminado"/>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Style w:val="Ninguno"/>
                <w:rFonts w:ascii="Verdana" w:hAnsi="Verdana"/>
                <w:color w:val="FFFFFF" w:themeColor="background1"/>
                <w:sz w:val="22"/>
                <w:szCs w:val="22"/>
                <w:shd w:val="clear" w:color="auto" w:fill="FFFFFF"/>
              </w:rPr>
            </w:pPr>
            <w:bookmarkStart w:id="0" w:name="_Hlk53906572"/>
            <w:r w:rsidRPr="007D70D7">
              <w:rPr>
                <w:rFonts w:ascii="Verdana" w:hAnsi="Verdana"/>
                <w:b/>
                <w:bCs/>
                <w:color w:val="FFFFFF" w:themeColor="background1"/>
                <w:sz w:val="20"/>
                <w:szCs w:val="20"/>
              </w:rPr>
              <w:t>INSTRUCCIONES PARA EL CORRECTO USO DEL DOCUMENTO QUE LE ENTREGAMOS PARA A ELABORAR O ADECUAR EL REGLAMENTO INTERNO ESCOLAR (RIE) DE SU ESTABLECIMIENTO.</w:t>
            </w:r>
          </w:p>
        </w:tc>
      </w:tr>
    </w:tbl>
    <w:p w14:paraId="628BEACD" w14:textId="77777777" w:rsidR="00D1623B" w:rsidRPr="00FD3BA8" w:rsidRDefault="00D1623B" w:rsidP="00577B13">
      <w:pPr>
        <w:pStyle w:val="Predeterminado"/>
        <w:spacing w:before="0" w:after="240"/>
        <w:jc w:val="both"/>
        <w:rPr>
          <w:rStyle w:val="Ninguno"/>
          <w:rFonts w:ascii="Verdana" w:hAnsi="Verdana"/>
          <w:color w:val="FFFFFF" w:themeColor="background1"/>
          <w:sz w:val="22"/>
          <w:szCs w:val="22"/>
          <w:shd w:val="clear" w:color="auto" w:fill="FFFFFF"/>
        </w:rPr>
      </w:pPr>
    </w:p>
    <w:p w14:paraId="2CBBA639" w14:textId="77777777" w:rsidR="002E4808" w:rsidRPr="00FD3BA8" w:rsidRDefault="00D1623B" w:rsidP="00577B13">
      <w:pPr>
        <w:pStyle w:val="Predeterminado"/>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Señor</w:t>
      </w:r>
    </w:p>
    <w:p w14:paraId="35E493D4" w14:textId="77777777" w:rsidR="00D1623B" w:rsidRPr="00FD3BA8" w:rsidRDefault="002E4808" w:rsidP="00577B13">
      <w:pPr>
        <w:pStyle w:val="Predeterminado"/>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Profesional de UATP del SLEP </w:t>
      </w:r>
      <w:r w:rsidR="00D1623B" w:rsidRPr="00FD3BA8">
        <w:rPr>
          <w:rStyle w:val="Ninguno"/>
          <w:rFonts w:ascii="Verdana" w:hAnsi="Verdana"/>
          <w:color w:val="1F3864" w:themeColor="accent5" w:themeShade="80"/>
          <w:sz w:val="20"/>
          <w:szCs w:val="20"/>
          <w:shd w:val="clear" w:color="auto" w:fill="FFFFFF"/>
        </w:rPr>
        <w:t>y Directores de Establecimientos E</w:t>
      </w:r>
      <w:r w:rsidR="00FD3BA8" w:rsidRPr="00FD3BA8">
        <w:rPr>
          <w:rStyle w:val="Ninguno"/>
          <w:rFonts w:ascii="Verdana" w:hAnsi="Verdana"/>
          <w:color w:val="1F3864" w:themeColor="accent5" w:themeShade="80"/>
          <w:sz w:val="20"/>
          <w:szCs w:val="20"/>
          <w:shd w:val="clear" w:color="auto" w:fill="FFFFFF"/>
        </w:rPr>
        <w:t xml:space="preserve">ducacionales </w:t>
      </w:r>
      <w:r w:rsidR="00D1623B" w:rsidRPr="00FD3BA8">
        <w:rPr>
          <w:rStyle w:val="Ninguno"/>
          <w:rFonts w:ascii="Verdana" w:hAnsi="Verdana"/>
          <w:color w:val="1F3864" w:themeColor="accent5" w:themeShade="80"/>
          <w:sz w:val="20"/>
          <w:szCs w:val="20"/>
          <w:shd w:val="clear" w:color="auto" w:fill="FFFFFF"/>
        </w:rPr>
        <w:t>Públicos</w:t>
      </w:r>
    </w:p>
    <w:p w14:paraId="1D07EB8F" w14:textId="77777777" w:rsidR="00D1623B" w:rsidRPr="00FD3BA8" w:rsidRDefault="00D1623B" w:rsidP="00577B13">
      <w:pPr>
        <w:pStyle w:val="Predeterminado"/>
        <w:spacing w:before="0" w:after="240"/>
        <w:jc w:val="both"/>
        <w:rPr>
          <w:rStyle w:val="Ninguno"/>
          <w:rFonts w:ascii="Verdana" w:hAnsi="Verdana"/>
          <w:color w:val="1F3864" w:themeColor="accent5" w:themeShade="80"/>
          <w:sz w:val="20"/>
          <w:szCs w:val="20"/>
        </w:rPr>
      </w:pPr>
      <w:r w:rsidRPr="00FD3BA8">
        <w:rPr>
          <w:rFonts w:ascii="Verdana" w:hAnsi="Verdana"/>
          <w:color w:val="1F3864" w:themeColor="accent5" w:themeShade="80"/>
          <w:sz w:val="20"/>
          <w:szCs w:val="20"/>
        </w:rPr>
        <w:t xml:space="preserve">Ponemos a su disposición el presente Reglamento Interno Escolar (RIE) que tiene como objetivo orientar a los Servicios Locales de Educación Pública (SLEP) en la elaboración y/o actualización del RIE de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53E4819F" w14:textId="77777777" w:rsidR="00D1623B" w:rsidRPr="00FD3BA8" w:rsidRDefault="00D1623B" w:rsidP="00577B13">
      <w:pPr>
        <w:pStyle w:val="Predeterminado"/>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El documento que tiene en sus manos presenta las siguientes características: </w:t>
      </w:r>
    </w:p>
    <w:p w14:paraId="004DA534" w14:textId="77777777" w:rsidR="00D1623B" w:rsidRPr="00FD3BA8" w:rsidRDefault="00D1623B" w:rsidP="00BB3A60">
      <w:pPr>
        <w:pStyle w:val="Predeterminado"/>
        <w:numPr>
          <w:ilvl w:val="0"/>
          <w:numId w:val="35"/>
        </w:numPr>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Establece una estructura y una secuencia de contenidos mínimos para la elaboración y/o actualización del Reglamento Interno Escolar, aplicable según las características y particularidades de las diferentes modalidades educativas, del sistema nacional de educación</w:t>
      </w:r>
    </w:p>
    <w:p w14:paraId="3DC779B5" w14:textId="2CF64BD6" w:rsidR="00D1623B" w:rsidRPr="00FD3BA8" w:rsidRDefault="00D1623B" w:rsidP="00BB3A60">
      <w:pPr>
        <w:pStyle w:val="Predeterminado"/>
        <w:numPr>
          <w:ilvl w:val="0"/>
          <w:numId w:val="35"/>
        </w:numPr>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Ofrece orientaciones para la redacción de cada uno de los elementos básicos que debe contener todo Reglamento Interno Escolar según la normativa vigente. El orden de los elementos puede ser modificado y </w:t>
      </w:r>
      <w:r w:rsidRPr="00FD3BA8">
        <w:rPr>
          <w:rFonts w:ascii="Verdana" w:hAnsi="Verdana"/>
          <w:color w:val="1F3864" w:themeColor="accent5" w:themeShade="80"/>
          <w:sz w:val="20"/>
          <w:szCs w:val="20"/>
        </w:rPr>
        <w:t>cada establecimiento escolar tiene la libertad de incorporar apartados y/o contenidos que permitan potenciar el desarrollo pleno de su Proyecto Educativo Institucional (PEI)</w:t>
      </w:r>
    </w:p>
    <w:p w14:paraId="2894E8FA" w14:textId="77777777" w:rsidR="00D1623B" w:rsidRPr="00FD3BA8" w:rsidRDefault="00D1623B" w:rsidP="00BB3A60">
      <w:pPr>
        <w:pStyle w:val="Predeterminado"/>
        <w:numPr>
          <w:ilvl w:val="0"/>
          <w:numId w:val="35"/>
        </w:numPr>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Con el objetivo de resguardar y rescatar la singularidad, historia y características propias de cada establecimiento, se ha diseñado, técnicamente, un instrumento editable y auto rellenable. </w:t>
      </w:r>
    </w:p>
    <w:p w14:paraId="73BA86F9" w14:textId="77777777" w:rsidR="00D1623B" w:rsidRPr="00FD3BA8" w:rsidRDefault="00D1623B" w:rsidP="00577B13">
      <w:pPr>
        <w:pStyle w:val="Predeterminado"/>
        <w:spacing w:before="0" w:after="240"/>
        <w:jc w:val="both"/>
        <w:rPr>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A continuación, se explica cómo trabajar este documento, para que la adecuación se ajuste a la realidad de su establecimiento escolar:</w:t>
      </w:r>
    </w:p>
    <w:p w14:paraId="55D8FB96" w14:textId="12DF86AF" w:rsidR="00D1623B" w:rsidRPr="00060372" w:rsidRDefault="00060372" w:rsidP="00577B13">
      <w:pPr>
        <w:pStyle w:val="Predeterminado"/>
        <w:spacing w:before="0" w:after="240"/>
        <w:jc w:val="both"/>
        <w:rPr>
          <w:rStyle w:val="Ninguno"/>
          <w:rFonts w:ascii="Verdana" w:eastAsia="Verdana" w:hAnsi="Verdana" w:cs="Verdana"/>
          <w:b/>
          <w:bCs/>
          <w:color w:val="1F3864" w:themeColor="accent5" w:themeShade="80"/>
          <w:sz w:val="20"/>
          <w:szCs w:val="20"/>
          <w:shd w:val="clear" w:color="auto" w:fill="FFFFFF"/>
        </w:rPr>
      </w:pPr>
      <w:r w:rsidRPr="00060372">
        <w:rPr>
          <w:rStyle w:val="Ninguno"/>
          <w:rFonts w:ascii="Verdana" w:hAnsi="Verdana"/>
          <w:b/>
          <w:bCs/>
          <w:color w:val="1F3864" w:themeColor="accent5" w:themeShade="80"/>
          <w:sz w:val="20"/>
          <w:szCs w:val="20"/>
          <w:shd w:val="clear" w:color="auto" w:fill="FFFFFF"/>
        </w:rPr>
        <w:t>EN CUANTO AL USO DEL TEXTO EN EL DOCUMENTO:</w:t>
      </w:r>
    </w:p>
    <w:p w14:paraId="00389086" w14:textId="3CEE299D" w:rsidR="00D1623B" w:rsidRPr="00FD3BA8" w:rsidRDefault="00D1623B" w:rsidP="00577B13">
      <w:pPr>
        <w:pStyle w:val="Predeterminado"/>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según sea el tema de cada página. De esta forma, usted podrá introducir información y textos con sus datos, notas y resoluciones particulares de su establecimiento. En cada celda, cuadro de texto o casilla editable, podrá borrar y editar el texto cuantas veces quiera, s</w:t>
      </w:r>
      <w:r w:rsidR="00917031">
        <w:rPr>
          <w:rStyle w:val="Ninguno"/>
          <w:rFonts w:ascii="Verdana" w:hAnsi="Verdana"/>
          <w:color w:val="1F3864" w:themeColor="accent5" w:themeShade="80"/>
          <w:sz w:val="20"/>
          <w:szCs w:val="20"/>
          <w:shd w:val="clear" w:color="auto" w:fill="FFFFFF"/>
        </w:rPr>
        <w:t>o</w:t>
      </w:r>
      <w:r w:rsidRPr="00FD3BA8">
        <w:rPr>
          <w:rStyle w:val="Ninguno"/>
          <w:rFonts w:ascii="Verdana" w:hAnsi="Verdana"/>
          <w:color w:val="1F3864" w:themeColor="accent5" w:themeShade="80"/>
          <w:sz w:val="20"/>
          <w:szCs w:val="20"/>
          <w:shd w:val="clear" w:color="auto" w:fill="FFFFFF"/>
        </w:rPr>
        <w:t xml:space="preserve">lo asegúrese de guardar los cambios antes de cerrarlo. </w:t>
      </w:r>
    </w:p>
    <w:p w14:paraId="150D0ECB" w14:textId="1CFD15AD" w:rsidR="00D1623B" w:rsidRPr="00FD3BA8" w:rsidRDefault="00D1623B" w:rsidP="00577B13">
      <w:pPr>
        <w:rPr>
          <w:color w:val="1F3864" w:themeColor="accent5" w:themeShade="80"/>
          <w:sz w:val="20"/>
          <w:szCs w:val="20"/>
        </w:rPr>
      </w:pPr>
      <w:r w:rsidRPr="00FD3BA8">
        <w:rPr>
          <w:color w:val="1F3864" w:themeColor="accent5" w:themeShade="80"/>
          <w:sz w:val="20"/>
          <w:szCs w:val="20"/>
        </w:rPr>
        <w:t xml:space="preserve">Las orientaciones o recomendaciones editables que se ofrecen para la redacción de los diferentes contenidos están en </w:t>
      </w:r>
      <w:r w:rsidRPr="00060372">
        <w:rPr>
          <w:b/>
          <w:bCs/>
          <w:color w:val="808080" w:themeColor="background1" w:themeShade="80"/>
          <w:sz w:val="20"/>
          <w:szCs w:val="20"/>
        </w:rPr>
        <w:t xml:space="preserve">letra </w:t>
      </w:r>
      <w:r w:rsidRPr="00060372">
        <w:rPr>
          <w:b/>
          <w:bCs/>
          <w:i/>
          <w:iCs/>
          <w:color w:val="808080" w:themeColor="background1" w:themeShade="80"/>
          <w:sz w:val="20"/>
          <w:szCs w:val="20"/>
        </w:rPr>
        <w:t>cursiva gris</w:t>
      </w:r>
      <w:r w:rsidRPr="00FD3BA8">
        <w:rPr>
          <w:i/>
          <w:iCs/>
          <w:color w:val="1F3864" w:themeColor="accent5" w:themeShade="80"/>
          <w:sz w:val="20"/>
          <w:szCs w:val="20"/>
        </w:rPr>
        <w:t xml:space="preserve">. </w:t>
      </w:r>
      <w:r w:rsidRPr="00FD3BA8">
        <w:rPr>
          <w:color w:val="1F3864" w:themeColor="accent5" w:themeShade="80"/>
          <w:sz w:val="20"/>
          <w:szCs w:val="20"/>
        </w:rPr>
        <w:t>Además</w:t>
      </w:r>
      <w:r w:rsidR="00B35769" w:rsidRPr="00FD3BA8">
        <w:rPr>
          <w:color w:val="1F3864" w:themeColor="accent5" w:themeShade="80"/>
          <w:sz w:val="20"/>
          <w:szCs w:val="20"/>
        </w:rPr>
        <w:t>,</w:t>
      </w:r>
      <w:r w:rsidRPr="00FD3BA8">
        <w:rPr>
          <w:color w:val="1F3864" w:themeColor="accent5" w:themeShade="80"/>
          <w:sz w:val="20"/>
          <w:szCs w:val="20"/>
        </w:rPr>
        <w:t xml:space="preserve"> encontrarán en algunos casos, textos fijos predeterminados </w:t>
      </w:r>
      <w:r w:rsidRPr="00060372">
        <w:rPr>
          <w:b/>
          <w:bCs/>
          <w:color w:val="1F4E79" w:themeColor="accent1" w:themeShade="80"/>
          <w:sz w:val="20"/>
          <w:szCs w:val="20"/>
        </w:rPr>
        <w:t>en letra azul,</w:t>
      </w:r>
      <w:r w:rsidRPr="00FD3BA8">
        <w:rPr>
          <w:color w:val="1F3864" w:themeColor="accent5" w:themeShade="80"/>
          <w:sz w:val="20"/>
          <w:szCs w:val="20"/>
        </w:rPr>
        <w:t xml:space="preserve"> los cu</w:t>
      </w:r>
      <w:r w:rsidR="00917031">
        <w:rPr>
          <w:color w:val="1F3864" w:themeColor="accent5" w:themeShade="80"/>
          <w:sz w:val="20"/>
          <w:szCs w:val="20"/>
        </w:rPr>
        <w:t>a</w:t>
      </w:r>
      <w:r w:rsidRPr="00FD3BA8">
        <w:rPr>
          <w:color w:val="1F3864" w:themeColor="accent5" w:themeShade="80"/>
          <w:sz w:val="20"/>
          <w:szCs w:val="20"/>
        </w:rPr>
        <w:t xml:space="preserve">les han sido incluidos por ser </w:t>
      </w:r>
      <w:r w:rsidRPr="00FD3BA8">
        <w:rPr>
          <w:color w:val="1F3864" w:themeColor="accent5" w:themeShade="80"/>
          <w:sz w:val="20"/>
          <w:szCs w:val="20"/>
        </w:rPr>
        <w:lastRenderedPageBreak/>
        <w:t>obligatorios como parte fundamental de la normativa vigente para todos los establecimientos educacionales del país.</w:t>
      </w:r>
    </w:p>
    <w:p w14:paraId="30FD385F" w14:textId="57960B73" w:rsidR="00D1623B" w:rsidRPr="00FD3BA8" w:rsidRDefault="00D1623B" w:rsidP="00577B13">
      <w:pPr>
        <w:pStyle w:val="Predeterminado"/>
        <w:spacing w:before="0" w:after="240"/>
        <w:jc w:val="both"/>
        <w:rPr>
          <w:rStyle w:val="Ninguno"/>
          <w:rFonts w:ascii="Verdana" w:hAnsi="Verdana"/>
          <w:color w:val="1F3864" w:themeColor="accent5" w:themeShade="80"/>
          <w:sz w:val="20"/>
          <w:szCs w:val="20"/>
          <w:shd w:val="clear" w:color="auto" w:fill="FFFFFF"/>
        </w:rPr>
      </w:pPr>
      <w:r w:rsidRPr="00FD3BA8">
        <w:rPr>
          <w:rStyle w:val="Ninguno"/>
          <w:rFonts w:ascii="Verdana" w:eastAsia="Verdana" w:hAnsi="Verdana" w:cs="Verdana"/>
          <w:color w:val="1F3864" w:themeColor="accent5" w:themeShade="80"/>
          <w:sz w:val="20"/>
          <w:szCs w:val="20"/>
          <w:shd w:val="clear" w:color="auto" w:fill="FFFFFF"/>
        </w:rPr>
        <w:br/>
      </w:r>
      <w:r w:rsidRPr="00FD3BA8">
        <w:rPr>
          <w:rStyle w:val="Ninguno"/>
          <w:rFonts w:ascii="Verdana" w:hAnsi="Verdana"/>
          <w:color w:val="1F3864" w:themeColor="accent5" w:themeShade="80"/>
          <w:sz w:val="20"/>
          <w:szCs w:val="20"/>
          <w:shd w:val="clear" w:color="auto" w:fill="FFFFFF"/>
        </w:rPr>
        <w:t xml:space="preserve">Si necesita más espacio porque su texto sobrepasa el </w:t>
      </w:r>
      <w:r w:rsidR="00917031">
        <w:rPr>
          <w:rStyle w:val="Ninguno"/>
          <w:rFonts w:ascii="Verdana" w:hAnsi="Verdana"/>
          <w:color w:val="1F3864" w:themeColor="accent5" w:themeShade="80"/>
          <w:sz w:val="20"/>
          <w:szCs w:val="20"/>
          <w:shd w:val="clear" w:color="auto" w:fill="FFFFFF"/>
        </w:rPr>
        <w:t>límite</w:t>
      </w:r>
      <w:r w:rsidRPr="00FD3BA8">
        <w:rPr>
          <w:rStyle w:val="Ninguno"/>
          <w:rFonts w:ascii="Verdana" w:hAnsi="Verdana"/>
          <w:color w:val="1F3864" w:themeColor="accent5" w:themeShade="80"/>
          <w:sz w:val="20"/>
          <w:szCs w:val="20"/>
          <w:shd w:val="clear" w:color="auto" w:fill="FFFFFF"/>
        </w:rPr>
        <w:t xml:space="preserve"> visual imprimible dentro de la página, al final del documento encontrará páginas extra</w:t>
      </w:r>
      <w:r w:rsidR="00917031">
        <w:rPr>
          <w:rStyle w:val="Ninguno"/>
          <w:rFonts w:ascii="Verdana" w:hAnsi="Verdana"/>
          <w:color w:val="1F3864" w:themeColor="accent5" w:themeShade="80"/>
          <w:sz w:val="20"/>
          <w:szCs w:val="20"/>
          <w:shd w:val="clear" w:color="auto" w:fill="FFFFFF"/>
        </w:rPr>
        <w:t>s</w:t>
      </w:r>
      <w:r w:rsidRPr="00FD3BA8">
        <w:rPr>
          <w:rStyle w:val="Ninguno"/>
          <w:rFonts w:ascii="Verdana" w:hAnsi="Verdana"/>
          <w:color w:val="1F3864" w:themeColor="accent5" w:themeShade="80"/>
          <w:sz w:val="20"/>
          <w:szCs w:val="20"/>
          <w:shd w:val="clear" w:color="auto" w:fill="FFFFFF"/>
        </w:rPr>
        <w:t xml:space="preserve"> con celdas, cuadros</w:t>
      </w:r>
      <w:r w:rsidRPr="00FD3BA8">
        <w:rPr>
          <w:rStyle w:val="Ninguno"/>
          <w:rFonts w:ascii="Verdana" w:hAnsi="Verdana"/>
          <w:color w:val="1F3864" w:themeColor="accent5" w:themeShade="80"/>
          <w:sz w:val="20"/>
          <w:szCs w:val="20"/>
          <w:shd w:val="clear" w:color="auto" w:fill="FFFFFF"/>
          <w:lang w:val="pt-PT"/>
        </w:rPr>
        <w:t xml:space="preserve"> de texto o casilla</w:t>
      </w:r>
      <w:r w:rsidRPr="00FD3BA8">
        <w:rPr>
          <w:rStyle w:val="Ninguno"/>
          <w:rFonts w:ascii="Verdana" w:hAnsi="Verdana"/>
          <w:color w:val="1F3864" w:themeColor="accent5" w:themeShade="80"/>
          <w:sz w:val="20"/>
          <w:szCs w:val="20"/>
          <w:shd w:val="clear" w:color="auto" w:fill="FFFFFF"/>
        </w:rPr>
        <w:t xml:space="preserve">s editables, </w:t>
      </w:r>
      <w:r w:rsidR="00917031">
        <w:rPr>
          <w:rStyle w:val="Ninguno"/>
          <w:rFonts w:ascii="Verdana" w:hAnsi="Verdana"/>
          <w:color w:val="1F3864" w:themeColor="accent5" w:themeShade="80"/>
          <w:sz w:val="20"/>
          <w:szCs w:val="20"/>
          <w:shd w:val="clear" w:color="auto" w:fill="FFFFFF"/>
        </w:rPr>
        <w:t>que</w:t>
      </w:r>
      <w:r w:rsidRPr="00FD3BA8">
        <w:rPr>
          <w:rStyle w:val="Ninguno"/>
          <w:rFonts w:ascii="Verdana" w:hAnsi="Verdana"/>
          <w:color w:val="1F3864" w:themeColor="accent5" w:themeShade="80"/>
          <w:sz w:val="20"/>
          <w:szCs w:val="20"/>
          <w:shd w:val="clear" w:color="auto" w:fill="FFFFFF"/>
        </w:rPr>
        <w:t xml:space="preserve"> usted puede, con cualquier editor de documentos PDF, reubicar</w:t>
      </w:r>
      <w:r w:rsidR="00917031">
        <w:rPr>
          <w:rStyle w:val="Ninguno"/>
          <w:rFonts w:ascii="Verdana" w:hAnsi="Verdana"/>
          <w:color w:val="1F3864" w:themeColor="accent5" w:themeShade="80"/>
          <w:sz w:val="20"/>
          <w:szCs w:val="20"/>
          <w:shd w:val="clear" w:color="auto" w:fill="FFFFFF"/>
        </w:rPr>
        <w:t xml:space="preserve"> y complementar</w:t>
      </w:r>
      <w:r w:rsidRPr="00FD3BA8">
        <w:rPr>
          <w:rStyle w:val="Ninguno"/>
          <w:rFonts w:ascii="Verdana" w:hAnsi="Verdana"/>
          <w:color w:val="1F3864" w:themeColor="accent5" w:themeShade="80"/>
          <w:sz w:val="20"/>
          <w:szCs w:val="20"/>
          <w:shd w:val="clear" w:color="auto" w:fill="FFFFFF"/>
        </w:rPr>
        <w:t xml:space="preserve"> a continuación del texto que le antecede.</w:t>
      </w:r>
    </w:p>
    <w:p w14:paraId="7D686650" w14:textId="77777777" w:rsidR="00D1623B" w:rsidRPr="00FD3BA8" w:rsidRDefault="00D1623B" w:rsidP="00577B13">
      <w:pPr>
        <w:pStyle w:val="Predeterminado"/>
        <w:spacing w:before="0" w:after="240"/>
        <w:jc w:val="both"/>
        <w:rPr>
          <w:rStyle w:val="Ninguno"/>
          <w:rFonts w:ascii="Verdana" w:eastAsia="Verdana" w:hAnsi="Verdana" w:cs="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Para este trabajo de borrar, editar y agregar texto al documento PDF le recomendamos utilizar el programa Adobe Acrobat Reader, en su versión gratuita, descargable del siguiente link oficial: </w:t>
      </w:r>
      <w:r w:rsidRPr="00FD3BA8">
        <w:rPr>
          <w:rStyle w:val="Hyperlink0"/>
          <w:rFonts w:ascii="Verdana" w:hAnsi="Verdana"/>
          <w:color w:val="1F3864" w:themeColor="accent5" w:themeShade="80"/>
          <w:sz w:val="20"/>
          <w:szCs w:val="20"/>
          <w:lang w:val="es-CL"/>
        </w:rPr>
        <w:t>https://get.adobe.com/es/reader/</w:t>
      </w:r>
    </w:p>
    <w:p w14:paraId="2929FA42" w14:textId="77777777" w:rsidR="00D1623B" w:rsidRPr="00FD3BA8" w:rsidRDefault="00D1623B" w:rsidP="00577B13">
      <w:pPr>
        <w:pStyle w:val="Predeterminado"/>
        <w:spacing w:before="0" w:after="240"/>
        <w:jc w:val="both"/>
        <w:rPr>
          <w:rStyle w:val="Ninguno"/>
          <w:rFonts w:ascii="Verdana" w:eastAsia="Verdana" w:hAnsi="Verdana" w:cs="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También es posible intervenir el presente documento con otros editores - como aplicaciones en su PC o bien online - de PDF, y con convertidores de PDF a Word, y de Word a PDF. En este sentido, existe un sitio web que ofrece ese servicio online, en este link: </w:t>
      </w:r>
      <w:r w:rsidRPr="00FD3BA8">
        <w:rPr>
          <w:rStyle w:val="Ninguno"/>
          <w:rFonts w:ascii="Verdana" w:hAnsi="Verdana"/>
          <w:color w:val="1F3864" w:themeColor="accent5" w:themeShade="80"/>
          <w:sz w:val="20"/>
          <w:szCs w:val="20"/>
          <w:shd w:val="clear" w:color="auto" w:fill="FFFFFF"/>
          <w:lang w:val="es-CL"/>
        </w:rPr>
        <w:t>https://www.ilovepdf.com/es</w:t>
      </w:r>
    </w:p>
    <w:p w14:paraId="4A727EBB" w14:textId="3D538D7F" w:rsidR="00D1623B" w:rsidRPr="00060372" w:rsidRDefault="00060372" w:rsidP="00577B13">
      <w:pPr>
        <w:pStyle w:val="Predeterminado"/>
        <w:spacing w:before="0" w:after="240"/>
        <w:jc w:val="both"/>
        <w:rPr>
          <w:rStyle w:val="Ninguno"/>
          <w:rFonts w:ascii="Verdana" w:eastAsia="Verdana" w:hAnsi="Verdana" w:cs="Verdana"/>
          <w:b/>
          <w:bCs/>
          <w:color w:val="1F3864" w:themeColor="accent5" w:themeShade="80"/>
          <w:sz w:val="20"/>
          <w:szCs w:val="20"/>
          <w:shd w:val="clear" w:color="auto" w:fill="FFFFFF"/>
        </w:rPr>
      </w:pPr>
      <w:r w:rsidRPr="00060372">
        <w:rPr>
          <w:rStyle w:val="Ninguno"/>
          <w:rFonts w:ascii="Verdana" w:hAnsi="Verdana"/>
          <w:b/>
          <w:bCs/>
          <w:color w:val="1F3864" w:themeColor="accent5" w:themeShade="80"/>
          <w:sz w:val="20"/>
          <w:szCs w:val="20"/>
          <w:shd w:val="clear" w:color="auto" w:fill="FFFFFF"/>
        </w:rPr>
        <w:t>EN CUANTO AL USO DE IMÁGENES EN EL DOCUMENTO:</w:t>
      </w:r>
    </w:p>
    <w:p w14:paraId="2574B416" w14:textId="77777777" w:rsidR="00D1623B" w:rsidRPr="00FD3BA8" w:rsidRDefault="00D1623B" w:rsidP="00577B13">
      <w:pPr>
        <w:pStyle w:val="Predeterminado"/>
        <w:spacing w:before="0" w:after="240"/>
        <w:jc w:val="both"/>
        <w:rPr>
          <w:rStyle w:val="Ninguno"/>
          <w:rFonts w:ascii="Verdana" w:eastAsia="Verdana" w:hAnsi="Verdana" w:cs="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 xml:space="preserve">Es posible agregar imágenes al texto a través de una simple forma del programa editor Adobe Acrobat Reader, en su versión gratuita. </w:t>
      </w:r>
    </w:p>
    <w:p w14:paraId="092D75E7" w14:textId="793F60F1" w:rsidR="00D1623B" w:rsidRPr="00FD3BA8" w:rsidRDefault="00D1623B" w:rsidP="00577B13">
      <w:pPr>
        <w:pStyle w:val="Predeterminado"/>
        <w:spacing w:before="0" w:after="240"/>
        <w:jc w:val="both"/>
        <w:rPr>
          <w:rStyle w:val="Ninguno"/>
          <w:rFonts w:ascii="Verdana" w:eastAsia="Verdana" w:hAnsi="Verdana" w:cs="Verdana"/>
          <w:color w:val="1F3864" w:themeColor="accent5" w:themeShade="80"/>
          <w:sz w:val="20"/>
          <w:szCs w:val="20"/>
          <w:shd w:val="clear" w:color="auto" w:fill="FFFFFF"/>
        </w:rPr>
      </w:pPr>
      <w:r w:rsidRPr="00FD3BA8">
        <w:rPr>
          <w:rStyle w:val="Ninguno"/>
          <w:rFonts w:ascii="Verdana" w:hAnsi="Verdana"/>
          <w:color w:val="1F3864" w:themeColor="accent5" w:themeShade="80"/>
          <w:sz w:val="20"/>
          <w:szCs w:val="20"/>
          <w:shd w:val="clear" w:color="auto" w:fill="FFFFFF"/>
        </w:rPr>
        <w:t>Abra la imagen que desea insertar en cualquier programa visualizador de imágenes (Paint, Vista Previa, Photoshop, etc.), cuando la tenga abierta en una ventana, vaya a “edición” y seleccione la imagen que desea insertar al PDF (puede usar el comando teclas Ctrl+</w:t>
      </w:r>
      <w:r w:rsidR="00EE7425" w:rsidRPr="00FD3BA8">
        <w:rPr>
          <w:rStyle w:val="Ninguno"/>
          <w:rFonts w:ascii="Verdana" w:hAnsi="Verdana"/>
          <w:color w:val="1F3864" w:themeColor="accent5" w:themeShade="80"/>
          <w:sz w:val="20"/>
          <w:szCs w:val="20"/>
          <w:shd w:val="clear" w:color="auto" w:fill="FFFFFF"/>
        </w:rPr>
        <w:t>E), y</w:t>
      </w:r>
      <w:r w:rsidRPr="00FD3BA8">
        <w:rPr>
          <w:rStyle w:val="Ninguno"/>
          <w:rFonts w:ascii="Verdana" w:hAnsi="Verdana"/>
          <w:color w:val="1F3864" w:themeColor="accent5" w:themeShade="80"/>
          <w:sz w:val="20"/>
          <w:szCs w:val="20"/>
          <w:shd w:val="clear" w:color="auto" w:fill="FFFFFF"/>
        </w:rPr>
        <w:t xml:space="preserve"> seleccione “copiar” (comando Ctrl+</w:t>
      </w:r>
      <w:r w:rsidR="00EE7425" w:rsidRPr="00FD3BA8">
        <w:rPr>
          <w:rStyle w:val="Ninguno"/>
          <w:rFonts w:ascii="Verdana" w:hAnsi="Verdana"/>
          <w:color w:val="1F3864" w:themeColor="accent5" w:themeShade="80"/>
          <w:sz w:val="20"/>
          <w:szCs w:val="20"/>
          <w:shd w:val="clear" w:color="auto" w:fill="FFFFFF"/>
        </w:rPr>
        <w:t>C)</w:t>
      </w:r>
      <w:r w:rsidRPr="00FD3BA8">
        <w:rPr>
          <w:rStyle w:val="Ninguno"/>
          <w:rFonts w:ascii="Verdana" w:hAnsi="Verdana"/>
          <w:color w:val="1F3864" w:themeColor="accent5" w:themeShade="80"/>
          <w:sz w:val="20"/>
          <w:szCs w:val="20"/>
          <w:shd w:val="clear" w:color="auto" w:fill="FFFFFF"/>
        </w:rPr>
        <w:t>, y luego vaya a la página, y en “edición”, seleccione “pegar” (comando Ctrl+</w:t>
      </w:r>
      <w:r w:rsidR="00EE7425" w:rsidRPr="00FD3BA8">
        <w:rPr>
          <w:rStyle w:val="Ninguno"/>
          <w:rFonts w:ascii="Verdana" w:hAnsi="Verdana"/>
          <w:color w:val="1F3864" w:themeColor="accent5" w:themeShade="80"/>
          <w:sz w:val="20"/>
          <w:szCs w:val="20"/>
          <w:shd w:val="clear" w:color="auto" w:fill="FFFFFF"/>
        </w:rPr>
        <w:t>V)</w:t>
      </w:r>
      <w:r w:rsidRPr="00FD3BA8">
        <w:rPr>
          <w:rStyle w:val="Ninguno"/>
          <w:rFonts w:ascii="Verdana" w:hAnsi="Verdana"/>
          <w:color w:val="1F3864" w:themeColor="accent5" w:themeShade="80"/>
          <w:sz w:val="20"/>
          <w:szCs w:val="20"/>
          <w:shd w:val="clear" w:color="auto" w:fill="FFFFFF"/>
        </w:rPr>
        <w:t>. La imagen se colocará automáticamente sobre la página en su editor de PDF Acrobat Reader, y usted podrá adaptarlo al tamaño que desea, con los cursores para agrandar, achicar y mover.</w:t>
      </w:r>
    </w:p>
    <w:bookmarkEnd w:id="0"/>
    <w:p w14:paraId="3010E474" w14:textId="3657FD96" w:rsidR="00D1623B" w:rsidRDefault="00D1623B" w:rsidP="00577B13">
      <w:pPr>
        <w:pStyle w:val="Predeterminado"/>
        <w:spacing w:before="0" w:after="240"/>
        <w:jc w:val="both"/>
        <w:rPr>
          <w:rStyle w:val="Ninguno"/>
          <w:rFonts w:ascii="Verdana" w:hAnsi="Verdana"/>
          <w:color w:val="1F4E79" w:themeColor="accent1" w:themeShade="80"/>
          <w:sz w:val="20"/>
          <w:szCs w:val="20"/>
          <w:shd w:val="clear" w:color="auto" w:fill="FFFFFF"/>
        </w:rPr>
      </w:pPr>
    </w:p>
    <w:p w14:paraId="68A846D8" w14:textId="1AB2C721" w:rsidR="000A0F63" w:rsidRDefault="000A0F63" w:rsidP="00577B13">
      <w:pPr>
        <w:pStyle w:val="Predeterminado"/>
        <w:spacing w:before="0" w:after="240"/>
        <w:jc w:val="both"/>
        <w:rPr>
          <w:rStyle w:val="Ninguno"/>
          <w:rFonts w:ascii="Verdana" w:hAnsi="Verdana"/>
          <w:color w:val="1F4E79" w:themeColor="accent1" w:themeShade="80"/>
          <w:sz w:val="20"/>
          <w:szCs w:val="20"/>
          <w:shd w:val="clear" w:color="auto" w:fill="FFFFFF"/>
        </w:rPr>
      </w:pPr>
    </w:p>
    <w:p w14:paraId="578DFDBA" w14:textId="77777777" w:rsidR="000A0F63" w:rsidRPr="00486E06" w:rsidRDefault="000A0F63" w:rsidP="00577B13">
      <w:pPr>
        <w:pStyle w:val="Predeterminado"/>
        <w:spacing w:before="0" w:after="240"/>
        <w:jc w:val="both"/>
        <w:rPr>
          <w:rStyle w:val="Ninguno"/>
          <w:rFonts w:ascii="Verdana" w:hAnsi="Verdana"/>
          <w:color w:val="1F4E79" w:themeColor="accent1" w:themeShade="80"/>
          <w:sz w:val="20"/>
          <w:szCs w:val="20"/>
          <w:shd w:val="clear" w:color="auto" w:fill="FFFFFF"/>
        </w:rPr>
      </w:pPr>
    </w:p>
    <w:p w14:paraId="1318FF33" w14:textId="77777777" w:rsidR="00D1623B" w:rsidRDefault="00D1623B"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4102FED3" w14:textId="77777777" w:rsidR="00D1623B" w:rsidRDefault="00D1623B"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2AF6C071" w14:textId="77777777" w:rsidR="00D1623B" w:rsidRDefault="00D1623B"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57417615" w14:textId="77777777" w:rsidR="00486E06" w:rsidRDefault="00486E06"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055BE4F7" w14:textId="77777777" w:rsidR="00486E06" w:rsidRDefault="00486E06"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316B8956" w14:textId="77777777" w:rsidR="00CB49F3" w:rsidRDefault="00CB49F3"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0580652A" w14:textId="77777777" w:rsidR="00CB49F3" w:rsidRDefault="00CB49F3"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29B5A339" w14:textId="77777777" w:rsidR="00D1623B" w:rsidRDefault="00D1623B"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38438691" w14:textId="77777777" w:rsidR="00D1623B" w:rsidRDefault="00D1623B"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118E3FBF" w14:textId="77777777" w:rsidR="00577B13" w:rsidRPr="00623710" w:rsidRDefault="00577B13" w:rsidP="00577B13">
      <w:pPr>
        <w:pStyle w:val="Predeterminado"/>
        <w:spacing w:before="0" w:after="240"/>
        <w:jc w:val="both"/>
        <w:rPr>
          <w:rStyle w:val="Ninguno"/>
          <w:rFonts w:ascii="Verdana" w:hAnsi="Verdana"/>
          <w:color w:val="1F4E79" w:themeColor="accent1" w:themeShade="80"/>
          <w:sz w:val="22"/>
          <w:szCs w:val="22"/>
          <w:shd w:val="clear" w:color="auto" w:fill="FFFFFF"/>
        </w:rPr>
      </w:pPr>
    </w:p>
    <w:p w14:paraId="1930386A" w14:textId="77777777" w:rsidR="002F2BD4" w:rsidRPr="00374CE1" w:rsidRDefault="00F118D3" w:rsidP="00577B13">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sidRPr="00374CE1">
        <w:rPr>
          <w:rFonts w:ascii="Verdana" w:hAnsi="Verdana"/>
          <w:color w:val="FFFFFF" w:themeColor="background1"/>
          <w:sz w:val="20"/>
          <w:szCs w:val="20"/>
        </w:rPr>
        <w:t>REGLAMENTO INTERNO ESCOLAR</w:t>
      </w:r>
      <w:r w:rsidR="002F2BD4" w:rsidRPr="00374CE1">
        <w:rPr>
          <w:rFonts w:ascii="Verdana" w:hAnsi="Verdana"/>
          <w:color w:val="FFFFFF" w:themeColor="background1"/>
          <w:sz w:val="20"/>
          <w:szCs w:val="20"/>
        </w:rPr>
        <w:t xml:space="preserve"> Y EDUCACIÓN PÚBLICA</w:t>
      </w:r>
    </w:p>
    <w:p w14:paraId="69F0EC8F" w14:textId="77777777" w:rsidR="00035BFA" w:rsidRPr="00374CE1" w:rsidRDefault="00035BFA" w:rsidP="00577B13">
      <w:pPr>
        <w:rPr>
          <w:sz w:val="20"/>
          <w:szCs w:val="20"/>
        </w:rPr>
      </w:pPr>
    </w:p>
    <w:p w14:paraId="5AB010AD" w14:textId="6E8198F2" w:rsidR="00FC1190" w:rsidRPr="00EE787D" w:rsidRDefault="00C14F0D" w:rsidP="007F3227">
      <w:pPr>
        <w:shd w:val="clear" w:color="auto" w:fill="FFFFFF"/>
        <w:jc w:val="left"/>
        <w:textAlignment w:val="top"/>
        <w:rPr>
          <w:color w:val="44546A" w:themeColor="text2"/>
          <w:sz w:val="20"/>
          <w:szCs w:val="20"/>
          <w:shd w:val="clear" w:color="auto" w:fill="FFFFFF"/>
        </w:rPr>
      </w:pPr>
      <w:r w:rsidRPr="00EE787D">
        <w:rPr>
          <w:color w:val="44546A" w:themeColor="text2"/>
          <w:sz w:val="20"/>
          <w:szCs w:val="20"/>
          <w:shd w:val="clear" w:color="auto" w:fill="FFFFFF"/>
        </w:rPr>
        <w:t xml:space="preserve">La modalidad </w:t>
      </w:r>
      <w:r w:rsidR="00FC1190" w:rsidRPr="00EE787D">
        <w:rPr>
          <w:color w:val="44546A" w:themeColor="text2"/>
          <w:sz w:val="20"/>
          <w:szCs w:val="20"/>
          <w:shd w:val="clear" w:color="auto" w:fill="FFFFFF"/>
        </w:rPr>
        <w:t>de Educación de Adultos está dirigida a las personas jóvenes y adultas, que desean iniciar o completar sus estudios, sean estos de Enseñanza Básica, Media Humanístico-Científica o Técnico-Profesional, en el marco de la </w:t>
      </w:r>
      <w:r w:rsidR="00FC1190" w:rsidRPr="00EE787D">
        <w:rPr>
          <w:rStyle w:val="Textoennegrita"/>
          <w:rFonts w:eastAsiaTheme="majorEastAsia"/>
          <w:b w:val="0"/>
          <w:color w:val="44546A" w:themeColor="text2"/>
          <w:sz w:val="20"/>
          <w:szCs w:val="20"/>
          <w:shd w:val="clear" w:color="auto" w:fill="FFFFFF"/>
        </w:rPr>
        <w:t>educación a lo largo de toda la vida</w:t>
      </w:r>
      <w:r w:rsidR="00FC1190" w:rsidRPr="00EE787D">
        <w:rPr>
          <w:color w:val="44546A" w:themeColor="text2"/>
          <w:sz w:val="20"/>
          <w:szCs w:val="20"/>
        </w:rPr>
        <w:t xml:space="preserve">. </w:t>
      </w:r>
      <w:r w:rsidR="00FC1190" w:rsidRPr="00EE787D">
        <w:rPr>
          <w:color w:val="44546A" w:themeColor="text2"/>
          <w:sz w:val="20"/>
          <w:szCs w:val="20"/>
          <w:shd w:val="clear" w:color="auto" w:fill="FFFFFF"/>
        </w:rPr>
        <w:t>Esta modalidad educativa busca asegurar a todas las personas que por distintas razones no iniciaron o debieron abandonar su trayectoria educativa, tengan la oportunidad de acceder a un sistema educativo</w:t>
      </w:r>
      <w:r w:rsidR="001D3749">
        <w:rPr>
          <w:color w:val="44546A" w:themeColor="text2"/>
          <w:sz w:val="20"/>
          <w:szCs w:val="20"/>
          <w:shd w:val="clear" w:color="auto" w:fill="FFFFFF"/>
        </w:rPr>
        <w:t xml:space="preserve"> </w:t>
      </w:r>
      <w:r w:rsidR="00FC1190" w:rsidRPr="00EE787D">
        <w:rPr>
          <w:color w:val="44546A" w:themeColor="text2"/>
          <w:sz w:val="20"/>
          <w:szCs w:val="20"/>
          <w:shd w:val="clear" w:color="auto" w:fill="FFFFFF"/>
        </w:rPr>
        <w:t xml:space="preserve">adecuado a sus intereses, características y necesidades, a través de procesos educativos de calidad y pertinencia, que promuevan la formación integral y permanente de las personas. </w:t>
      </w:r>
    </w:p>
    <w:p w14:paraId="2BFD8169" w14:textId="77777777" w:rsidR="008D5522" w:rsidRPr="00EE787D" w:rsidRDefault="008D5522" w:rsidP="007F3227">
      <w:pPr>
        <w:shd w:val="clear" w:color="auto" w:fill="FFFFFF"/>
        <w:jc w:val="left"/>
        <w:textAlignment w:val="top"/>
        <w:rPr>
          <w:rFonts w:ascii="gobCL" w:hAnsi="gobCL"/>
          <w:strike/>
          <w:color w:val="44546A" w:themeColor="text2"/>
          <w:sz w:val="23"/>
          <w:szCs w:val="23"/>
          <w:shd w:val="clear" w:color="auto" w:fill="FFFFFF"/>
        </w:rPr>
      </w:pPr>
    </w:p>
    <w:p w14:paraId="375A6BA4" w14:textId="2A7EBC73" w:rsidR="00DA35C5" w:rsidRPr="00EE787D" w:rsidRDefault="00C14F0D" w:rsidP="007F3227">
      <w:pPr>
        <w:jc w:val="left"/>
        <w:rPr>
          <w:strike/>
          <w:color w:val="44546A" w:themeColor="text2"/>
          <w:sz w:val="20"/>
          <w:szCs w:val="20"/>
        </w:rPr>
      </w:pPr>
      <w:r w:rsidRPr="00EE787D">
        <w:rPr>
          <w:color w:val="44546A" w:themeColor="text2"/>
          <w:sz w:val="20"/>
          <w:szCs w:val="20"/>
        </w:rPr>
        <w:t xml:space="preserve">Como todos los establecimiento escolares del país, que cuentan con </w:t>
      </w:r>
      <w:r w:rsidR="001D3749">
        <w:rPr>
          <w:color w:val="44546A" w:themeColor="text2"/>
          <w:sz w:val="20"/>
          <w:szCs w:val="20"/>
        </w:rPr>
        <w:t>r</w:t>
      </w:r>
      <w:r w:rsidRPr="00EE787D">
        <w:rPr>
          <w:color w:val="44546A" w:themeColor="text2"/>
          <w:sz w:val="20"/>
          <w:szCs w:val="20"/>
        </w:rPr>
        <w:t xml:space="preserve">econocimiento </w:t>
      </w:r>
      <w:r w:rsidR="001D3749">
        <w:rPr>
          <w:color w:val="44546A" w:themeColor="text2"/>
          <w:sz w:val="20"/>
          <w:szCs w:val="20"/>
        </w:rPr>
        <w:t>o</w:t>
      </w:r>
      <w:r w:rsidRPr="00EE787D">
        <w:rPr>
          <w:color w:val="44546A" w:themeColor="text2"/>
          <w:sz w:val="20"/>
          <w:szCs w:val="20"/>
        </w:rPr>
        <w:t xml:space="preserve">ficial del Estado, la modalidad de educación de adultos debe contar con un </w:t>
      </w:r>
      <w:r w:rsidR="00DA35C5" w:rsidRPr="00EE787D">
        <w:rPr>
          <w:color w:val="44546A" w:themeColor="text2"/>
          <w:sz w:val="20"/>
          <w:szCs w:val="20"/>
        </w:rPr>
        <w:t>Reglamento Interno Escolar</w:t>
      </w:r>
      <w:r w:rsidR="00FD3BA8" w:rsidRPr="00EE787D">
        <w:rPr>
          <w:color w:val="44546A" w:themeColor="text2"/>
          <w:sz w:val="20"/>
          <w:szCs w:val="20"/>
        </w:rPr>
        <w:t xml:space="preserve"> (RIE)</w:t>
      </w:r>
      <w:r w:rsidR="00DA35C5" w:rsidRPr="00EE787D">
        <w:rPr>
          <w:color w:val="44546A" w:themeColor="text2"/>
          <w:sz w:val="20"/>
          <w:szCs w:val="20"/>
        </w:rPr>
        <w:t xml:space="preserve"> </w:t>
      </w:r>
      <w:r w:rsidRPr="00EE787D">
        <w:rPr>
          <w:color w:val="44546A" w:themeColor="text2"/>
          <w:sz w:val="20"/>
          <w:szCs w:val="20"/>
        </w:rPr>
        <w:t xml:space="preserve">actualizado, </w:t>
      </w:r>
      <w:r w:rsidR="005D7B26" w:rsidRPr="00EE787D">
        <w:rPr>
          <w:color w:val="44546A" w:themeColor="text2"/>
          <w:sz w:val="20"/>
          <w:szCs w:val="20"/>
        </w:rPr>
        <w:t xml:space="preserve">siendo este </w:t>
      </w:r>
      <w:r w:rsidRPr="00EE787D">
        <w:rPr>
          <w:color w:val="44546A" w:themeColor="text2"/>
          <w:sz w:val="20"/>
          <w:szCs w:val="20"/>
        </w:rPr>
        <w:t xml:space="preserve">un instrumento </w:t>
      </w:r>
      <w:r w:rsidR="005D7B26" w:rsidRPr="00EE787D">
        <w:rPr>
          <w:color w:val="44546A" w:themeColor="text2"/>
          <w:sz w:val="20"/>
          <w:szCs w:val="20"/>
        </w:rPr>
        <w:t xml:space="preserve">fundamental de gestión, </w:t>
      </w:r>
      <w:r w:rsidRPr="00EE787D">
        <w:rPr>
          <w:color w:val="44546A" w:themeColor="text2"/>
          <w:sz w:val="20"/>
          <w:szCs w:val="20"/>
        </w:rPr>
        <w:t>elaborado por los miembros de la comunidad educativa, de conformidad a los valores expresados  en el proyecto educativo institucional (PEI), que tiene como objeto permitir el ejercicio y cumplimiento efectivo, de los derechos y deberes de sus miembros, a través de la regulación de sus relaciones, fijando en particular,</w:t>
      </w:r>
      <w:r w:rsidR="005D7B26" w:rsidRPr="00EE787D">
        <w:rPr>
          <w:color w:val="44546A" w:themeColor="text2"/>
          <w:sz w:val="20"/>
          <w:szCs w:val="20"/>
        </w:rPr>
        <w:t xml:space="preserve"> norm</w:t>
      </w:r>
      <w:r w:rsidRPr="00EE787D">
        <w:rPr>
          <w:color w:val="44546A" w:themeColor="text2"/>
          <w:sz w:val="20"/>
          <w:szCs w:val="20"/>
        </w:rPr>
        <w:t>as de funcionamie</w:t>
      </w:r>
      <w:r w:rsidR="005D7B26" w:rsidRPr="00EE787D">
        <w:rPr>
          <w:color w:val="44546A" w:themeColor="text2"/>
          <w:sz w:val="20"/>
          <w:szCs w:val="20"/>
        </w:rPr>
        <w:t>n</w:t>
      </w:r>
      <w:r w:rsidRPr="00EE787D">
        <w:rPr>
          <w:color w:val="44546A" w:themeColor="text2"/>
          <w:sz w:val="20"/>
          <w:szCs w:val="20"/>
        </w:rPr>
        <w:t xml:space="preserve">to, </w:t>
      </w:r>
      <w:r w:rsidR="005D7B26" w:rsidRPr="00EE787D">
        <w:rPr>
          <w:color w:val="44546A" w:themeColor="text2"/>
          <w:sz w:val="20"/>
          <w:szCs w:val="20"/>
        </w:rPr>
        <w:t>de convivencia y otros procedim</w:t>
      </w:r>
      <w:r w:rsidRPr="00EE787D">
        <w:rPr>
          <w:color w:val="44546A" w:themeColor="text2"/>
          <w:sz w:val="20"/>
          <w:szCs w:val="20"/>
        </w:rPr>
        <w:t>i</w:t>
      </w:r>
      <w:r w:rsidR="005D7B26" w:rsidRPr="00EE787D">
        <w:rPr>
          <w:color w:val="44546A" w:themeColor="text2"/>
          <w:sz w:val="20"/>
          <w:szCs w:val="20"/>
        </w:rPr>
        <w:t>e</w:t>
      </w:r>
      <w:r w:rsidRPr="00EE787D">
        <w:rPr>
          <w:color w:val="44546A" w:themeColor="text2"/>
          <w:sz w:val="20"/>
          <w:szCs w:val="20"/>
        </w:rPr>
        <w:t>ntos generales del establecimiento</w:t>
      </w:r>
      <w:r w:rsidR="005D7B26" w:rsidRPr="00EE787D">
        <w:rPr>
          <w:rStyle w:val="Refdenotaalpie"/>
          <w:color w:val="44546A" w:themeColor="text2"/>
          <w:sz w:val="20"/>
          <w:szCs w:val="20"/>
        </w:rPr>
        <w:footnoteReference w:id="1"/>
      </w:r>
      <w:r w:rsidRPr="00EE787D">
        <w:rPr>
          <w:color w:val="44546A" w:themeColor="text2"/>
          <w:sz w:val="20"/>
          <w:szCs w:val="20"/>
        </w:rPr>
        <w:t xml:space="preserve">.  </w:t>
      </w:r>
    </w:p>
    <w:p w14:paraId="22E04BE5" w14:textId="77777777" w:rsidR="008D5522" w:rsidRDefault="008D5522" w:rsidP="007F3227">
      <w:pPr>
        <w:jc w:val="left"/>
        <w:rPr>
          <w:color w:val="1F3864" w:themeColor="accent5" w:themeShade="80"/>
          <w:sz w:val="20"/>
          <w:szCs w:val="20"/>
        </w:rPr>
      </w:pPr>
    </w:p>
    <w:p w14:paraId="11CC5774" w14:textId="50FEC591" w:rsidR="00DA35C5" w:rsidRPr="00DA35C5" w:rsidRDefault="008D5522" w:rsidP="007F3227">
      <w:pPr>
        <w:jc w:val="left"/>
        <w:rPr>
          <w:color w:val="1F3864" w:themeColor="accent5" w:themeShade="80"/>
          <w:sz w:val="20"/>
          <w:szCs w:val="20"/>
        </w:rPr>
      </w:pPr>
      <w:r>
        <w:rPr>
          <w:color w:val="1F3864" w:themeColor="accent5" w:themeShade="80"/>
          <w:sz w:val="20"/>
          <w:szCs w:val="20"/>
        </w:rPr>
        <w:t>E</w:t>
      </w:r>
      <w:r w:rsidR="00DA35C5" w:rsidRPr="00DA35C5">
        <w:rPr>
          <w:color w:val="1F3864" w:themeColor="accent5" w:themeShade="80"/>
          <w:sz w:val="20"/>
          <w:szCs w:val="20"/>
        </w:rPr>
        <w:t>l RIE</w:t>
      </w:r>
      <w:r>
        <w:rPr>
          <w:color w:val="1F3864" w:themeColor="accent5" w:themeShade="80"/>
          <w:sz w:val="20"/>
          <w:szCs w:val="20"/>
        </w:rPr>
        <w:t xml:space="preserve">, </w:t>
      </w:r>
      <w:r w:rsidR="00DA35C5" w:rsidRPr="00DA35C5">
        <w:rPr>
          <w:color w:val="1F3864" w:themeColor="accent5" w:themeShade="80"/>
          <w:sz w:val="20"/>
          <w:szCs w:val="20"/>
        </w:rPr>
        <w:t xml:space="preserve">muestra la identidad del establecimiento, pues consigna la visión, la misión, los objetivos institucionales y el estilo pedagógico del establecimiento. Incluye también la manera de entender la convivencia y las costumbres que caracterizan a un establecimiento singular, que se cimenta en la idea de que vivir en comunidad implica aceptar que, junto a toda persona, viven otras semejantes por cuanto todas están investidas de responsabilidades y derechos. </w:t>
      </w:r>
      <w:r w:rsidR="001D3749">
        <w:rPr>
          <w:color w:val="1F3864" w:themeColor="accent5" w:themeShade="80"/>
          <w:sz w:val="20"/>
          <w:szCs w:val="20"/>
        </w:rPr>
        <w:t>En suma,</w:t>
      </w:r>
      <w:r w:rsidR="00DA35C5" w:rsidRPr="00DA35C5">
        <w:rPr>
          <w:color w:val="1F3864" w:themeColor="accent5" w:themeShade="80"/>
          <w:sz w:val="20"/>
          <w:szCs w:val="20"/>
        </w:rPr>
        <w:t xml:space="preserve"> la vida en comunidad precisa el aporte de cada uno para el desarrollo y bienestar de todos.</w:t>
      </w:r>
    </w:p>
    <w:p w14:paraId="6743A6A6" w14:textId="77777777" w:rsidR="00DA35C5" w:rsidRPr="00DA35C5" w:rsidRDefault="00DA35C5" w:rsidP="007F3227">
      <w:pPr>
        <w:jc w:val="left"/>
        <w:rPr>
          <w:color w:val="1F3864" w:themeColor="accent5" w:themeShade="80"/>
          <w:sz w:val="20"/>
          <w:szCs w:val="20"/>
        </w:rPr>
      </w:pPr>
      <w:r w:rsidRPr="00DA35C5">
        <w:rPr>
          <w:color w:val="1F3864" w:themeColor="accent5" w:themeShade="80"/>
          <w:sz w:val="20"/>
          <w:szCs w:val="20"/>
        </w:rPr>
        <w:t xml:space="preserve"> </w:t>
      </w:r>
    </w:p>
    <w:p w14:paraId="295D2046" w14:textId="25B0F334" w:rsidR="00DA35C5" w:rsidRPr="00DA35C5" w:rsidRDefault="00DA35C5" w:rsidP="007F3227">
      <w:pPr>
        <w:jc w:val="left"/>
        <w:rPr>
          <w:color w:val="1F3864" w:themeColor="accent5" w:themeShade="80"/>
          <w:sz w:val="20"/>
          <w:szCs w:val="20"/>
        </w:rPr>
      </w:pPr>
      <w:r w:rsidRPr="00DA35C5">
        <w:rPr>
          <w:color w:val="1F3864" w:themeColor="accent5" w:themeShade="80"/>
          <w:sz w:val="20"/>
          <w:szCs w:val="20"/>
        </w:rPr>
        <w:t xml:space="preserve">Por todo lo anterior y, en consonancia con los principios que sustentan la </w:t>
      </w:r>
      <w:r w:rsidR="00FD3BA8" w:rsidRPr="000B0AFD">
        <w:rPr>
          <w:rFonts w:cs="Arial"/>
          <w:color w:val="1F3864" w:themeColor="accent5" w:themeShade="80"/>
          <w:sz w:val="20"/>
          <w:szCs w:val="20"/>
          <w:lang w:val="es-ES" w:eastAsia="es-CL"/>
        </w:rPr>
        <w:t xml:space="preserve">la </w:t>
      </w:r>
      <w:r w:rsidR="00FD3BA8" w:rsidRPr="000B0AFD">
        <w:rPr>
          <w:color w:val="1F3864" w:themeColor="accent5" w:themeShade="80"/>
          <w:sz w:val="20"/>
          <w:szCs w:val="20"/>
          <w:lang w:val="es-ES"/>
        </w:rPr>
        <w:t xml:space="preserve"> Ley Nº 21.040 (NEP)</w:t>
      </w:r>
      <w:r w:rsidR="00FD3BA8">
        <w:rPr>
          <w:color w:val="1F3864" w:themeColor="accent5" w:themeShade="80"/>
          <w:sz w:val="20"/>
          <w:szCs w:val="20"/>
        </w:rPr>
        <w:t>,</w:t>
      </w:r>
      <w:r w:rsidRPr="00DA35C5">
        <w:rPr>
          <w:color w:val="1F3864" w:themeColor="accent5" w:themeShade="80"/>
          <w:sz w:val="20"/>
          <w:szCs w:val="20"/>
        </w:rPr>
        <w:t xml:space="preserve">el RIE es un instrumento formativo y pedagógico, que contribuye </w:t>
      </w:r>
      <w:r w:rsidR="0093095E">
        <w:rPr>
          <w:color w:val="1F3864" w:themeColor="accent5" w:themeShade="80"/>
          <w:sz w:val="20"/>
          <w:szCs w:val="20"/>
        </w:rPr>
        <w:t xml:space="preserve">a completar </w:t>
      </w:r>
      <w:r w:rsidRPr="00DA35C5">
        <w:rPr>
          <w:color w:val="1F3864" w:themeColor="accent5" w:themeShade="80"/>
          <w:sz w:val="20"/>
          <w:szCs w:val="20"/>
        </w:rPr>
        <w:t xml:space="preserve"> la formación integral personal y social de los</w:t>
      </w:r>
      <w:r w:rsidRPr="008D5522">
        <w:rPr>
          <w:color w:val="1F3864" w:themeColor="accent5" w:themeShade="80"/>
          <w:sz w:val="20"/>
          <w:szCs w:val="20"/>
        </w:rPr>
        <w:t xml:space="preserve"> alumnos</w:t>
      </w:r>
      <w:r w:rsidR="0093095E">
        <w:rPr>
          <w:color w:val="1F3864" w:themeColor="accent5" w:themeShade="80"/>
          <w:sz w:val="20"/>
          <w:szCs w:val="20"/>
        </w:rPr>
        <w:t xml:space="preserve"> adultos</w:t>
      </w:r>
      <w:r w:rsidRPr="00DA35C5">
        <w:rPr>
          <w:color w:val="1F3864" w:themeColor="accent5" w:themeShade="80"/>
          <w:sz w:val="20"/>
          <w:szCs w:val="20"/>
        </w:rPr>
        <w:t>, promoviendo competencias y aprendizajes que deben desplegarse en una comunidad plural y democrática,</w:t>
      </w:r>
      <w:r w:rsidR="001D3749">
        <w:rPr>
          <w:color w:val="1F3864" w:themeColor="accent5" w:themeShade="80"/>
          <w:sz w:val="20"/>
          <w:szCs w:val="20"/>
        </w:rPr>
        <w:t xml:space="preserve"> </w:t>
      </w:r>
      <w:r w:rsidRPr="00DA35C5">
        <w:rPr>
          <w:color w:val="1F3864" w:themeColor="accent5" w:themeShade="80"/>
          <w:sz w:val="20"/>
          <w:szCs w:val="20"/>
        </w:rPr>
        <w:t>que mantenga relaciones positivas, tome responsablemente sus decisiones y maneje de manera efectiva situaciones desafiantes consecuencia de una cultura escolar de cuidado y ambiente bien tratante.</w:t>
      </w:r>
    </w:p>
    <w:p w14:paraId="74ABDB78" w14:textId="77777777" w:rsidR="007A4C68" w:rsidRDefault="007A4C68" w:rsidP="007F3227">
      <w:pPr>
        <w:jc w:val="left"/>
        <w:rPr>
          <w:rFonts w:eastAsiaTheme="minorHAnsi" w:cs="Arial"/>
          <w:color w:val="1F3864" w:themeColor="accent5" w:themeShade="80"/>
          <w:sz w:val="20"/>
          <w:szCs w:val="20"/>
          <w:lang w:val="es-ES" w:eastAsia="en-US"/>
        </w:rPr>
      </w:pPr>
    </w:p>
    <w:p w14:paraId="000F73B9" w14:textId="3B478418" w:rsidR="007A4C68" w:rsidRPr="00EE787D" w:rsidRDefault="007A4C68" w:rsidP="007F3227">
      <w:pPr>
        <w:jc w:val="left"/>
        <w:rPr>
          <w:rFonts w:eastAsiaTheme="minorHAnsi" w:cs="Arial"/>
          <w:color w:val="44546A" w:themeColor="text2"/>
          <w:sz w:val="20"/>
          <w:szCs w:val="20"/>
          <w:lang w:val="es-ES" w:eastAsia="en-US"/>
        </w:rPr>
      </w:pPr>
      <w:r w:rsidRPr="00EE787D">
        <w:rPr>
          <w:rFonts w:eastAsiaTheme="minorHAnsi" w:cs="Arial"/>
          <w:color w:val="44546A" w:themeColor="text2"/>
          <w:sz w:val="20"/>
          <w:szCs w:val="20"/>
          <w:lang w:val="es-ES" w:eastAsia="en-US"/>
        </w:rPr>
        <w:t xml:space="preserve">Para su </w:t>
      </w:r>
      <w:r w:rsidR="00FD3BA8" w:rsidRPr="00EE787D">
        <w:rPr>
          <w:rFonts w:eastAsiaTheme="minorHAnsi" w:cs="Arial"/>
          <w:color w:val="44546A" w:themeColor="text2"/>
          <w:sz w:val="20"/>
          <w:szCs w:val="20"/>
          <w:lang w:val="es-ES" w:eastAsia="en-US"/>
        </w:rPr>
        <w:t xml:space="preserve">construcción </w:t>
      </w:r>
      <w:r w:rsidRPr="00EE787D">
        <w:rPr>
          <w:rFonts w:eastAsiaTheme="minorHAnsi" w:cs="Arial"/>
          <w:color w:val="44546A" w:themeColor="text2"/>
          <w:sz w:val="20"/>
          <w:szCs w:val="20"/>
          <w:lang w:val="es-ES" w:eastAsia="en-US"/>
        </w:rPr>
        <w:t xml:space="preserve">es necesario </w:t>
      </w:r>
      <w:r w:rsidR="00FD3BA8" w:rsidRPr="00EE787D">
        <w:rPr>
          <w:rFonts w:eastAsiaTheme="minorHAnsi" w:cs="Arial"/>
          <w:color w:val="44546A" w:themeColor="text2"/>
          <w:sz w:val="20"/>
          <w:szCs w:val="20"/>
          <w:lang w:val="es-ES" w:eastAsia="en-US"/>
        </w:rPr>
        <w:t xml:space="preserve">atender a las características de </w:t>
      </w:r>
      <w:r w:rsidRPr="00EE787D">
        <w:rPr>
          <w:rFonts w:eastAsiaTheme="minorHAnsi" w:cs="Arial"/>
          <w:color w:val="44546A" w:themeColor="text2"/>
          <w:sz w:val="20"/>
          <w:szCs w:val="20"/>
          <w:lang w:val="es-ES" w:eastAsia="en-US"/>
        </w:rPr>
        <w:t xml:space="preserve">cada </w:t>
      </w:r>
      <w:r w:rsidR="00FD3BA8" w:rsidRPr="00EE787D">
        <w:rPr>
          <w:rFonts w:eastAsiaTheme="minorHAnsi" w:cs="Arial"/>
          <w:color w:val="44546A" w:themeColor="text2"/>
          <w:sz w:val="20"/>
          <w:szCs w:val="20"/>
          <w:lang w:val="es-ES" w:eastAsia="en-US"/>
        </w:rPr>
        <w:t xml:space="preserve">comunidad educativa, </w:t>
      </w:r>
      <w:r w:rsidRPr="00EE787D">
        <w:rPr>
          <w:rFonts w:eastAsiaTheme="minorHAnsi" w:cs="Arial"/>
          <w:color w:val="44546A" w:themeColor="text2"/>
          <w:sz w:val="20"/>
          <w:szCs w:val="20"/>
          <w:lang w:val="es-ES" w:eastAsia="en-US"/>
        </w:rPr>
        <w:t xml:space="preserve">respetando la </w:t>
      </w:r>
      <w:r w:rsidR="00FD3BA8" w:rsidRPr="00EE787D">
        <w:rPr>
          <w:rFonts w:eastAsiaTheme="minorHAnsi" w:cs="Arial"/>
          <w:color w:val="44546A" w:themeColor="text2"/>
          <w:sz w:val="20"/>
          <w:szCs w:val="20"/>
          <w:lang w:val="es-ES" w:eastAsia="en-US"/>
        </w:rPr>
        <w:t>normativa educacional</w:t>
      </w:r>
      <w:r w:rsidR="008D5522" w:rsidRPr="00EE787D">
        <w:rPr>
          <w:rFonts w:eastAsiaTheme="minorHAnsi" w:cs="Arial"/>
          <w:color w:val="44546A" w:themeColor="text2"/>
          <w:sz w:val="20"/>
          <w:szCs w:val="20"/>
          <w:lang w:val="es-ES" w:eastAsia="en-US"/>
        </w:rPr>
        <w:t xml:space="preserve"> vigente</w:t>
      </w:r>
      <w:r w:rsidR="00FD3BA8" w:rsidRPr="00EE787D">
        <w:rPr>
          <w:rFonts w:eastAsiaTheme="minorHAnsi" w:cs="Arial"/>
          <w:color w:val="44546A" w:themeColor="text2"/>
          <w:sz w:val="20"/>
          <w:szCs w:val="20"/>
          <w:lang w:val="es-ES" w:eastAsia="en-US"/>
        </w:rPr>
        <w:t xml:space="preserve">, </w:t>
      </w:r>
      <w:r w:rsidRPr="00EE787D">
        <w:rPr>
          <w:rFonts w:eastAsiaTheme="minorHAnsi" w:cs="Arial"/>
          <w:color w:val="44546A" w:themeColor="text2"/>
          <w:sz w:val="20"/>
          <w:szCs w:val="20"/>
          <w:lang w:val="es-ES" w:eastAsia="en-US"/>
        </w:rPr>
        <w:t xml:space="preserve">específicamente </w:t>
      </w:r>
      <w:r w:rsidR="00FD3BA8" w:rsidRPr="00EE787D">
        <w:rPr>
          <w:rFonts w:eastAsiaTheme="minorHAnsi" w:cs="Arial"/>
          <w:color w:val="44546A" w:themeColor="text2"/>
          <w:sz w:val="20"/>
          <w:szCs w:val="20"/>
          <w:lang w:val="es-ES" w:eastAsia="en-US"/>
        </w:rPr>
        <w:t xml:space="preserve">a la </w:t>
      </w:r>
      <w:r w:rsidR="00FD3BA8" w:rsidRPr="00EE787D">
        <w:rPr>
          <w:rFonts w:eastAsiaTheme="minorHAnsi" w:cs="Arial"/>
          <w:color w:val="44546A" w:themeColor="text2"/>
          <w:sz w:val="20"/>
          <w:szCs w:val="20"/>
          <w:lang w:val="es-ES" w:eastAsia="en-US"/>
        </w:rPr>
        <w:lastRenderedPageBreak/>
        <w:t xml:space="preserve">Resolución Exenta N° 482 del año 2018, que contiene la Circular que regula los Reglamentos Internos para </w:t>
      </w:r>
      <w:r w:rsidR="008D5522" w:rsidRPr="00EE787D">
        <w:rPr>
          <w:rFonts w:eastAsiaTheme="minorHAnsi" w:cs="Arial"/>
          <w:color w:val="44546A" w:themeColor="text2"/>
          <w:sz w:val="20"/>
          <w:szCs w:val="20"/>
          <w:lang w:val="es-ES" w:eastAsia="en-US"/>
        </w:rPr>
        <w:t xml:space="preserve">la </w:t>
      </w:r>
      <w:r w:rsidR="00FD3BA8" w:rsidRPr="00EE787D">
        <w:rPr>
          <w:rFonts w:eastAsiaTheme="minorHAnsi" w:cs="Arial"/>
          <w:color w:val="44546A" w:themeColor="text2"/>
          <w:sz w:val="20"/>
          <w:szCs w:val="20"/>
          <w:lang w:val="es-ES" w:eastAsia="en-US"/>
        </w:rPr>
        <w:t xml:space="preserve">Educación Básica y Media de los </w:t>
      </w:r>
      <w:r w:rsidRPr="00EE787D">
        <w:rPr>
          <w:rFonts w:eastAsiaTheme="minorHAnsi" w:cs="Arial"/>
          <w:color w:val="44546A" w:themeColor="text2"/>
          <w:sz w:val="20"/>
          <w:szCs w:val="20"/>
          <w:lang w:val="es-ES" w:eastAsia="en-US"/>
        </w:rPr>
        <w:t xml:space="preserve">establecimientos educacionales. Se promueve realizar una adecuación </w:t>
      </w:r>
      <w:r w:rsidR="00864E28" w:rsidRPr="00EE787D">
        <w:rPr>
          <w:rFonts w:eastAsiaTheme="minorHAnsi" w:cs="Arial"/>
          <w:color w:val="44546A" w:themeColor="text2"/>
          <w:sz w:val="20"/>
          <w:szCs w:val="20"/>
          <w:lang w:val="es-ES" w:eastAsia="en-US"/>
        </w:rPr>
        <w:t>a la realidad particular de cada comunidad educativa</w:t>
      </w:r>
      <w:r w:rsidRPr="00EE787D">
        <w:rPr>
          <w:rFonts w:eastAsiaTheme="minorHAnsi" w:cs="Arial"/>
          <w:color w:val="44546A" w:themeColor="text2"/>
          <w:sz w:val="20"/>
          <w:szCs w:val="20"/>
          <w:lang w:val="es-ES" w:eastAsia="en-US"/>
        </w:rPr>
        <w:t xml:space="preserve">, en cuanto a su funcionamiento, normas, medidas disciplinarias y mecanismos de resolución de conflictos, con adecuación y acorde </w:t>
      </w:r>
      <w:r w:rsidR="00B31DA0">
        <w:rPr>
          <w:rFonts w:eastAsiaTheme="minorHAnsi" w:cs="Arial"/>
          <w:color w:val="44546A" w:themeColor="text2"/>
          <w:sz w:val="20"/>
          <w:szCs w:val="20"/>
          <w:lang w:val="es-ES" w:eastAsia="en-US"/>
        </w:rPr>
        <w:t xml:space="preserve">a las </w:t>
      </w:r>
      <w:r w:rsidR="00F62F07">
        <w:rPr>
          <w:rFonts w:eastAsiaTheme="minorHAnsi" w:cs="Arial"/>
          <w:color w:val="44546A" w:themeColor="text2"/>
          <w:sz w:val="20"/>
          <w:szCs w:val="20"/>
          <w:lang w:val="es-ES" w:eastAsia="en-US"/>
        </w:rPr>
        <w:t xml:space="preserve">características </w:t>
      </w:r>
      <w:r w:rsidR="00F62F07" w:rsidRPr="00EE787D">
        <w:rPr>
          <w:rFonts w:eastAsiaTheme="minorHAnsi" w:cs="Arial"/>
          <w:color w:val="44546A" w:themeColor="text2"/>
          <w:sz w:val="20"/>
          <w:szCs w:val="20"/>
          <w:lang w:val="es-ES" w:eastAsia="en-US"/>
        </w:rPr>
        <w:t>de</w:t>
      </w:r>
      <w:r w:rsidRPr="00EE787D">
        <w:rPr>
          <w:rFonts w:eastAsiaTheme="minorHAnsi" w:cs="Arial"/>
          <w:color w:val="44546A" w:themeColor="text2"/>
          <w:sz w:val="20"/>
          <w:szCs w:val="20"/>
          <w:lang w:val="es-ES" w:eastAsia="en-US"/>
        </w:rPr>
        <w:t xml:space="preserve"> los estudiantes</w:t>
      </w:r>
      <w:r w:rsidR="001D3749">
        <w:rPr>
          <w:rFonts w:eastAsiaTheme="minorHAnsi" w:cs="Arial"/>
          <w:color w:val="44546A" w:themeColor="text2"/>
          <w:sz w:val="20"/>
          <w:szCs w:val="20"/>
          <w:lang w:val="es-ES" w:eastAsia="en-US"/>
        </w:rPr>
        <w:t xml:space="preserve"> y modalidad impartida.</w:t>
      </w:r>
    </w:p>
    <w:p w14:paraId="6BD72DB0" w14:textId="77777777" w:rsidR="006C75C4" w:rsidRDefault="006C75C4" w:rsidP="007F3227">
      <w:pPr>
        <w:jc w:val="left"/>
        <w:rPr>
          <w:rFonts w:eastAsiaTheme="minorHAnsi" w:cs="Arial"/>
          <w:color w:val="FF0000"/>
          <w:sz w:val="20"/>
          <w:szCs w:val="20"/>
          <w:lang w:val="es-ES" w:eastAsia="en-US"/>
        </w:rPr>
      </w:pPr>
    </w:p>
    <w:p w14:paraId="38552128" w14:textId="5A8A9D4C" w:rsidR="00577B13" w:rsidRDefault="007A4C68" w:rsidP="007F3227">
      <w:pPr>
        <w:jc w:val="left"/>
        <w:rPr>
          <w:rFonts w:eastAsiaTheme="minorHAnsi" w:cs="Arial"/>
          <w:color w:val="1F3864" w:themeColor="accent5" w:themeShade="80"/>
          <w:sz w:val="20"/>
          <w:szCs w:val="20"/>
          <w:lang w:val="es-ES" w:eastAsia="en-US"/>
        </w:rPr>
      </w:pPr>
      <w:r>
        <w:rPr>
          <w:rFonts w:eastAsiaTheme="minorHAnsi" w:cs="Arial"/>
          <w:color w:val="1F3864" w:themeColor="accent5" w:themeShade="80"/>
          <w:sz w:val="20"/>
          <w:szCs w:val="20"/>
          <w:lang w:val="es-ES" w:eastAsia="en-US"/>
        </w:rPr>
        <w:t>I</w:t>
      </w:r>
      <w:r w:rsidR="00FD3BA8" w:rsidRPr="000B0AFD">
        <w:rPr>
          <w:rFonts w:eastAsiaTheme="minorHAnsi" w:cs="Arial"/>
          <w:color w:val="1F3864" w:themeColor="accent5" w:themeShade="80"/>
          <w:sz w:val="20"/>
          <w:szCs w:val="20"/>
          <w:lang w:val="es-ES" w:eastAsia="en-US"/>
        </w:rPr>
        <w:t>nvitamos a todos los miembros de la comunidad educativa a participar, conocer, adherir y socializar el presente documento, comprometiéndose en una sintonía fina y práctica con los principios</w:t>
      </w:r>
      <w:r w:rsidR="00EE787D">
        <w:rPr>
          <w:rFonts w:eastAsiaTheme="minorHAnsi" w:cs="Arial"/>
          <w:color w:val="1F3864" w:themeColor="accent5" w:themeShade="80"/>
          <w:sz w:val="20"/>
          <w:szCs w:val="20"/>
          <w:lang w:val="es-ES" w:eastAsia="en-US"/>
        </w:rPr>
        <w:t xml:space="preserve"> y normas explicitadas en este R</w:t>
      </w:r>
      <w:r w:rsidR="00FD3BA8" w:rsidRPr="000B0AFD">
        <w:rPr>
          <w:rFonts w:eastAsiaTheme="minorHAnsi" w:cs="Arial"/>
          <w:color w:val="1F3864" w:themeColor="accent5" w:themeShade="80"/>
          <w:sz w:val="20"/>
          <w:szCs w:val="20"/>
          <w:lang w:val="es-ES" w:eastAsia="en-US"/>
        </w:rPr>
        <w:t>eglamento.</w:t>
      </w:r>
    </w:p>
    <w:p w14:paraId="12C159A2" w14:textId="1E985A58" w:rsidR="00FC30B9" w:rsidRDefault="00FC30B9" w:rsidP="007F3227">
      <w:pPr>
        <w:jc w:val="left"/>
        <w:rPr>
          <w:rFonts w:eastAsiaTheme="minorHAnsi" w:cs="Arial"/>
          <w:color w:val="1F3864" w:themeColor="accent5" w:themeShade="80"/>
          <w:sz w:val="20"/>
          <w:szCs w:val="20"/>
          <w:lang w:val="es-ES" w:eastAsia="en-US"/>
        </w:rPr>
      </w:pPr>
    </w:p>
    <w:p w14:paraId="55CEA82D" w14:textId="7416A7C0" w:rsidR="00FC30B9" w:rsidRDefault="00FC30B9" w:rsidP="007F3227">
      <w:pPr>
        <w:jc w:val="left"/>
        <w:rPr>
          <w:rFonts w:eastAsiaTheme="minorHAnsi" w:cs="Arial"/>
          <w:color w:val="1F3864" w:themeColor="accent5" w:themeShade="80"/>
          <w:sz w:val="20"/>
          <w:szCs w:val="20"/>
          <w:lang w:val="es-ES" w:eastAsia="en-US"/>
        </w:rPr>
      </w:pPr>
    </w:p>
    <w:p w14:paraId="242E760D" w14:textId="25738998" w:rsidR="00FC30B9" w:rsidRDefault="00FC30B9" w:rsidP="007F3227">
      <w:pPr>
        <w:jc w:val="left"/>
        <w:rPr>
          <w:rFonts w:eastAsiaTheme="minorHAnsi" w:cs="Arial"/>
          <w:color w:val="1F3864" w:themeColor="accent5" w:themeShade="80"/>
          <w:sz w:val="20"/>
          <w:szCs w:val="20"/>
          <w:lang w:val="es-ES" w:eastAsia="en-US"/>
        </w:rPr>
      </w:pPr>
    </w:p>
    <w:p w14:paraId="5C7260E3" w14:textId="2AFBC80C" w:rsidR="00FC30B9" w:rsidRDefault="00FC30B9" w:rsidP="007F3227">
      <w:pPr>
        <w:jc w:val="left"/>
        <w:rPr>
          <w:rFonts w:eastAsiaTheme="minorHAnsi" w:cs="Arial"/>
          <w:color w:val="1F3864" w:themeColor="accent5" w:themeShade="80"/>
          <w:sz w:val="20"/>
          <w:szCs w:val="20"/>
          <w:lang w:val="es-ES" w:eastAsia="en-US"/>
        </w:rPr>
      </w:pPr>
    </w:p>
    <w:p w14:paraId="18363733" w14:textId="72F053E6" w:rsidR="00FC30B9" w:rsidRDefault="00FC30B9" w:rsidP="007F3227">
      <w:pPr>
        <w:jc w:val="left"/>
        <w:rPr>
          <w:rFonts w:eastAsiaTheme="minorHAnsi" w:cs="Arial"/>
          <w:color w:val="1F3864" w:themeColor="accent5" w:themeShade="80"/>
          <w:sz w:val="20"/>
          <w:szCs w:val="20"/>
          <w:lang w:val="es-ES" w:eastAsia="en-US"/>
        </w:rPr>
      </w:pPr>
    </w:p>
    <w:p w14:paraId="08CF9D7D" w14:textId="1FD96C80" w:rsidR="00FC30B9" w:rsidRDefault="00FC30B9" w:rsidP="007F3227">
      <w:pPr>
        <w:jc w:val="left"/>
        <w:rPr>
          <w:rFonts w:eastAsiaTheme="minorHAnsi" w:cs="Arial"/>
          <w:color w:val="1F3864" w:themeColor="accent5" w:themeShade="80"/>
          <w:sz w:val="20"/>
          <w:szCs w:val="20"/>
          <w:lang w:val="es-ES" w:eastAsia="en-US"/>
        </w:rPr>
      </w:pPr>
    </w:p>
    <w:p w14:paraId="732424CB" w14:textId="4CA465B9" w:rsidR="00FC30B9" w:rsidRDefault="00FC30B9" w:rsidP="00577B13">
      <w:pPr>
        <w:rPr>
          <w:rFonts w:eastAsiaTheme="minorHAnsi" w:cs="Arial"/>
          <w:color w:val="1F3864" w:themeColor="accent5" w:themeShade="80"/>
          <w:sz w:val="20"/>
          <w:szCs w:val="20"/>
          <w:lang w:val="es-ES" w:eastAsia="en-US"/>
        </w:rPr>
      </w:pPr>
    </w:p>
    <w:p w14:paraId="59DF4C49" w14:textId="667E83CE" w:rsidR="00FC30B9" w:rsidRDefault="00FC30B9" w:rsidP="00577B13">
      <w:pPr>
        <w:rPr>
          <w:rFonts w:eastAsiaTheme="minorHAnsi" w:cs="Arial"/>
          <w:color w:val="1F3864" w:themeColor="accent5" w:themeShade="80"/>
          <w:sz w:val="20"/>
          <w:szCs w:val="20"/>
          <w:lang w:val="es-ES" w:eastAsia="en-US"/>
        </w:rPr>
      </w:pPr>
    </w:p>
    <w:p w14:paraId="1E935645" w14:textId="15616624" w:rsidR="00FC30B9" w:rsidRDefault="00FC30B9" w:rsidP="00577B13">
      <w:pPr>
        <w:rPr>
          <w:rFonts w:eastAsiaTheme="minorHAnsi" w:cs="Arial"/>
          <w:color w:val="1F3864" w:themeColor="accent5" w:themeShade="80"/>
          <w:sz w:val="20"/>
          <w:szCs w:val="20"/>
          <w:lang w:val="es-ES" w:eastAsia="en-US"/>
        </w:rPr>
      </w:pPr>
    </w:p>
    <w:p w14:paraId="54983B15" w14:textId="6F1F83D2" w:rsidR="00FC30B9" w:rsidRDefault="00FC30B9" w:rsidP="00577B13">
      <w:pPr>
        <w:rPr>
          <w:rFonts w:eastAsiaTheme="minorHAnsi" w:cs="Arial"/>
          <w:color w:val="1F3864" w:themeColor="accent5" w:themeShade="80"/>
          <w:sz w:val="20"/>
          <w:szCs w:val="20"/>
          <w:lang w:val="es-ES" w:eastAsia="en-US"/>
        </w:rPr>
      </w:pPr>
    </w:p>
    <w:p w14:paraId="2710FE69" w14:textId="51FCC401" w:rsidR="00FC30B9" w:rsidRDefault="00FC30B9" w:rsidP="00577B13">
      <w:pPr>
        <w:rPr>
          <w:rFonts w:eastAsiaTheme="minorHAnsi" w:cs="Arial"/>
          <w:color w:val="1F3864" w:themeColor="accent5" w:themeShade="80"/>
          <w:sz w:val="20"/>
          <w:szCs w:val="20"/>
          <w:lang w:val="es-ES" w:eastAsia="en-US"/>
        </w:rPr>
      </w:pPr>
    </w:p>
    <w:p w14:paraId="68F84D9A" w14:textId="18C5F4B9" w:rsidR="00FC30B9" w:rsidRDefault="00FC30B9" w:rsidP="00577B13">
      <w:pPr>
        <w:rPr>
          <w:rFonts w:eastAsiaTheme="minorHAnsi" w:cs="Arial"/>
          <w:color w:val="1F3864" w:themeColor="accent5" w:themeShade="80"/>
          <w:sz w:val="20"/>
          <w:szCs w:val="20"/>
          <w:lang w:val="es-ES" w:eastAsia="en-US"/>
        </w:rPr>
      </w:pPr>
    </w:p>
    <w:p w14:paraId="7D4A26A2" w14:textId="20B9155B" w:rsidR="00FC30B9" w:rsidRDefault="00FC30B9" w:rsidP="00577B13">
      <w:pPr>
        <w:rPr>
          <w:rFonts w:eastAsiaTheme="minorHAnsi" w:cs="Arial"/>
          <w:color w:val="1F3864" w:themeColor="accent5" w:themeShade="80"/>
          <w:sz w:val="20"/>
          <w:szCs w:val="20"/>
          <w:lang w:val="es-ES" w:eastAsia="en-US"/>
        </w:rPr>
      </w:pPr>
    </w:p>
    <w:p w14:paraId="77750B50" w14:textId="603FF24C" w:rsidR="00FC30B9" w:rsidRDefault="00FC30B9" w:rsidP="00577B13">
      <w:pPr>
        <w:rPr>
          <w:rFonts w:eastAsiaTheme="minorHAnsi" w:cs="Arial"/>
          <w:color w:val="1F3864" w:themeColor="accent5" w:themeShade="80"/>
          <w:sz w:val="20"/>
          <w:szCs w:val="20"/>
          <w:lang w:val="es-ES" w:eastAsia="en-US"/>
        </w:rPr>
      </w:pPr>
    </w:p>
    <w:p w14:paraId="103F3FBA" w14:textId="657C8E8C" w:rsidR="00FC30B9" w:rsidRDefault="00FC30B9" w:rsidP="00577B13">
      <w:pPr>
        <w:rPr>
          <w:rFonts w:eastAsiaTheme="minorHAnsi" w:cs="Arial"/>
          <w:color w:val="1F3864" w:themeColor="accent5" w:themeShade="80"/>
          <w:sz w:val="20"/>
          <w:szCs w:val="20"/>
          <w:lang w:val="es-ES" w:eastAsia="en-US"/>
        </w:rPr>
      </w:pPr>
    </w:p>
    <w:p w14:paraId="767571BD" w14:textId="12995A8C" w:rsidR="00FC30B9" w:rsidRDefault="00FC30B9" w:rsidP="00577B13">
      <w:pPr>
        <w:rPr>
          <w:rFonts w:eastAsiaTheme="minorHAnsi" w:cs="Arial"/>
          <w:color w:val="1F3864" w:themeColor="accent5" w:themeShade="80"/>
          <w:sz w:val="20"/>
          <w:szCs w:val="20"/>
          <w:lang w:val="es-ES" w:eastAsia="en-US"/>
        </w:rPr>
      </w:pPr>
    </w:p>
    <w:p w14:paraId="20335C24" w14:textId="6D629C27" w:rsidR="00FC30B9" w:rsidRDefault="00FC30B9" w:rsidP="00577B13">
      <w:pPr>
        <w:rPr>
          <w:rFonts w:eastAsiaTheme="minorHAnsi" w:cs="Arial"/>
          <w:color w:val="1F3864" w:themeColor="accent5" w:themeShade="80"/>
          <w:sz w:val="20"/>
          <w:szCs w:val="20"/>
          <w:lang w:val="es-ES" w:eastAsia="en-US"/>
        </w:rPr>
      </w:pPr>
    </w:p>
    <w:p w14:paraId="7B0D8484" w14:textId="50A1C200" w:rsidR="00FC30B9" w:rsidRDefault="00FC30B9" w:rsidP="00577B13">
      <w:pPr>
        <w:rPr>
          <w:rFonts w:eastAsiaTheme="minorHAnsi" w:cs="Arial"/>
          <w:color w:val="1F3864" w:themeColor="accent5" w:themeShade="80"/>
          <w:sz w:val="20"/>
          <w:szCs w:val="20"/>
          <w:lang w:val="es-ES" w:eastAsia="en-US"/>
        </w:rPr>
      </w:pPr>
    </w:p>
    <w:p w14:paraId="689C5230" w14:textId="5009F39F" w:rsidR="00FC30B9" w:rsidRDefault="00FC30B9" w:rsidP="00577B13">
      <w:pPr>
        <w:rPr>
          <w:rFonts w:eastAsiaTheme="minorHAnsi" w:cs="Arial"/>
          <w:color w:val="1F3864" w:themeColor="accent5" w:themeShade="80"/>
          <w:sz w:val="20"/>
          <w:szCs w:val="20"/>
          <w:lang w:val="es-ES" w:eastAsia="en-US"/>
        </w:rPr>
      </w:pPr>
    </w:p>
    <w:p w14:paraId="28D40217" w14:textId="6860F256" w:rsidR="00FC30B9" w:rsidRDefault="00FC30B9" w:rsidP="00577B13">
      <w:pPr>
        <w:rPr>
          <w:rFonts w:eastAsiaTheme="minorHAnsi" w:cs="Arial"/>
          <w:color w:val="1F3864" w:themeColor="accent5" w:themeShade="80"/>
          <w:sz w:val="20"/>
          <w:szCs w:val="20"/>
          <w:lang w:val="es-ES" w:eastAsia="en-US"/>
        </w:rPr>
      </w:pPr>
    </w:p>
    <w:p w14:paraId="6A3DC01B" w14:textId="5DFFB71B" w:rsidR="00FC30B9" w:rsidRDefault="00FC30B9" w:rsidP="00577B13">
      <w:pPr>
        <w:rPr>
          <w:rFonts w:eastAsiaTheme="minorHAnsi" w:cs="Arial"/>
          <w:color w:val="1F3864" w:themeColor="accent5" w:themeShade="80"/>
          <w:sz w:val="20"/>
          <w:szCs w:val="20"/>
          <w:lang w:val="es-ES" w:eastAsia="en-US"/>
        </w:rPr>
      </w:pPr>
    </w:p>
    <w:p w14:paraId="362064D8" w14:textId="13C98ABD" w:rsidR="00FC30B9" w:rsidRDefault="00FC30B9" w:rsidP="00577B13">
      <w:pPr>
        <w:rPr>
          <w:rFonts w:eastAsiaTheme="minorHAnsi" w:cs="Arial"/>
          <w:color w:val="1F3864" w:themeColor="accent5" w:themeShade="80"/>
          <w:sz w:val="20"/>
          <w:szCs w:val="20"/>
          <w:lang w:val="es-ES" w:eastAsia="en-US"/>
        </w:rPr>
      </w:pPr>
    </w:p>
    <w:p w14:paraId="35DC2716" w14:textId="59D45A32" w:rsidR="00FC30B9" w:rsidRDefault="00FC30B9" w:rsidP="00577B13">
      <w:pPr>
        <w:rPr>
          <w:rFonts w:eastAsiaTheme="minorHAnsi" w:cs="Arial"/>
          <w:color w:val="1F3864" w:themeColor="accent5" w:themeShade="80"/>
          <w:sz w:val="20"/>
          <w:szCs w:val="20"/>
          <w:lang w:val="es-ES" w:eastAsia="en-US"/>
        </w:rPr>
      </w:pPr>
    </w:p>
    <w:p w14:paraId="42951CE3" w14:textId="6D81F971" w:rsidR="00FC30B9" w:rsidRDefault="00FC30B9" w:rsidP="00577B13">
      <w:pPr>
        <w:rPr>
          <w:rFonts w:eastAsiaTheme="minorHAnsi" w:cs="Arial"/>
          <w:color w:val="1F3864" w:themeColor="accent5" w:themeShade="80"/>
          <w:sz w:val="20"/>
          <w:szCs w:val="20"/>
          <w:lang w:val="es-ES" w:eastAsia="en-US"/>
        </w:rPr>
      </w:pPr>
    </w:p>
    <w:p w14:paraId="2E4B611C" w14:textId="1CD928CB" w:rsidR="00FC30B9" w:rsidRDefault="00FC30B9" w:rsidP="00577B13">
      <w:pPr>
        <w:rPr>
          <w:rFonts w:eastAsiaTheme="minorHAnsi" w:cs="Arial"/>
          <w:color w:val="1F3864" w:themeColor="accent5" w:themeShade="80"/>
          <w:sz w:val="20"/>
          <w:szCs w:val="20"/>
          <w:lang w:val="es-ES" w:eastAsia="en-US"/>
        </w:rPr>
      </w:pPr>
    </w:p>
    <w:p w14:paraId="51FEC15F" w14:textId="354D3A3F" w:rsidR="00FC30B9" w:rsidRDefault="00FC30B9" w:rsidP="00577B13">
      <w:pPr>
        <w:rPr>
          <w:rFonts w:eastAsiaTheme="minorHAnsi" w:cs="Arial"/>
          <w:color w:val="1F3864" w:themeColor="accent5" w:themeShade="80"/>
          <w:sz w:val="20"/>
          <w:szCs w:val="20"/>
          <w:lang w:val="es-ES" w:eastAsia="en-US"/>
        </w:rPr>
      </w:pPr>
    </w:p>
    <w:p w14:paraId="6EC04977" w14:textId="61CF5E7A" w:rsidR="00FC30B9" w:rsidRDefault="00FC30B9" w:rsidP="00577B13">
      <w:pPr>
        <w:rPr>
          <w:rFonts w:eastAsiaTheme="minorHAnsi" w:cs="Arial"/>
          <w:color w:val="1F3864" w:themeColor="accent5" w:themeShade="80"/>
          <w:sz w:val="20"/>
          <w:szCs w:val="20"/>
          <w:lang w:val="es-ES" w:eastAsia="en-US"/>
        </w:rPr>
      </w:pPr>
    </w:p>
    <w:p w14:paraId="6B685F16" w14:textId="1E14B6FF" w:rsidR="00FC30B9" w:rsidRDefault="00FC30B9" w:rsidP="00577B13">
      <w:pPr>
        <w:rPr>
          <w:rFonts w:eastAsiaTheme="minorHAnsi" w:cs="Arial"/>
          <w:color w:val="1F3864" w:themeColor="accent5" w:themeShade="80"/>
          <w:sz w:val="20"/>
          <w:szCs w:val="20"/>
          <w:lang w:val="es-ES" w:eastAsia="en-US"/>
        </w:rPr>
      </w:pPr>
    </w:p>
    <w:p w14:paraId="1BBD0C9C" w14:textId="3E998A73" w:rsidR="00FC30B9" w:rsidRDefault="00FC30B9" w:rsidP="00577B13">
      <w:pPr>
        <w:rPr>
          <w:rFonts w:eastAsiaTheme="minorHAnsi" w:cs="Arial"/>
          <w:color w:val="1F3864" w:themeColor="accent5" w:themeShade="80"/>
          <w:sz w:val="20"/>
          <w:szCs w:val="20"/>
          <w:lang w:val="es-ES" w:eastAsia="en-US"/>
        </w:rPr>
      </w:pPr>
    </w:p>
    <w:p w14:paraId="23612616" w14:textId="60FED855" w:rsidR="00FC30B9" w:rsidRDefault="00FC30B9" w:rsidP="00577B13">
      <w:pPr>
        <w:rPr>
          <w:rFonts w:eastAsiaTheme="minorHAnsi" w:cs="Arial"/>
          <w:color w:val="1F3864" w:themeColor="accent5" w:themeShade="80"/>
          <w:sz w:val="20"/>
          <w:szCs w:val="20"/>
          <w:lang w:val="es-ES" w:eastAsia="en-US"/>
        </w:rPr>
      </w:pPr>
    </w:p>
    <w:p w14:paraId="2BBE1384" w14:textId="35FF723D" w:rsidR="00FC30B9" w:rsidRDefault="00FC30B9" w:rsidP="00577B13">
      <w:pPr>
        <w:rPr>
          <w:rFonts w:eastAsiaTheme="minorHAnsi" w:cs="Arial"/>
          <w:color w:val="1F3864" w:themeColor="accent5" w:themeShade="80"/>
          <w:sz w:val="20"/>
          <w:szCs w:val="20"/>
          <w:lang w:val="es-ES" w:eastAsia="en-US"/>
        </w:rPr>
      </w:pPr>
    </w:p>
    <w:p w14:paraId="23CE6C59" w14:textId="411F522C" w:rsidR="00FC30B9" w:rsidRDefault="00FC30B9" w:rsidP="00577B13">
      <w:pPr>
        <w:rPr>
          <w:rFonts w:eastAsiaTheme="minorHAnsi" w:cs="Arial"/>
          <w:color w:val="1F3864" w:themeColor="accent5" w:themeShade="80"/>
          <w:sz w:val="20"/>
          <w:szCs w:val="20"/>
          <w:lang w:val="es-ES" w:eastAsia="en-US"/>
        </w:rPr>
      </w:pPr>
    </w:p>
    <w:p w14:paraId="69A03288" w14:textId="41BF6F5C" w:rsidR="00FC30B9" w:rsidRDefault="00FC30B9" w:rsidP="00577B13">
      <w:pPr>
        <w:rPr>
          <w:rFonts w:eastAsiaTheme="minorHAnsi" w:cs="Arial"/>
          <w:color w:val="1F3864" w:themeColor="accent5" w:themeShade="80"/>
          <w:sz w:val="20"/>
          <w:szCs w:val="20"/>
          <w:lang w:val="es-ES" w:eastAsia="en-US"/>
        </w:rPr>
      </w:pPr>
    </w:p>
    <w:p w14:paraId="68200219" w14:textId="2EFD6594" w:rsidR="00FC30B9" w:rsidRDefault="00FC30B9" w:rsidP="00577B13">
      <w:pPr>
        <w:rPr>
          <w:rFonts w:eastAsiaTheme="minorHAnsi" w:cs="Arial"/>
          <w:color w:val="1F3864" w:themeColor="accent5" w:themeShade="80"/>
          <w:sz w:val="20"/>
          <w:szCs w:val="20"/>
          <w:lang w:val="es-ES" w:eastAsia="en-US"/>
        </w:rPr>
      </w:pPr>
    </w:p>
    <w:p w14:paraId="4A2EB934" w14:textId="7D83E2F1" w:rsidR="00FC30B9" w:rsidRDefault="00FC30B9" w:rsidP="00577B13">
      <w:pPr>
        <w:rPr>
          <w:rFonts w:eastAsiaTheme="minorHAnsi" w:cs="Arial"/>
          <w:color w:val="1F3864" w:themeColor="accent5" w:themeShade="80"/>
          <w:sz w:val="20"/>
          <w:szCs w:val="20"/>
          <w:lang w:val="es-ES" w:eastAsia="en-US"/>
        </w:rPr>
      </w:pPr>
    </w:p>
    <w:p w14:paraId="47A63CB3" w14:textId="4F737053" w:rsidR="00FC30B9" w:rsidRDefault="00FC30B9" w:rsidP="00577B13">
      <w:pPr>
        <w:rPr>
          <w:rFonts w:eastAsiaTheme="minorHAnsi" w:cs="Arial"/>
          <w:color w:val="1F3864" w:themeColor="accent5" w:themeShade="80"/>
          <w:sz w:val="20"/>
          <w:szCs w:val="20"/>
          <w:lang w:val="es-ES" w:eastAsia="en-US"/>
        </w:rPr>
      </w:pPr>
    </w:p>
    <w:p w14:paraId="1AA8FD11" w14:textId="600131A4" w:rsidR="00FC30B9" w:rsidRDefault="00FC30B9" w:rsidP="00577B13">
      <w:pPr>
        <w:rPr>
          <w:rFonts w:eastAsiaTheme="minorHAnsi" w:cs="Arial"/>
          <w:color w:val="1F3864" w:themeColor="accent5" w:themeShade="80"/>
          <w:sz w:val="20"/>
          <w:szCs w:val="20"/>
          <w:lang w:val="es-ES" w:eastAsia="en-US"/>
        </w:rPr>
      </w:pPr>
    </w:p>
    <w:p w14:paraId="28DA50D3" w14:textId="5A5B65E0" w:rsidR="00FC30B9" w:rsidRDefault="00FC30B9" w:rsidP="00577B13">
      <w:pPr>
        <w:rPr>
          <w:rFonts w:eastAsiaTheme="minorHAnsi" w:cs="Arial"/>
          <w:color w:val="1F3864" w:themeColor="accent5" w:themeShade="80"/>
          <w:sz w:val="20"/>
          <w:szCs w:val="20"/>
          <w:lang w:val="es-ES" w:eastAsia="en-US"/>
        </w:rPr>
      </w:pPr>
    </w:p>
    <w:p w14:paraId="7F601731" w14:textId="2A50249D" w:rsidR="00FC30B9" w:rsidRDefault="00FC30B9" w:rsidP="00577B13">
      <w:pPr>
        <w:rPr>
          <w:rFonts w:eastAsiaTheme="minorHAnsi" w:cs="Arial"/>
          <w:color w:val="1F3864" w:themeColor="accent5" w:themeShade="80"/>
          <w:sz w:val="20"/>
          <w:szCs w:val="20"/>
          <w:lang w:val="es-ES" w:eastAsia="en-US"/>
        </w:rPr>
      </w:pPr>
    </w:p>
    <w:p w14:paraId="684DA0D6" w14:textId="77777777" w:rsidR="000A0F63" w:rsidRPr="000A0F63" w:rsidRDefault="000A0F63" w:rsidP="000A0F63">
      <w:pPr>
        <w:shd w:val="clear" w:color="auto" w:fill="FFFFFF"/>
        <w:spacing w:line="240" w:lineRule="auto"/>
        <w:rPr>
          <w:rFonts w:cs="Arial"/>
          <w:color w:val="1F3864" w:themeColor="accent5" w:themeShade="80"/>
          <w:sz w:val="20"/>
          <w:szCs w:val="20"/>
          <w:lang w:eastAsia="es-CL"/>
        </w:rPr>
      </w:pPr>
    </w:p>
    <w:p w14:paraId="0520310D" w14:textId="77777777" w:rsidR="000A0F63" w:rsidRPr="000A0F63" w:rsidRDefault="000A0F63" w:rsidP="000A0F63">
      <w:pPr>
        <w:shd w:val="clear" w:color="auto" w:fill="FFFFFF"/>
        <w:spacing w:line="240" w:lineRule="auto"/>
        <w:rPr>
          <w:rFonts w:cs="Arial"/>
          <w:color w:val="1F3864" w:themeColor="accent5" w:themeShade="80"/>
          <w:sz w:val="20"/>
          <w:szCs w:val="20"/>
          <w:lang w:eastAsia="es-CL"/>
        </w:rPr>
      </w:pPr>
    </w:p>
    <w:p w14:paraId="3F066423" w14:textId="77777777" w:rsidR="000A0F63" w:rsidRPr="000A0F63" w:rsidRDefault="000A0F63" w:rsidP="000A0F63">
      <w:pPr>
        <w:keepNext/>
        <w:keepLines/>
        <w:pBdr>
          <w:top w:val="single" w:sz="4" w:space="1" w:color="auto"/>
          <w:left w:val="single" w:sz="4" w:space="4" w:color="auto"/>
          <w:bottom w:val="single" w:sz="4" w:space="1" w:color="auto"/>
          <w:right w:val="single" w:sz="4" w:space="4" w:color="auto"/>
        </w:pBdr>
        <w:shd w:val="clear" w:color="auto" w:fill="2E74B5" w:themeFill="accent1" w:themeFillShade="BF"/>
        <w:spacing w:before="200"/>
        <w:outlineLvl w:val="1"/>
        <w:rPr>
          <w:rFonts w:eastAsiaTheme="majorEastAsia" w:cstheme="majorHAnsi"/>
          <w:b/>
          <w:color w:val="FFFFFF" w:themeColor="background1"/>
          <w:sz w:val="20"/>
          <w:szCs w:val="20"/>
        </w:rPr>
      </w:pPr>
      <w:r w:rsidRPr="000A0F63">
        <w:rPr>
          <w:rFonts w:eastAsiaTheme="majorEastAsia" w:cstheme="majorBidi"/>
          <w:b/>
          <w:bCs/>
          <w:color w:val="FFFFFF" w:themeColor="background1"/>
          <w:sz w:val="20"/>
          <w:szCs w:val="20"/>
        </w:rPr>
        <w:t>ÍNDICE DE CONTENIDOS MÍNIMOS REGLAMENTO INTERNO</w:t>
      </w:r>
    </w:p>
    <w:p w14:paraId="733C7731" w14:textId="77777777" w:rsidR="000A0F63" w:rsidRPr="000A0F63" w:rsidRDefault="000A0F63" w:rsidP="000A0F63">
      <w:pPr>
        <w:spacing w:after="160" w:line="360" w:lineRule="auto"/>
        <w:rPr>
          <w:sz w:val="20"/>
          <w:szCs w:val="20"/>
        </w:rPr>
      </w:pPr>
    </w:p>
    <w:tbl>
      <w:tblPr>
        <w:tblW w:w="0" w:type="auto"/>
        <w:tblLook w:val="04A0" w:firstRow="1" w:lastRow="0" w:firstColumn="1" w:lastColumn="0" w:noHBand="0" w:noVBand="1"/>
      </w:tblPr>
      <w:tblGrid>
        <w:gridCol w:w="7933"/>
        <w:gridCol w:w="845"/>
      </w:tblGrid>
      <w:tr w:rsidR="000A0F63" w:rsidRPr="000A0F63" w14:paraId="4088C73E" w14:textId="77777777" w:rsidTr="007907FC">
        <w:tc>
          <w:tcPr>
            <w:tcW w:w="7933" w:type="dxa"/>
          </w:tcPr>
          <w:p w14:paraId="71B582E4"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Identificación del establecimiento.</w:t>
            </w:r>
          </w:p>
        </w:tc>
        <w:tc>
          <w:tcPr>
            <w:tcW w:w="845" w:type="dxa"/>
          </w:tcPr>
          <w:p w14:paraId="5B6B5AD7" w14:textId="77777777" w:rsidR="000A0F63" w:rsidRPr="000A0F63" w:rsidRDefault="000A0F63" w:rsidP="000A0F63">
            <w:pPr>
              <w:spacing w:after="160" w:line="360" w:lineRule="auto"/>
              <w:jc w:val="center"/>
              <w:rPr>
                <w:sz w:val="20"/>
                <w:szCs w:val="20"/>
              </w:rPr>
            </w:pPr>
            <w:r w:rsidRPr="000A0F63">
              <w:rPr>
                <w:sz w:val="20"/>
                <w:szCs w:val="20"/>
              </w:rPr>
              <w:t>8</w:t>
            </w:r>
          </w:p>
        </w:tc>
      </w:tr>
      <w:tr w:rsidR="000A0F63" w:rsidRPr="000A0F63" w14:paraId="5B81E83F" w14:textId="77777777" w:rsidTr="007907FC">
        <w:tc>
          <w:tcPr>
            <w:tcW w:w="7933" w:type="dxa"/>
          </w:tcPr>
          <w:p w14:paraId="5A5066E5"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De los principios jurídicos generales.</w:t>
            </w:r>
          </w:p>
        </w:tc>
        <w:tc>
          <w:tcPr>
            <w:tcW w:w="845" w:type="dxa"/>
          </w:tcPr>
          <w:p w14:paraId="59884312" w14:textId="77777777" w:rsidR="000A0F63" w:rsidRPr="000A0F63" w:rsidRDefault="000A0F63" w:rsidP="000A0F63">
            <w:pPr>
              <w:spacing w:after="160" w:line="360" w:lineRule="auto"/>
              <w:jc w:val="center"/>
              <w:rPr>
                <w:sz w:val="20"/>
                <w:szCs w:val="20"/>
              </w:rPr>
            </w:pPr>
            <w:r w:rsidRPr="000A0F63">
              <w:rPr>
                <w:sz w:val="20"/>
                <w:szCs w:val="20"/>
              </w:rPr>
              <w:t>16</w:t>
            </w:r>
          </w:p>
        </w:tc>
      </w:tr>
      <w:tr w:rsidR="000A0F63" w:rsidRPr="000A0F63" w14:paraId="64ADD1AC" w14:textId="77777777" w:rsidTr="007907FC">
        <w:tc>
          <w:tcPr>
            <w:tcW w:w="7933" w:type="dxa"/>
          </w:tcPr>
          <w:p w14:paraId="21B7A982"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De los derechos y deberes de la comunidad educativa.</w:t>
            </w:r>
          </w:p>
        </w:tc>
        <w:tc>
          <w:tcPr>
            <w:tcW w:w="845" w:type="dxa"/>
          </w:tcPr>
          <w:p w14:paraId="1DEE93EE" w14:textId="786B0B0F" w:rsidR="000A0F63" w:rsidRPr="000A0F63" w:rsidRDefault="000A0F63" w:rsidP="000A0F63">
            <w:pPr>
              <w:spacing w:after="160" w:line="360" w:lineRule="auto"/>
              <w:jc w:val="center"/>
              <w:rPr>
                <w:sz w:val="20"/>
                <w:szCs w:val="20"/>
              </w:rPr>
            </w:pPr>
            <w:r w:rsidRPr="000A0F63">
              <w:rPr>
                <w:sz w:val="20"/>
                <w:szCs w:val="20"/>
              </w:rPr>
              <w:t>1</w:t>
            </w:r>
            <w:r w:rsidR="00065CD4">
              <w:rPr>
                <w:sz w:val="20"/>
                <w:szCs w:val="20"/>
              </w:rPr>
              <w:t>8</w:t>
            </w:r>
          </w:p>
        </w:tc>
      </w:tr>
      <w:tr w:rsidR="000A0F63" w:rsidRPr="000A0F63" w14:paraId="51EAD6D5" w14:textId="77777777" w:rsidTr="007907FC">
        <w:tc>
          <w:tcPr>
            <w:tcW w:w="7933" w:type="dxa"/>
          </w:tcPr>
          <w:p w14:paraId="7B51A6DF" w14:textId="77777777" w:rsidR="000A0F63" w:rsidRPr="000A0F63" w:rsidRDefault="000A0F63" w:rsidP="00BB3A60">
            <w:pPr>
              <w:numPr>
                <w:ilvl w:val="0"/>
                <w:numId w:val="59"/>
              </w:numPr>
              <w:spacing w:after="160" w:line="360" w:lineRule="auto"/>
              <w:contextualSpacing/>
              <w:jc w:val="left"/>
              <w:rPr>
                <w:sz w:val="20"/>
                <w:szCs w:val="20"/>
              </w:rPr>
            </w:pPr>
            <w:r w:rsidRPr="000A0F63">
              <w:rPr>
                <w:sz w:val="20"/>
                <w:szCs w:val="20"/>
              </w:rPr>
              <w:t>Regulaciones técnico – administrativas sobre estructura y funcionamiento general del establecimiento</w:t>
            </w:r>
          </w:p>
        </w:tc>
        <w:tc>
          <w:tcPr>
            <w:tcW w:w="845" w:type="dxa"/>
          </w:tcPr>
          <w:p w14:paraId="067BAEBA" w14:textId="77777777" w:rsidR="000A0F63" w:rsidRPr="000A0F63" w:rsidRDefault="000A0F63" w:rsidP="000A0F63">
            <w:pPr>
              <w:spacing w:after="160" w:line="360" w:lineRule="auto"/>
              <w:jc w:val="center"/>
              <w:rPr>
                <w:sz w:val="20"/>
                <w:szCs w:val="20"/>
              </w:rPr>
            </w:pPr>
            <w:r w:rsidRPr="000A0F63">
              <w:rPr>
                <w:sz w:val="20"/>
                <w:szCs w:val="20"/>
              </w:rPr>
              <w:t>20</w:t>
            </w:r>
          </w:p>
        </w:tc>
      </w:tr>
      <w:tr w:rsidR="000A0F63" w:rsidRPr="000A0F63" w14:paraId="00922E26" w14:textId="77777777" w:rsidTr="007907FC">
        <w:tc>
          <w:tcPr>
            <w:tcW w:w="7933" w:type="dxa"/>
          </w:tcPr>
          <w:p w14:paraId="39408B3C"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Regulaciones referidas al proceso de admisión.</w:t>
            </w:r>
          </w:p>
        </w:tc>
        <w:tc>
          <w:tcPr>
            <w:tcW w:w="845" w:type="dxa"/>
          </w:tcPr>
          <w:p w14:paraId="7C2A5F2D" w14:textId="7C315308" w:rsidR="000A0F63" w:rsidRPr="000A0F63" w:rsidRDefault="000A0F63" w:rsidP="000A0F63">
            <w:pPr>
              <w:spacing w:after="160" w:line="360" w:lineRule="auto"/>
              <w:jc w:val="center"/>
              <w:rPr>
                <w:sz w:val="20"/>
                <w:szCs w:val="20"/>
              </w:rPr>
            </w:pPr>
            <w:r w:rsidRPr="000A0F63">
              <w:rPr>
                <w:sz w:val="20"/>
                <w:szCs w:val="20"/>
              </w:rPr>
              <w:t>2</w:t>
            </w:r>
            <w:r w:rsidR="00065CD4">
              <w:rPr>
                <w:sz w:val="20"/>
                <w:szCs w:val="20"/>
              </w:rPr>
              <w:t>6</w:t>
            </w:r>
          </w:p>
        </w:tc>
      </w:tr>
      <w:tr w:rsidR="000A0F63" w:rsidRPr="000A0F63" w14:paraId="69409256" w14:textId="77777777" w:rsidTr="007907FC">
        <w:tc>
          <w:tcPr>
            <w:tcW w:w="7933" w:type="dxa"/>
          </w:tcPr>
          <w:p w14:paraId="03011165"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Regulaciones sobre uso de uniforme escolar.</w:t>
            </w:r>
          </w:p>
        </w:tc>
        <w:tc>
          <w:tcPr>
            <w:tcW w:w="845" w:type="dxa"/>
          </w:tcPr>
          <w:p w14:paraId="5B04FBE6" w14:textId="632BE8BE" w:rsidR="000A0F63" w:rsidRPr="000A0F63" w:rsidRDefault="000A0F63" w:rsidP="000A0F63">
            <w:pPr>
              <w:spacing w:after="160" w:line="360" w:lineRule="auto"/>
              <w:jc w:val="center"/>
              <w:rPr>
                <w:sz w:val="20"/>
                <w:szCs w:val="20"/>
              </w:rPr>
            </w:pPr>
            <w:r w:rsidRPr="000A0F63">
              <w:rPr>
                <w:sz w:val="20"/>
                <w:szCs w:val="20"/>
              </w:rPr>
              <w:t>2</w:t>
            </w:r>
            <w:r w:rsidR="00065CD4">
              <w:rPr>
                <w:sz w:val="20"/>
                <w:szCs w:val="20"/>
              </w:rPr>
              <w:t>7</w:t>
            </w:r>
          </w:p>
        </w:tc>
      </w:tr>
      <w:tr w:rsidR="000A0F63" w:rsidRPr="000A0F63" w14:paraId="2694E6A6" w14:textId="77777777" w:rsidTr="007907FC">
        <w:tc>
          <w:tcPr>
            <w:tcW w:w="7933" w:type="dxa"/>
          </w:tcPr>
          <w:p w14:paraId="6D3ACE6C" w14:textId="77777777" w:rsidR="000A0F63" w:rsidRPr="000A0F63" w:rsidRDefault="000A0F63" w:rsidP="00BB3A60">
            <w:pPr>
              <w:numPr>
                <w:ilvl w:val="0"/>
                <w:numId w:val="59"/>
              </w:numPr>
              <w:spacing w:after="160" w:line="360" w:lineRule="auto"/>
              <w:contextualSpacing/>
              <w:jc w:val="left"/>
              <w:rPr>
                <w:sz w:val="20"/>
                <w:szCs w:val="20"/>
              </w:rPr>
            </w:pPr>
            <w:r w:rsidRPr="000A0F63">
              <w:rPr>
                <w:sz w:val="20"/>
                <w:szCs w:val="20"/>
              </w:rPr>
              <w:t>Regulaciones referidas al ámbito de la seguridad y resguardo de derechos.</w:t>
            </w:r>
          </w:p>
        </w:tc>
        <w:tc>
          <w:tcPr>
            <w:tcW w:w="845" w:type="dxa"/>
          </w:tcPr>
          <w:p w14:paraId="040DF5A1" w14:textId="00734488" w:rsidR="000A0F63" w:rsidRPr="000A0F63" w:rsidRDefault="000A0F63" w:rsidP="000A0F63">
            <w:pPr>
              <w:spacing w:after="160" w:line="360" w:lineRule="auto"/>
              <w:jc w:val="center"/>
              <w:rPr>
                <w:sz w:val="20"/>
                <w:szCs w:val="20"/>
              </w:rPr>
            </w:pPr>
            <w:r w:rsidRPr="000A0F63">
              <w:rPr>
                <w:sz w:val="20"/>
                <w:szCs w:val="20"/>
              </w:rPr>
              <w:t>2</w:t>
            </w:r>
            <w:r w:rsidR="00065CD4">
              <w:rPr>
                <w:sz w:val="20"/>
                <w:szCs w:val="20"/>
              </w:rPr>
              <w:t>7</w:t>
            </w:r>
          </w:p>
        </w:tc>
      </w:tr>
      <w:tr w:rsidR="000A0F63" w:rsidRPr="000A0F63" w14:paraId="03654C48" w14:textId="77777777" w:rsidTr="007907FC">
        <w:tc>
          <w:tcPr>
            <w:tcW w:w="7933" w:type="dxa"/>
          </w:tcPr>
          <w:p w14:paraId="39613AE2" w14:textId="77777777" w:rsidR="000A0F63" w:rsidRPr="000A0F63" w:rsidRDefault="000A0F63" w:rsidP="00BB3A60">
            <w:pPr>
              <w:numPr>
                <w:ilvl w:val="0"/>
                <w:numId w:val="59"/>
              </w:numPr>
              <w:spacing w:after="160" w:line="360" w:lineRule="auto"/>
              <w:contextualSpacing/>
              <w:jc w:val="left"/>
              <w:rPr>
                <w:sz w:val="20"/>
                <w:szCs w:val="20"/>
              </w:rPr>
            </w:pPr>
            <w:r w:rsidRPr="000A0F63">
              <w:rPr>
                <w:sz w:val="20"/>
                <w:szCs w:val="20"/>
              </w:rPr>
              <w:t>Regulaciones referidas a la gestión pedagógica y protección a la maternidad y paternidad.</w:t>
            </w:r>
          </w:p>
        </w:tc>
        <w:tc>
          <w:tcPr>
            <w:tcW w:w="845" w:type="dxa"/>
          </w:tcPr>
          <w:p w14:paraId="621CBC01" w14:textId="77777777" w:rsidR="000A0F63" w:rsidRPr="000A0F63" w:rsidRDefault="000A0F63" w:rsidP="000A0F63">
            <w:pPr>
              <w:spacing w:after="160" w:line="360" w:lineRule="auto"/>
              <w:jc w:val="center"/>
              <w:rPr>
                <w:sz w:val="20"/>
                <w:szCs w:val="20"/>
              </w:rPr>
            </w:pPr>
            <w:r w:rsidRPr="000A0F63">
              <w:rPr>
                <w:sz w:val="20"/>
                <w:szCs w:val="20"/>
              </w:rPr>
              <w:t>32</w:t>
            </w:r>
          </w:p>
        </w:tc>
      </w:tr>
      <w:tr w:rsidR="000A0F63" w:rsidRPr="000A0F63" w14:paraId="4CD8A8D1" w14:textId="77777777" w:rsidTr="007907FC">
        <w:tc>
          <w:tcPr>
            <w:tcW w:w="7933" w:type="dxa"/>
          </w:tcPr>
          <w:p w14:paraId="602C186E"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Normas, faltas, medidas disciplinarias y procedimientos.</w:t>
            </w:r>
          </w:p>
        </w:tc>
        <w:tc>
          <w:tcPr>
            <w:tcW w:w="845" w:type="dxa"/>
          </w:tcPr>
          <w:p w14:paraId="16B22F98" w14:textId="0EA8BA3C" w:rsidR="000A0F63" w:rsidRPr="000A0F63" w:rsidRDefault="000A0F63" w:rsidP="000A0F63">
            <w:pPr>
              <w:spacing w:after="160" w:line="360" w:lineRule="auto"/>
              <w:jc w:val="center"/>
              <w:rPr>
                <w:sz w:val="20"/>
                <w:szCs w:val="20"/>
              </w:rPr>
            </w:pPr>
            <w:r w:rsidRPr="000A0F63">
              <w:rPr>
                <w:sz w:val="20"/>
                <w:szCs w:val="20"/>
              </w:rPr>
              <w:t>4</w:t>
            </w:r>
            <w:r w:rsidR="00065CD4">
              <w:rPr>
                <w:sz w:val="20"/>
                <w:szCs w:val="20"/>
              </w:rPr>
              <w:t>2</w:t>
            </w:r>
          </w:p>
        </w:tc>
      </w:tr>
      <w:tr w:rsidR="000A0F63" w:rsidRPr="000A0F63" w14:paraId="50BA797A" w14:textId="77777777" w:rsidTr="007907FC">
        <w:tc>
          <w:tcPr>
            <w:tcW w:w="7933" w:type="dxa"/>
          </w:tcPr>
          <w:p w14:paraId="2ED14885"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Regulaciones referidas al ámbito de la convivencia escolar.</w:t>
            </w:r>
          </w:p>
        </w:tc>
        <w:tc>
          <w:tcPr>
            <w:tcW w:w="845" w:type="dxa"/>
          </w:tcPr>
          <w:p w14:paraId="2DD7F40E" w14:textId="797A9DC5" w:rsidR="000A0F63" w:rsidRPr="000A0F63" w:rsidRDefault="00065CD4" w:rsidP="000A0F63">
            <w:pPr>
              <w:spacing w:after="160" w:line="360" w:lineRule="auto"/>
              <w:jc w:val="center"/>
              <w:rPr>
                <w:sz w:val="20"/>
                <w:szCs w:val="20"/>
              </w:rPr>
            </w:pPr>
            <w:r>
              <w:rPr>
                <w:sz w:val="20"/>
                <w:szCs w:val="20"/>
              </w:rPr>
              <w:t>51</w:t>
            </w:r>
          </w:p>
        </w:tc>
      </w:tr>
      <w:tr w:rsidR="000A0F63" w:rsidRPr="000A0F63" w14:paraId="20EB368B" w14:textId="77777777" w:rsidTr="007907FC">
        <w:tc>
          <w:tcPr>
            <w:tcW w:w="7933" w:type="dxa"/>
          </w:tcPr>
          <w:p w14:paraId="1CD32699" w14:textId="77777777" w:rsidR="000A0F63" w:rsidRPr="000A0F63" w:rsidRDefault="000A0F63" w:rsidP="00BB3A60">
            <w:pPr>
              <w:numPr>
                <w:ilvl w:val="0"/>
                <w:numId w:val="59"/>
              </w:numPr>
              <w:spacing w:after="160" w:line="360" w:lineRule="auto"/>
              <w:contextualSpacing/>
              <w:jc w:val="left"/>
              <w:rPr>
                <w:sz w:val="20"/>
                <w:szCs w:val="20"/>
              </w:rPr>
            </w:pPr>
            <w:r w:rsidRPr="000A0F63">
              <w:rPr>
                <w:sz w:val="20"/>
                <w:szCs w:val="20"/>
              </w:rPr>
              <w:t>Aprobación, modificaciones, actualización   y   difusión   del reglamento interno.</w:t>
            </w:r>
          </w:p>
        </w:tc>
        <w:tc>
          <w:tcPr>
            <w:tcW w:w="845" w:type="dxa"/>
          </w:tcPr>
          <w:p w14:paraId="6B7C76EC" w14:textId="53832D92" w:rsidR="000A0F63" w:rsidRPr="000A0F63" w:rsidRDefault="000A0F63" w:rsidP="000A0F63">
            <w:pPr>
              <w:spacing w:after="160" w:line="360" w:lineRule="auto"/>
              <w:jc w:val="center"/>
              <w:rPr>
                <w:sz w:val="20"/>
                <w:szCs w:val="20"/>
              </w:rPr>
            </w:pPr>
            <w:r w:rsidRPr="000A0F63">
              <w:rPr>
                <w:sz w:val="20"/>
                <w:szCs w:val="20"/>
              </w:rPr>
              <w:t>5</w:t>
            </w:r>
            <w:r w:rsidR="00065CD4">
              <w:rPr>
                <w:sz w:val="20"/>
                <w:szCs w:val="20"/>
              </w:rPr>
              <w:t>8</w:t>
            </w:r>
          </w:p>
        </w:tc>
      </w:tr>
      <w:tr w:rsidR="000A0F63" w:rsidRPr="000A0F63" w14:paraId="6938C2BA" w14:textId="77777777" w:rsidTr="007907FC">
        <w:tc>
          <w:tcPr>
            <w:tcW w:w="7933" w:type="dxa"/>
          </w:tcPr>
          <w:p w14:paraId="7A98413E"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Anexos de protocolos de actuación</w:t>
            </w:r>
          </w:p>
        </w:tc>
        <w:tc>
          <w:tcPr>
            <w:tcW w:w="845" w:type="dxa"/>
          </w:tcPr>
          <w:p w14:paraId="3E0BE40E" w14:textId="1DD896CE" w:rsidR="000A0F63" w:rsidRPr="000A0F63" w:rsidRDefault="000A0F63" w:rsidP="000A0F63">
            <w:pPr>
              <w:spacing w:after="160" w:line="360" w:lineRule="auto"/>
              <w:jc w:val="center"/>
              <w:rPr>
                <w:sz w:val="20"/>
                <w:szCs w:val="20"/>
              </w:rPr>
            </w:pPr>
            <w:r w:rsidRPr="000A0F63">
              <w:rPr>
                <w:sz w:val="20"/>
                <w:szCs w:val="20"/>
              </w:rPr>
              <w:t>5</w:t>
            </w:r>
            <w:r w:rsidR="00065CD4">
              <w:rPr>
                <w:sz w:val="20"/>
                <w:szCs w:val="20"/>
              </w:rPr>
              <w:t>9</w:t>
            </w:r>
          </w:p>
        </w:tc>
      </w:tr>
      <w:tr w:rsidR="000A0F63" w:rsidRPr="000A0F63" w14:paraId="1857BAE0" w14:textId="77777777" w:rsidTr="007907FC">
        <w:tc>
          <w:tcPr>
            <w:tcW w:w="7933" w:type="dxa"/>
          </w:tcPr>
          <w:p w14:paraId="41934B03" w14:textId="6E0642A6" w:rsidR="000A0F63" w:rsidRPr="000A0F63" w:rsidRDefault="000A0F63" w:rsidP="00BB3A60">
            <w:pPr>
              <w:numPr>
                <w:ilvl w:val="0"/>
                <w:numId w:val="59"/>
              </w:numPr>
              <w:spacing w:after="160" w:line="360" w:lineRule="auto"/>
              <w:contextualSpacing/>
              <w:rPr>
                <w:sz w:val="20"/>
                <w:szCs w:val="20"/>
              </w:rPr>
            </w:pPr>
            <w:r w:rsidRPr="000A0F63">
              <w:rPr>
                <w:sz w:val="20"/>
                <w:szCs w:val="20"/>
              </w:rPr>
              <w:t>Anexo plan pandemia covid-19 "</w:t>
            </w:r>
            <w:r w:rsidR="00DC0974">
              <w:rPr>
                <w:sz w:val="20"/>
                <w:szCs w:val="20"/>
              </w:rPr>
              <w:t>A</w:t>
            </w:r>
            <w:r w:rsidRPr="000A0F63">
              <w:rPr>
                <w:sz w:val="20"/>
                <w:szCs w:val="20"/>
              </w:rPr>
              <w:t>brir escuelas paso a paso"</w:t>
            </w:r>
          </w:p>
        </w:tc>
        <w:tc>
          <w:tcPr>
            <w:tcW w:w="845" w:type="dxa"/>
          </w:tcPr>
          <w:p w14:paraId="4AB18C14" w14:textId="402557C8" w:rsidR="000A0F63" w:rsidRPr="000A0F63" w:rsidRDefault="00065CD4" w:rsidP="000A0F63">
            <w:pPr>
              <w:spacing w:after="160" w:line="360" w:lineRule="auto"/>
              <w:jc w:val="center"/>
              <w:rPr>
                <w:sz w:val="20"/>
                <w:szCs w:val="20"/>
              </w:rPr>
            </w:pPr>
            <w:r>
              <w:rPr>
                <w:sz w:val="20"/>
                <w:szCs w:val="20"/>
              </w:rPr>
              <w:t>60</w:t>
            </w:r>
          </w:p>
        </w:tc>
      </w:tr>
      <w:tr w:rsidR="000A0F63" w:rsidRPr="000A0F63" w14:paraId="5C95FCE4" w14:textId="77777777" w:rsidTr="007907FC">
        <w:tc>
          <w:tcPr>
            <w:tcW w:w="7933" w:type="dxa"/>
          </w:tcPr>
          <w:p w14:paraId="78A8F485" w14:textId="77777777" w:rsidR="000A0F63" w:rsidRPr="000A0F63" w:rsidRDefault="000A0F63" w:rsidP="00BB3A60">
            <w:pPr>
              <w:numPr>
                <w:ilvl w:val="0"/>
                <w:numId w:val="59"/>
              </w:numPr>
              <w:spacing w:after="160" w:line="360" w:lineRule="auto"/>
              <w:contextualSpacing/>
              <w:rPr>
                <w:sz w:val="20"/>
                <w:szCs w:val="20"/>
              </w:rPr>
            </w:pPr>
            <w:r w:rsidRPr="000A0F63">
              <w:rPr>
                <w:sz w:val="20"/>
                <w:szCs w:val="20"/>
              </w:rPr>
              <w:t>Aspectos formales cumplimiento reglamento interno escolar</w:t>
            </w:r>
          </w:p>
        </w:tc>
        <w:tc>
          <w:tcPr>
            <w:tcW w:w="845" w:type="dxa"/>
          </w:tcPr>
          <w:p w14:paraId="04B987A8" w14:textId="7710F0CF" w:rsidR="000A0F63" w:rsidRPr="000A0F63" w:rsidRDefault="00065CD4" w:rsidP="000A0F63">
            <w:pPr>
              <w:spacing w:after="160" w:line="360" w:lineRule="auto"/>
              <w:jc w:val="center"/>
              <w:rPr>
                <w:sz w:val="20"/>
                <w:szCs w:val="20"/>
              </w:rPr>
            </w:pPr>
            <w:r>
              <w:rPr>
                <w:sz w:val="20"/>
                <w:szCs w:val="20"/>
              </w:rPr>
              <w:t>62</w:t>
            </w:r>
          </w:p>
        </w:tc>
      </w:tr>
    </w:tbl>
    <w:p w14:paraId="01138DE6" w14:textId="77777777" w:rsidR="000A0F63" w:rsidRPr="000A0F63" w:rsidRDefault="000A0F63" w:rsidP="000A0F63">
      <w:pPr>
        <w:spacing w:after="160" w:line="360" w:lineRule="auto"/>
        <w:rPr>
          <w:color w:val="1F3864" w:themeColor="accent5" w:themeShade="80"/>
          <w:sz w:val="20"/>
          <w:szCs w:val="20"/>
        </w:rPr>
      </w:pPr>
    </w:p>
    <w:p w14:paraId="66376693" w14:textId="77777777" w:rsidR="000A0F63" w:rsidRPr="000A0F63" w:rsidRDefault="000A0F63" w:rsidP="000A0F63">
      <w:pPr>
        <w:spacing w:line="360" w:lineRule="auto"/>
        <w:ind w:left="-142" w:right="141" w:firstLine="142"/>
        <w:rPr>
          <w:b/>
          <w:color w:val="808080" w:themeColor="background1" w:themeShade="80"/>
          <w:sz w:val="20"/>
          <w:szCs w:val="20"/>
        </w:rPr>
      </w:pPr>
    </w:p>
    <w:p w14:paraId="3698DB19" w14:textId="77777777" w:rsidR="003B5A85" w:rsidRDefault="003B5A85" w:rsidP="003B5A85">
      <w:pPr>
        <w:ind w:left="-142" w:right="141" w:firstLine="142"/>
        <w:rPr>
          <w:b/>
          <w:sz w:val="20"/>
          <w:szCs w:val="20"/>
        </w:rPr>
      </w:pPr>
    </w:p>
    <w:p w14:paraId="211A2035" w14:textId="77777777" w:rsidR="003B5A85" w:rsidRDefault="003B5A85" w:rsidP="003B5A85">
      <w:pPr>
        <w:ind w:left="-142" w:right="141" w:firstLine="142"/>
        <w:rPr>
          <w:b/>
          <w:color w:val="808080" w:themeColor="background1" w:themeShade="80"/>
          <w:sz w:val="20"/>
          <w:szCs w:val="20"/>
        </w:rPr>
      </w:pPr>
    </w:p>
    <w:p w14:paraId="025247BB" w14:textId="77777777" w:rsidR="003B5A85" w:rsidRDefault="003B5A85" w:rsidP="003B5A85">
      <w:pPr>
        <w:ind w:left="-142" w:right="141" w:firstLine="142"/>
        <w:rPr>
          <w:b/>
          <w:color w:val="808080" w:themeColor="background1" w:themeShade="80"/>
          <w:sz w:val="20"/>
          <w:szCs w:val="20"/>
        </w:rPr>
      </w:pPr>
    </w:p>
    <w:p w14:paraId="2996866F" w14:textId="77777777" w:rsidR="003B5A85" w:rsidRDefault="003B5A85" w:rsidP="003B5A85">
      <w:pPr>
        <w:ind w:left="-142" w:right="141" w:firstLine="142"/>
        <w:rPr>
          <w:b/>
          <w:color w:val="808080" w:themeColor="background1" w:themeShade="80"/>
          <w:sz w:val="20"/>
          <w:szCs w:val="20"/>
        </w:rPr>
      </w:pPr>
    </w:p>
    <w:p w14:paraId="0EB01E55" w14:textId="77777777" w:rsidR="003B5A85" w:rsidRDefault="003B5A85" w:rsidP="003B5A85">
      <w:pPr>
        <w:ind w:left="-142" w:right="141" w:firstLine="142"/>
        <w:rPr>
          <w:b/>
          <w:color w:val="808080" w:themeColor="background1" w:themeShade="80"/>
          <w:sz w:val="20"/>
          <w:szCs w:val="20"/>
        </w:rPr>
      </w:pPr>
    </w:p>
    <w:p w14:paraId="574E336C" w14:textId="3A5A3EF4" w:rsidR="002D07AB" w:rsidRPr="00374CE1" w:rsidRDefault="002D07AB" w:rsidP="00BB3A60">
      <w:pPr>
        <w:pStyle w:val="Ttulo2"/>
        <w:numPr>
          <w:ilvl w:val="0"/>
          <w:numId w:val="52"/>
        </w:numPr>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sidRPr="00374CE1">
        <w:rPr>
          <w:rFonts w:ascii="Verdana" w:hAnsi="Verdana"/>
          <w:color w:val="FFFFFF" w:themeColor="background1"/>
          <w:sz w:val="20"/>
          <w:szCs w:val="20"/>
        </w:rPr>
        <w:lastRenderedPageBreak/>
        <w:t>IDENTIFICACIÓN DEL ESTABLECIMIENTO ESCOLAR</w:t>
      </w:r>
    </w:p>
    <w:p w14:paraId="6E17971E" w14:textId="77777777" w:rsidR="00E4238B" w:rsidRPr="00374CE1" w:rsidRDefault="00E4238B" w:rsidP="00577B13">
      <w:pPr>
        <w:rPr>
          <w:color w:val="000000" w:themeColor="text1"/>
          <w:sz w:val="20"/>
          <w:szCs w:val="20"/>
        </w:rPr>
      </w:pPr>
    </w:p>
    <w:p w14:paraId="1A0D456C" w14:textId="77777777" w:rsidR="00E263CA" w:rsidRPr="00374CE1" w:rsidRDefault="00E263CA" w:rsidP="00577B13">
      <w:pPr>
        <w:rPr>
          <w:color w:val="000000" w:themeColor="text1"/>
          <w:sz w:val="20"/>
          <w:szCs w:val="20"/>
        </w:rPr>
      </w:pPr>
    </w:p>
    <w:tbl>
      <w:tblPr>
        <w:tblStyle w:val="Tablaconcuadrcula"/>
        <w:tblW w:w="0" w:type="auto"/>
        <w:tblLook w:val="04A0" w:firstRow="1" w:lastRow="0" w:firstColumn="1" w:lastColumn="0" w:noHBand="0" w:noVBand="1"/>
      </w:tblPr>
      <w:tblGrid>
        <w:gridCol w:w="3256"/>
        <w:gridCol w:w="5368"/>
      </w:tblGrid>
      <w:tr w:rsidR="00684799" w:rsidRPr="00374CE1" w14:paraId="19F30C24" w14:textId="77777777" w:rsidTr="00E52225">
        <w:trPr>
          <w:trHeight w:val="306"/>
        </w:trPr>
        <w:tc>
          <w:tcPr>
            <w:tcW w:w="3256" w:type="dxa"/>
          </w:tcPr>
          <w:p w14:paraId="0A2D0CE4" w14:textId="77777777" w:rsidR="00E52225" w:rsidRPr="00374CE1" w:rsidRDefault="002D07AB" w:rsidP="00577B13">
            <w:pPr>
              <w:rPr>
                <w:color w:val="1F3864" w:themeColor="accent5" w:themeShade="80"/>
                <w:sz w:val="20"/>
                <w:szCs w:val="20"/>
              </w:rPr>
            </w:pPr>
            <w:r w:rsidRPr="00374CE1">
              <w:rPr>
                <w:color w:val="1F3864" w:themeColor="accent5" w:themeShade="80"/>
                <w:sz w:val="20"/>
                <w:szCs w:val="20"/>
              </w:rPr>
              <w:t>Nombre</w:t>
            </w:r>
          </w:p>
        </w:tc>
        <w:tc>
          <w:tcPr>
            <w:tcW w:w="5368" w:type="dxa"/>
          </w:tcPr>
          <w:p w14:paraId="7D543355" w14:textId="77777777" w:rsidR="00E52225" w:rsidRPr="00374CE1" w:rsidRDefault="00E52225" w:rsidP="00577B13">
            <w:pPr>
              <w:rPr>
                <w:color w:val="1F3864" w:themeColor="accent5" w:themeShade="80"/>
                <w:sz w:val="20"/>
                <w:szCs w:val="20"/>
              </w:rPr>
            </w:pPr>
          </w:p>
          <w:p w14:paraId="2242400A" w14:textId="77777777" w:rsidR="006D4718" w:rsidRDefault="006D4718" w:rsidP="00577B13">
            <w:pPr>
              <w:rPr>
                <w:color w:val="1F3864" w:themeColor="accent5" w:themeShade="80"/>
                <w:sz w:val="20"/>
                <w:szCs w:val="20"/>
              </w:rPr>
            </w:pPr>
          </w:p>
          <w:p w14:paraId="629F725C" w14:textId="77777777" w:rsidR="00925207" w:rsidRPr="00374CE1" w:rsidRDefault="00925207" w:rsidP="00577B13">
            <w:pPr>
              <w:rPr>
                <w:color w:val="1F3864" w:themeColor="accent5" w:themeShade="80"/>
                <w:sz w:val="20"/>
                <w:szCs w:val="20"/>
              </w:rPr>
            </w:pPr>
          </w:p>
        </w:tc>
      </w:tr>
      <w:tr w:rsidR="00684799" w:rsidRPr="00374CE1" w14:paraId="488B78DD" w14:textId="77777777" w:rsidTr="00E52225">
        <w:trPr>
          <w:trHeight w:val="288"/>
        </w:trPr>
        <w:tc>
          <w:tcPr>
            <w:tcW w:w="3256" w:type="dxa"/>
          </w:tcPr>
          <w:p w14:paraId="1C2576F4" w14:textId="77777777" w:rsidR="00E52225" w:rsidRPr="00374CE1" w:rsidRDefault="002D07AB" w:rsidP="00577B13">
            <w:pPr>
              <w:rPr>
                <w:color w:val="1F3864" w:themeColor="accent5" w:themeShade="80"/>
                <w:sz w:val="20"/>
                <w:szCs w:val="20"/>
              </w:rPr>
            </w:pPr>
            <w:r w:rsidRPr="00374CE1">
              <w:rPr>
                <w:color w:val="1F3864" w:themeColor="accent5" w:themeShade="80"/>
                <w:sz w:val="20"/>
                <w:szCs w:val="20"/>
              </w:rPr>
              <w:t>RBD</w:t>
            </w:r>
          </w:p>
        </w:tc>
        <w:tc>
          <w:tcPr>
            <w:tcW w:w="5368" w:type="dxa"/>
          </w:tcPr>
          <w:p w14:paraId="6451391E" w14:textId="77777777" w:rsidR="00E52225" w:rsidRPr="00374CE1" w:rsidRDefault="00E52225" w:rsidP="00577B13">
            <w:pPr>
              <w:rPr>
                <w:color w:val="1F3864" w:themeColor="accent5" w:themeShade="80"/>
                <w:sz w:val="20"/>
                <w:szCs w:val="20"/>
              </w:rPr>
            </w:pPr>
          </w:p>
          <w:p w14:paraId="1B0922DF" w14:textId="77777777" w:rsidR="006D4718" w:rsidRPr="00374CE1" w:rsidRDefault="006D4718" w:rsidP="00577B13">
            <w:pPr>
              <w:rPr>
                <w:color w:val="1F3864" w:themeColor="accent5" w:themeShade="80"/>
                <w:sz w:val="20"/>
                <w:szCs w:val="20"/>
              </w:rPr>
            </w:pPr>
          </w:p>
        </w:tc>
      </w:tr>
      <w:tr w:rsidR="00684799" w:rsidRPr="00374CE1" w14:paraId="7EEB9B42" w14:textId="77777777" w:rsidTr="00E52225">
        <w:trPr>
          <w:trHeight w:val="288"/>
        </w:trPr>
        <w:tc>
          <w:tcPr>
            <w:tcW w:w="3256" w:type="dxa"/>
          </w:tcPr>
          <w:p w14:paraId="29A88470" w14:textId="77777777" w:rsidR="00E52225" w:rsidRPr="00374CE1" w:rsidRDefault="002D07AB" w:rsidP="00577B13">
            <w:pPr>
              <w:rPr>
                <w:color w:val="1F3864" w:themeColor="accent5" w:themeShade="80"/>
                <w:sz w:val="20"/>
                <w:szCs w:val="20"/>
              </w:rPr>
            </w:pPr>
            <w:r w:rsidRPr="00374CE1">
              <w:rPr>
                <w:color w:val="1F3864" w:themeColor="accent5" w:themeShade="80"/>
                <w:sz w:val="20"/>
                <w:szCs w:val="20"/>
              </w:rPr>
              <w:t xml:space="preserve">Dependencia </w:t>
            </w:r>
          </w:p>
        </w:tc>
        <w:tc>
          <w:tcPr>
            <w:tcW w:w="5368" w:type="dxa"/>
          </w:tcPr>
          <w:p w14:paraId="40ED8179" w14:textId="77777777" w:rsidR="00E52225" w:rsidRPr="00374CE1" w:rsidRDefault="00E52225" w:rsidP="00577B13">
            <w:pPr>
              <w:rPr>
                <w:color w:val="1F3864" w:themeColor="accent5" w:themeShade="80"/>
                <w:sz w:val="20"/>
                <w:szCs w:val="20"/>
              </w:rPr>
            </w:pPr>
          </w:p>
          <w:p w14:paraId="728CCF0D" w14:textId="77777777" w:rsidR="006D4718" w:rsidRDefault="006D4718" w:rsidP="00577B13">
            <w:pPr>
              <w:rPr>
                <w:color w:val="1F3864" w:themeColor="accent5" w:themeShade="80"/>
                <w:sz w:val="20"/>
                <w:szCs w:val="20"/>
              </w:rPr>
            </w:pPr>
          </w:p>
          <w:p w14:paraId="1EF02C99" w14:textId="77777777" w:rsidR="00925207" w:rsidRPr="00374CE1" w:rsidRDefault="00925207" w:rsidP="00577B13">
            <w:pPr>
              <w:rPr>
                <w:color w:val="1F3864" w:themeColor="accent5" w:themeShade="80"/>
                <w:sz w:val="20"/>
                <w:szCs w:val="20"/>
              </w:rPr>
            </w:pPr>
          </w:p>
        </w:tc>
      </w:tr>
      <w:tr w:rsidR="00684799" w:rsidRPr="00374CE1" w14:paraId="3107BA8B" w14:textId="77777777" w:rsidTr="00E52225">
        <w:trPr>
          <w:trHeight w:val="288"/>
        </w:trPr>
        <w:tc>
          <w:tcPr>
            <w:tcW w:w="3256" w:type="dxa"/>
          </w:tcPr>
          <w:p w14:paraId="2FB01D3A" w14:textId="77777777" w:rsidR="00E52225" w:rsidRPr="00374CE1" w:rsidRDefault="00E52225" w:rsidP="00577B13">
            <w:pPr>
              <w:rPr>
                <w:color w:val="1F3864" w:themeColor="accent5" w:themeShade="80"/>
                <w:sz w:val="20"/>
                <w:szCs w:val="20"/>
              </w:rPr>
            </w:pPr>
            <w:r w:rsidRPr="00374CE1">
              <w:rPr>
                <w:color w:val="1F3864" w:themeColor="accent5" w:themeShade="80"/>
                <w:sz w:val="20"/>
                <w:szCs w:val="20"/>
              </w:rPr>
              <w:t>Tipo de establecimiento</w:t>
            </w:r>
          </w:p>
        </w:tc>
        <w:tc>
          <w:tcPr>
            <w:tcW w:w="5368" w:type="dxa"/>
          </w:tcPr>
          <w:p w14:paraId="125E036E" w14:textId="77777777" w:rsidR="00E52225" w:rsidRPr="00374CE1" w:rsidRDefault="00E52225" w:rsidP="00577B13">
            <w:pPr>
              <w:rPr>
                <w:color w:val="1F3864" w:themeColor="accent5" w:themeShade="80"/>
                <w:sz w:val="20"/>
                <w:szCs w:val="20"/>
              </w:rPr>
            </w:pPr>
          </w:p>
          <w:p w14:paraId="3BB63FC5" w14:textId="77777777" w:rsidR="006D4718" w:rsidRDefault="006D4718" w:rsidP="00577B13">
            <w:pPr>
              <w:rPr>
                <w:color w:val="1F3864" w:themeColor="accent5" w:themeShade="80"/>
                <w:sz w:val="20"/>
                <w:szCs w:val="20"/>
              </w:rPr>
            </w:pPr>
          </w:p>
          <w:p w14:paraId="59B933DE" w14:textId="77777777" w:rsidR="00925207" w:rsidRPr="00374CE1" w:rsidRDefault="00925207" w:rsidP="00577B13">
            <w:pPr>
              <w:rPr>
                <w:color w:val="1F3864" w:themeColor="accent5" w:themeShade="80"/>
                <w:sz w:val="20"/>
                <w:szCs w:val="20"/>
              </w:rPr>
            </w:pPr>
          </w:p>
        </w:tc>
      </w:tr>
      <w:tr w:rsidR="00684799" w:rsidRPr="00374CE1" w14:paraId="0F304650" w14:textId="77777777" w:rsidTr="00E52225">
        <w:trPr>
          <w:trHeight w:val="288"/>
        </w:trPr>
        <w:tc>
          <w:tcPr>
            <w:tcW w:w="3256" w:type="dxa"/>
          </w:tcPr>
          <w:p w14:paraId="108C39BF" w14:textId="77777777" w:rsidR="00E52225" w:rsidRPr="00374CE1" w:rsidRDefault="002D07AB" w:rsidP="00577B13">
            <w:pPr>
              <w:rPr>
                <w:color w:val="1F3864" w:themeColor="accent5" w:themeShade="80"/>
                <w:sz w:val="20"/>
                <w:szCs w:val="20"/>
              </w:rPr>
            </w:pPr>
            <w:r w:rsidRPr="00374CE1">
              <w:rPr>
                <w:color w:val="1F3864" w:themeColor="accent5" w:themeShade="80"/>
                <w:sz w:val="20"/>
                <w:szCs w:val="20"/>
              </w:rPr>
              <w:t>Niveles de Enseñanza</w:t>
            </w:r>
          </w:p>
        </w:tc>
        <w:tc>
          <w:tcPr>
            <w:tcW w:w="5368" w:type="dxa"/>
          </w:tcPr>
          <w:p w14:paraId="6E90004B" w14:textId="77777777" w:rsidR="00E52225" w:rsidRPr="00374CE1" w:rsidRDefault="00E52225" w:rsidP="00577B13">
            <w:pPr>
              <w:rPr>
                <w:color w:val="1F3864" w:themeColor="accent5" w:themeShade="80"/>
                <w:sz w:val="20"/>
                <w:szCs w:val="20"/>
              </w:rPr>
            </w:pPr>
          </w:p>
          <w:p w14:paraId="25682805" w14:textId="77777777" w:rsidR="006D4718" w:rsidRDefault="006D4718" w:rsidP="00577B13">
            <w:pPr>
              <w:rPr>
                <w:color w:val="1F3864" w:themeColor="accent5" w:themeShade="80"/>
                <w:sz w:val="20"/>
                <w:szCs w:val="20"/>
              </w:rPr>
            </w:pPr>
          </w:p>
          <w:p w14:paraId="27D41B83" w14:textId="77777777" w:rsidR="00925207" w:rsidRPr="00374CE1" w:rsidRDefault="00925207" w:rsidP="00577B13">
            <w:pPr>
              <w:rPr>
                <w:color w:val="1F3864" w:themeColor="accent5" w:themeShade="80"/>
                <w:sz w:val="20"/>
                <w:szCs w:val="20"/>
              </w:rPr>
            </w:pPr>
          </w:p>
        </w:tc>
      </w:tr>
      <w:tr w:rsidR="00684799" w:rsidRPr="00374CE1" w14:paraId="5A8544FC" w14:textId="77777777" w:rsidTr="00E52225">
        <w:trPr>
          <w:trHeight w:val="288"/>
        </w:trPr>
        <w:tc>
          <w:tcPr>
            <w:tcW w:w="3256" w:type="dxa"/>
          </w:tcPr>
          <w:p w14:paraId="4A0616BF" w14:textId="77777777" w:rsidR="00E52225" w:rsidRPr="00374CE1" w:rsidRDefault="002D07AB" w:rsidP="00577B13">
            <w:pPr>
              <w:rPr>
                <w:rFonts w:cstheme="minorHAnsi"/>
                <w:b/>
                <w:color w:val="1F3864" w:themeColor="accent5" w:themeShade="80"/>
                <w:sz w:val="20"/>
                <w:szCs w:val="20"/>
                <w:u w:val="single"/>
              </w:rPr>
            </w:pPr>
            <w:r w:rsidRPr="00374CE1">
              <w:rPr>
                <w:color w:val="1F3864" w:themeColor="accent5" w:themeShade="80"/>
                <w:sz w:val="20"/>
                <w:szCs w:val="20"/>
              </w:rPr>
              <w:t xml:space="preserve">Dirección </w:t>
            </w:r>
          </w:p>
        </w:tc>
        <w:tc>
          <w:tcPr>
            <w:tcW w:w="5368" w:type="dxa"/>
          </w:tcPr>
          <w:p w14:paraId="66A37341" w14:textId="77777777" w:rsidR="00E52225" w:rsidRPr="00374CE1" w:rsidRDefault="00E52225" w:rsidP="00577B13">
            <w:pPr>
              <w:rPr>
                <w:color w:val="1F3864" w:themeColor="accent5" w:themeShade="80"/>
                <w:sz w:val="20"/>
                <w:szCs w:val="20"/>
              </w:rPr>
            </w:pPr>
          </w:p>
          <w:p w14:paraId="27896499" w14:textId="77777777" w:rsidR="006D4718" w:rsidRDefault="006D4718" w:rsidP="00577B13">
            <w:pPr>
              <w:rPr>
                <w:color w:val="1F3864" w:themeColor="accent5" w:themeShade="80"/>
                <w:sz w:val="20"/>
                <w:szCs w:val="20"/>
              </w:rPr>
            </w:pPr>
          </w:p>
          <w:p w14:paraId="5CE50F35" w14:textId="77777777" w:rsidR="00925207" w:rsidRPr="00374CE1" w:rsidRDefault="00925207" w:rsidP="00577B13">
            <w:pPr>
              <w:rPr>
                <w:color w:val="1F3864" w:themeColor="accent5" w:themeShade="80"/>
                <w:sz w:val="20"/>
                <w:szCs w:val="20"/>
              </w:rPr>
            </w:pPr>
          </w:p>
        </w:tc>
      </w:tr>
      <w:tr w:rsidR="00684799" w:rsidRPr="00374CE1" w14:paraId="55601C9D" w14:textId="77777777" w:rsidTr="00E52225">
        <w:trPr>
          <w:trHeight w:val="288"/>
        </w:trPr>
        <w:tc>
          <w:tcPr>
            <w:tcW w:w="3256" w:type="dxa"/>
          </w:tcPr>
          <w:p w14:paraId="45B4647E" w14:textId="77777777" w:rsidR="00E52225" w:rsidRPr="00374CE1" w:rsidRDefault="00E52225" w:rsidP="00577B13">
            <w:pPr>
              <w:rPr>
                <w:color w:val="1F3864" w:themeColor="accent5" w:themeShade="80"/>
                <w:sz w:val="20"/>
                <w:szCs w:val="20"/>
              </w:rPr>
            </w:pPr>
            <w:r w:rsidRPr="00374CE1">
              <w:rPr>
                <w:color w:val="1F3864" w:themeColor="accent5" w:themeShade="80"/>
                <w:sz w:val="20"/>
                <w:szCs w:val="20"/>
              </w:rPr>
              <w:t>Comuna</w:t>
            </w:r>
            <w:r w:rsidR="009139E3" w:rsidRPr="00374CE1">
              <w:rPr>
                <w:color w:val="1F3864" w:themeColor="accent5" w:themeShade="80"/>
                <w:sz w:val="20"/>
                <w:szCs w:val="20"/>
              </w:rPr>
              <w:t xml:space="preserve">, Región </w:t>
            </w:r>
          </w:p>
        </w:tc>
        <w:tc>
          <w:tcPr>
            <w:tcW w:w="5368" w:type="dxa"/>
          </w:tcPr>
          <w:p w14:paraId="348013A9" w14:textId="77777777" w:rsidR="00E52225" w:rsidRPr="00374CE1" w:rsidRDefault="00E52225" w:rsidP="00577B13">
            <w:pPr>
              <w:rPr>
                <w:color w:val="1F3864" w:themeColor="accent5" w:themeShade="80"/>
                <w:sz w:val="20"/>
                <w:szCs w:val="20"/>
              </w:rPr>
            </w:pPr>
          </w:p>
          <w:p w14:paraId="307F04BA" w14:textId="77777777" w:rsidR="006D4718" w:rsidRDefault="006D4718" w:rsidP="00577B13">
            <w:pPr>
              <w:rPr>
                <w:color w:val="1F3864" w:themeColor="accent5" w:themeShade="80"/>
                <w:sz w:val="20"/>
                <w:szCs w:val="20"/>
              </w:rPr>
            </w:pPr>
          </w:p>
          <w:p w14:paraId="13E50E3E" w14:textId="77777777" w:rsidR="00925207" w:rsidRPr="00374CE1" w:rsidRDefault="00925207" w:rsidP="00577B13">
            <w:pPr>
              <w:rPr>
                <w:color w:val="1F3864" w:themeColor="accent5" w:themeShade="80"/>
                <w:sz w:val="20"/>
                <w:szCs w:val="20"/>
              </w:rPr>
            </w:pPr>
          </w:p>
        </w:tc>
      </w:tr>
      <w:tr w:rsidR="00684799" w:rsidRPr="00374CE1" w14:paraId="13EE8740" w14:textId="77777777" w:rsidTr="00E52225">
        <w:trPr>
          <w:trHeight w:val="288"/>
        </w:trPr>
        <w:tc>
          <w:tcPr>
            <w:tcW w:w="3256" w:type="dxa"/>
          </w:tcPr>
          <w:p w14:paraId="6336A6CC" w14:textId="77777777" w:rsidR="00E52225" w:rsidRPr="00374CE1" w:rsidRDefault="00E52225" w:rsidP="00577B13">
            <w:pPr>
              <w:rPr>
                <w:color w:val="1F3864" w:themeColor="accent5" w:themeShade="80"/>
                <w:sz w:val="20"/>
                <w:szCs w:val="20"/>
              </w:rPr>
            </w:pPr>
            <w:r w:rsidRPr="00374CE1">
              <w:rPr>
                <w:color w:val="1F3864" w:themeColor="accent5" w:themeShade="80"/>
                <w:sz w:val="20"/>
                <w:szCs w:val="20"/>
              </w:rPr>
              <w:t>Teléfono</w:t>
            </w:r>
          </w:p>
        </w:tc>
        <w:tc>
          <w:tcPr>
            <w:tcW w:w="5368" w:type="dxa"/>
          </w:tcPr>
          <w:p w14:paraId="42A9D24D" w14:textId="77777777" w:rsidR="00E52225" w:rsidRPr="00374CE1" w:rsidRDefault="00E52225" w:rsidP="00577B13">
            <w:pPr>
              <w:rPr>
                <w:color w:val="1F3864" w:themeColor="accent5" w:themeShade="80"/>
                <w:sz w:val="20"/>
                <w:szCs w:val="20"/>
              </w:rPr>
            </w:pPr>
          </w:p>
          <w:p w14:paraId="07F5A6EC" w14:textId="77777777" w:rsidR="006D4718" w:rsidRDefault="006D4718" w:rsidP="00577B13">
            <w:pPr>
              <w:rPr>
                <w:color w:val="1F3864" w:themeColor="accent5" w:themeShade="80"/>
                <w:sz w:val="20"/>
                <w:szCs w:val="20"/>
              </w:rPr>
            </w:pPr>
          </w:p>
          <w:p w14:paraId="76116221" w14:textId="77777777" w:rsidR="00925207" w:rsidRPr="00374CE1" w:rsidRDefault="00925207" w:rsidP="00577B13">
            <w:pPr>
              <w:rPr>
                <w:color w:val="1F3864" w:themeColor="accent5" w:themeShade="80"/>
                <w:sz w:val="20"/>
                <w:szCs w:val="20"/>
              </w:rPr>
            </w:pPr>
          </w:p>
        </w:tc>
      </w:tr>
      <w:tr w:rsidR="00684799" w:rsidRPr="00374CE1" w14:paraId="16B951EA" w14:textId="77777777" w:rsidTr="00E52225">
        <w:trPr>
          <w:trHeight w:val="288"/>
        </w:trPr>
        <w:tc>
          <w:tcPr>
            <w:tcW w:w="3256" w:type="dxa"/>
          </w:tcPr>
          <w:p w14:paraId="40C74E15" w14:textId="77777777" w:rsidR="00E52225" w:rsidRPr="00374CE1" w:rsidRDefault="00E52225" w:rsidP="00577B13">
            <w:pPr>
              <w:rPr>
                <w:color w:val="1F3864" w:themeColor="accent5" w:themeShade="80"/>
                <w:sz w:val="20"/>
                <w:szCs w:val="20"/>
              </w:rPr>
            </w:pPr>
            <w:r w:rsidRPr="00374CE1">
              <w:rPr>
                <w:color w:val="1F3864" w:themeColor="accent5" w:themeShade="80"/>
                <w:sz w:val="20"/>
                <w:szCs w:val="20"/>
              </w:rPr>
              <w:t>Correo electrónico</w:t>
            </w:r>
          </w:p>
        </w:tc>
        <w:tc>
          <w:tcPr>
            <w:tcW w:w="5368" w:type="dxa"/>
          </w:tcPr>
          <w:p w14:paraId="390B5F6F" w14:textId="77777777" w:rsidR="00E52225" w:rsidRPr="00374CE1" w:rsidRDefault="00E52225" w:rsidP="00577B13">
            <w:pPr>
              <w:rPr>
                <w:color w:val="1F3864" w:themeColor="accent5" w:themeShade="80"/>
                <w:sz w:val="20"/>
                <w:szCs w:val="20"/>
              </w:rPr>
            </w:pPr>
          </w:p>
          <w:p w14:paraId="0458FD12" w14:textId="77777777" w:rsidR="006D4718" w:rsidRDefault="006D4718" w:rsidP="00577B13">
            <w:pPr>
              <w:rPr>
                <w:color w:val="1F3864" w:themeColor="accent5" w:themeShade="80"/>
                <w:sz w:val="20"/>
                <w:szCs w:val="20"/>
              </w:rPr>
            </w:pPr>
          </w:p>
          <w:p w14:paraId="64F1438D" w14:textId="77777777" w:rsidR="00925207" w:rsidRPr="00374CE1" w:rsidRDefault="00925207" w:rsidP="00577B13">
            <w:pPr>
              <w:rPr>
                <w:color w:val="1F3864" w:themeColor="accent5" w:themeShade="80"/>
                <w:sz w:val="20"/>
                <w:szCs w:val="20"/>
              </w:rPr>
            </w:pPr>
          </w:p>
        </w:tc>
      </w:tr>
      <w:tr w:rsidR="00684799" w:rsidRPr="00374CE1" w14:paraId="45442814" w14:textId="77777777" w:rsidTr="00E52225">
        <w:trPr>
          <w:trHeight w:val="288"/>
        </w:trPr>
        <w:tc>
          <w:tcPr>
            <w:tcW w:w="3256" w:type="dxa"/>
          </w:tcPr>
          <w:p w14:paraId="5E8841BE" w14:textId="79551623" w:rsidR="00E52225" w:rsidRPr="00374CE1" w:rsidRDefault="00E52225" w:rsidP="00577B13">
            <w:pPr>
              <w:rPr>
                <w:color w:val="1F3864" w:themeColor="accent5" w:themeShade="80"/>
                <w:sz w:val="20"/>
                <w:szCs w:val="20"/>
              </w:rPr>
            </w:pPr>
            <w:r w:rsidRPr="00374CE1">
              <w:rPr>
                <w:color w:val="1F3864" w:themeColor="accent5" w:themeShade="80"/>
                <w:sz w:val="20"/>
                <w:szCs w:val="20"/>
              </w:rPr>
              <w:t>Director</w:t>
            </w:r>
          </w:p>
        </w:tc>
        <w:tc>
          <w:tcPr>
            <w:tcW w:w="5368" w:type="dxa"/>
          </w:tcPr>
          <w:p w14:paraId="2C4EF7A8" w14:textId="77777777" w:rsidR="00E52225" w:rsidRPr="00374CE1" w:rsidRDefault="00E52225" w:rsidP="00577B13">
            <w:pPr>
              <w:rPr>
                <w:color w:val="1F3864" w:themeColor="accent5" w:themeShade="80"/>
                <w:sz w:val="20"/>
                <w:szCs w:val="20"/>
              </w:rPr>
            </w:pPr>
          </w:p>
          <w:p w14:paraId="6C7FB581" w14:textId="77777777" w:rsidR="006D4718" w:rsidRDefault="006D4718" w:rsidP="00577B13">
            <w:pPr>
              <w:rPr>
                <w:color w:val="1F3864" w:themeColor="accent5" w:themeShade="80"/>
                <w:sz w:val="20"/>
                <w:szCs w:val="20"/>
              </w:rPr>
            </w:pPr>
          </w:p>
          <w:p w14:paraId="7A630F05" w14:textId="77777777" w:rsidR="00925207" w:rsidRPr="00374CE1" w:rsidRDefault="00925207" w:rsidP="00577B13">
            <w:pPr>
              <w:rPr>
                <w:color w:val="1F3864" w:themeColor="accent5" w:themeShade="80"/>
                <w:sz w:val="20"/>
                <w:szCs w:val="20"/>
              </w:rPr>
            </w:pPr>
          </w:p>
        </w:tc>
      </w:tr>
      <w:tr w:rsidR="005E20B6" w:rsidRPr="00374CE1" w14:paraId="41AB8BAA" w14:textId="77777777" w:rsidTr="00E52225">
        <w:trPr>
          <w:trHeight w:val="288"/>
        </w:trPr>
        <w:tc>
          <w:tcPr>
            <w:tcW w:w="3256" w:type="dxa"/>
          </w:tcPr>
          <w:p w14:paraId="62C26B71" w14:textId="77777777" w:rsidR="005E20B6" w:rsidRDefault="005E20B6" w:rsidP="00577B13">
            <w:pPr>
              <w:rPr>
                <w:color w:val="1F3864" w:themeColor="accent5" w:themeShade="80"/>
                <w:sz w:val="20"/>
                <w:szCs w:val="20"/>
              </w:rPr>
            </w:pPr>
            <w:r>
              <w:rPr>
                <w:color w:val="1F3864" w:themeColor="accent5" w:themeShade="80"/>
                <w:sz w:val="20"/>
                <w:szCs w:val="20"/>
              </w:rPr>
              <w:t>Programa</w:t>
            </w:r>
            <w:r w:rsidR="0093095E">
              <w:rPr>
                <w:color w:val="1F3864" w:themeColor="accent5" w:themeShade="80"/>
                <w:sz w:val="20"/>
                <w:szCs w:val="20"/>
              </w:rPr>
              <w:t>s</w:t>
            </w:r>
            <w:r>
              <w:rPr>
                <w:color w:val="1F3864" w:themeColor="accent5" w:themeShade="80"/>
                <w:sz w:val="20"/>
                <w:szCs w:val="20"/>
              </w:rPr>
              <w:t xml:space="preserve"> de Apoyo al Aprendizaje</w:t>
            </w:r>
          </w:p>
          <w:p w14:paraId="57A0C8A2" w14:textId="77777777" w:rsidR="005E20B6" w:rsidRDefault="005E20B6" w:rsidP="00577B13">
            <w:pPr>
              <w:rPr>
                <w:color w:val="1F3864" w:themeColor="accent5" w:themeShade="80"/>
                <w:sz w:val="20"/>
                <w:szCs w:val="20"/>
              </w:rPr>
            </w:pPr>
          </w:p>
          <w:p w14:paraId="4E3DCEFC" w14:textId="77777777" w:rsidR="005E20B6" w:rsidRPr="00374CE1" w:rsidRDefault="005E20B6" w:rsidP="00577B13">
            <w:pPr>
              <w:rPr>
                <w:color w:val="1F3864" w:themeColor="accent5" w:themeShade="80"/>
                <w:sz w:val="20"/>
                <w:szCs w:val="20"/>
              </w:rPr>
            </w:pPr>
          </w:p>
        </w:tc>
        <w:tc>
          <w:tcPr>
            <w:tcW w:w="5368" w:type="dxa"/>
          </w:tcPr>
          <w:p w14:paraId="343A751C" w14:textId="77777777" w:rsidR="005E20B6" w:rsidRPr="00374CE1" w:rsidRDefault="005E20B6" w:rsidP="00577B13">
            <w:pPr>
              <w:rPr>
                <w:color w:val="1F3864" w:themeColor="accent5" w:themeShade="80"/>
                <w:sz w:val="20"/>
                <w:szCs w:val="20"/>
              </w:rPr>
            </w:pPr>
          </w:p>
        </w:tc>
      </w:tr>
      <w:tr w:rsidR="00684799" w:rsidRPr="00374CE1" w14:paraId="7A8C0AF5" w14:textId="77777777" w:rsidTr="00E52225">
        <w:trPr>
          <w:trHeight w:val="288"/>
        </w:trPr>
        <w:tc>
          <w:tcPr>
            <w:tcW w:w="3256" w:type="dxa"/>
          </w:tcPr>
          <w:p w14:paraId="6D19C016" w14:textId="77777777" w:rsidR="00E52225" w:rsidRPr="00374CE1" w:rsidRDefault="00E52225" w:rsidP="00577B13">
            <w:pPr>
              <w:rPr>
                <w:rFonts w:cstheme="minorHAnsi"/>
                <w:b/>
                <w:color w:val="1F3864" w:themeColor="accent5" w:themeShade="80"/>
                <w:sz w:val="20"/>
                <w:szCs w:val="20"/>
                <w:u w:val="single"/>
              </w:rPr>
            </w:pPr>
            <w:r w:rsidRPr="00374CE1">
              <w:rPr>
                <w:color w:val="1F3864" w:themeColor="accent5" w:themeShade="80"/>
                <w:sz w:val="20"/>
                <w:szCs w:val="20"/>
              </w:rPr>
              <w:t>Otra información que considere relevante ofrecer</w:t>
            </w:r>
          </w:p>
          <w:p w14:paraId="0FEB0933" w14:textId="77777777" w:rsidR="00E52225" w:rsidRPr="00374CE1" w:rsidRDefault="00E52225" w:rsidP="00577B13">
            <w:pPr>
              <w:rPr>
                <w:rFonts w:cstheme="minorHAnsi"/>
                <w:b/>
                <w:color w:val="1F3864" w:themeColor="accent5" w:themeShade="80"/>
                <w:sz w:val="20"/>
                <w:szCs w:val="20"/>
                <w:u w:val="single"/>
              </w:rPr>
            </w:pPr>
          </w:p>
          <w:p w14:paraId="46CCB115" w14:textId="77777777" w:rsidR="00E52225" w:rsidRPr="00374CE1" w:rsidRDefault="00E52225" w:rsidP="00577B13">
            <w:pPr>
              <w:rPr>
                <w:color w:val="1F3864" w:themeColor="accent5" w:themeShade="80"/>
                <w:sz w:val="20"/>
                <w:szCs w:val="20"/>
              </w:rPr>
            </w:pPr>
          </w:p>
        </w:tc>
        <w:tc>
          <w:tcPr>
            <w:tcW w:w="5368" w:type="dxa"/>
          </w:tcPr>
          <w:p w14:paraId="35B25E60" w14:textId="77777777" w:rsidR="00E52225" w:rsidRPr="00374CE1" w:rsidRDefault="00E52225" w:rsidP="00577B13">
            <w:pPr>
              <w:rPr>
                <w:color w:val="1F3864" w:themeColor="accent5" w:themeShade="80"/>
                <w:sz w:val="20"/>
                <w:szCs w:val="20"/>
              </w:rPr>
            </w:pPr>
          </w:p>
          <w:p w14:paraId="16DB6A5C" w14:textId="77777777" w:rsidR="006D4718" w:rsidRPr="00374CE1" w:rsidRDefault="006D4718" w:rsidP="00577B13">
            <w:pPr>
              <w:rPr>
                <w:color w:val="1F3864" w:themeColor="accent5" w:themeShade="80"/>
                <w:sz w:val="20"/>
                <w:szCs w:val="20"/>
              </w:rPr>
            </w:pPr>
          </w:p>
        </w:tc>
      </w:tr>
    </w:tbl>
    <w:p w14:paraId="698D5A67" w14:textId="77777777" w:rsidR="00E52225" w:rsidRPr="00374CE1" w:rsidRDefault="00E52225" w:rsidP="00577B13">
      <w:pPr>
        <w:rPr>
          <w:sz w:val="20"/>
          <w:szCs w:val="20"/>
        </w:rPr>
      </w:pPr>
    </w:p>
    <w:p w14:paraId="6ED215EE" w14:textId="77777777" w:rsidR="006D4718" w:rsidRPr="00374CE1" w:rsidRDefault="006D4718" w:rsidP="00577B13">
      <w:pPr>
        <w:rPr>
          <w:sz w:val="20"/>
          <w:szCs w:val="20"/>
        </w:rPr>
      </w:pPr>
    </w:p>
    <w:p w14:paraId="0CA0369D" w14:textId="77777777" w:rsidR="006D4718" w:rsidRDefault="006D4718" w:rsidP="00577B13">
      <w:pPr>
        <w:rPr>
          <w:sz w:val="20"/>
          <w:szCs w:val="20"/>
        </w:rPr>
      </w:pPr>
    </w:p>
    <w:p w14:paraId="795BCEEB" w14:textId="77777777" w:rsidR="00B35769" w:rsidRDefault="00B35769" w:rsidP="00577B13">
      <w:pPr>
        <w:rPr>
          <w:sz w:val="20"/>
          <w:szCs w:val="20"/>
        </w:rPr>
      </w:pPr>
    </w:p>
    <w:p w14:paraId="521DFBD1" w14:textId="77777777" w:rsidR="00B35769" w:rsidRPr="00374CE1" w:rsidRDefault="00B35769" w:rsidP="00577B13">
      <w:pPr>
        <w:rPr>
          <w:sz w:val="20"/>
          <w:szCs w:val="20"/>
        </w:rPr>
      </w:pPr>
    </w:p>
    <w:p w14:paraId="635250DF" w14:textId="05DB0511" w:rsidR="006D4718" w:rsidRDefault="006D4718" w:rsidP="00577B13">
      <w:pPr>
        <w:rPr>
          <w:sz w:val="20"/>
          <w:szCs w:val="20"/>
        </w:rPr>
      </w:pPr>
    </w:p>
    <w:p w14:paraId="3E5E1AD8" w14:textId="3B3896C1" w:rsidR="00E451DB" w:rsidRDefault="00E451DB" w:rsidP="00577B13">
      <w:pPr>
        <w:rPr>
          <w:sz w:val="20"/>
          <w:szCs w:val="20"/>
        </w:rPr>
      </w:pPr>
    </w:p>
    <w:p w14:paraId="04FC2C21" w14:textId="4D2968F1" w:rsidR="00E451DB" w:rsidRDefault="00E451DB" w:rsidP="00577B13">
      <w:pPr>
        <w:rPr>
          <w:sz w:val="20"/>
          <w:szCs w:val="20"/>
        </w:rPr>
      </w:pPr>
    </w:p>
    <w:p w14:paraId="48ABBF9D" w14:textId="77777777" w:rsidR="00E451DB" w:rsidRDefault="00E451DB" w:rsidP="00577B13">
      <w:pPr>
        <w:rPr>
          <w:sz w:val="20"/>
          <w:szCs w:val="20"/>
        </w:rPr>
      </w:pPr>
    </w:p>
    <w:p w14:paraId="67F573F2" w14:textId="77777777" w:rsidR="0027746D" w:rsidRDefault="0027746D" w:rsidP="00577B13">
      <w:pPr>
        <w:rPr>
          <w:sz w:val="20"/>
          <w:szCs w:val="20"/>
        </w:rPr>
      </w:pPr>
    </w:p>
    <w:p w14:paraId="4E6DEB32" w14:textId="77777777" w:rsidR="0027746D" w:rsidRPr="00374CE1" w:rsidRDefault="0027746D" w:rsidP="00577B13">
      <w:pPr>
        <w:rPr>
          <w:sz w:val="20"/>
          <w:szCs w:val="20"/>
        </w:rPr>
      </w:pPr>
    </w:p>
    <w:p w14:paraId="69E4C6A9" w14:textId="6B562EE2" w:rsidR="002D07AB" w:rsidRPr="00374CE1" w:rsidRDefault="002D07AB" w:rsidP="00577B13">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left="-142"/>
        <w:rPr>
          <w:rFonts w:ascii="Verdana" w:hAnsi="Verdana" w:cstheme="majorHAnsi"/>
          <w:b w:val="0"/>
          <w:bCs w:val="0"/>
          <w:color w:val="FFFFFF" w:themeColor="background1"/>
          <w:sz w:val="20"/>
          <w:szCs w:val="20"/>
        </w:rPr>
      </w:pPr>
      <w:r w:rsidRPr="00374CE1">
        <w:rPr>
          <w:rFonts w:ascii="Verdana" w:hAnsi="Verdana" w:cstheme="majorHAnsi"/>
          <w:color w:val="FFFFFF" w:themeColor="background1"/>
          <w:sz w:val="20"/>
          <w:szCs w:val="20"/>
        </w:rPr>
        <w:t>P</w:t>
      </w:r>
      <w:r w:rsidR="00FC6DF1">
        <w:rPr>
          <w:rFonts w:ascii="Verdana" w:hAnsi="Verdana" w:cstheme="majorHAnsi"/>
          <w:color w:val="FFFFFF" w:themeColor="background1"/>
          <w:sz w:val="20"/>
          <w:szCs w:val="20"/>
        </w:rPr>
        <w:t>resentación</w:t>
      </w:r>
    </w:p>
    <w:tbl>
      <w:tblPr>
        <w:tblStyle w:val="Tablaconcuadrcula"/>
        <w:tblW w:w="0" w:type="auto"/>
        <w:tblInd w:w="-289" w:type="dxa"/>
        <w:tblLook w:val="04A0" w:firstRow="1" w:lastRow="0" w:firstColumn="1" w:lastColumn="0" w:noHBand="0" w:noVBand="1"/>
      </w:tblPr>
      <w:tblGrid>
        <w:gridCol w:w="9044"/>
      </w:tblGrid>
      <w:tr w:rsidR="002D07AB" w:rsidRPr="00374CE1" w14:paraId="7D6E94EE" w14:textId="77777777" w:rsidTr="00B35769">
        <w:tc>
          <w:tcPr>
            <w:tcW w:w="9044" w:type="dxa"/>
          </w:tcPr>
          <w:p w14:paraId="29BE1100" w14:textId="77777777" w:rsidR="007C139B" w:rsidRPr="007C139B" w:rsidRDefault="007C139B" w:rsidP="00577B13">
            <w:pPr>
              <w:rPr>
                <w:rFonts w:cstheme="minorHAnsi"/>
                <w:b/>
                <w:i/>
                <w:color w:val="808080" w:themeColor="background1" w:themeShade="80"/>
                <w:sz w:val="20"/>
                <w:szCs w:val="20"/>
              </w:rPr>
            </w:pPr>
            <w:r w:rsidRPr="007C139B">
              <w:rPr>
                <w:rFonts w:cstheme="minorHAnsi"/>
                <w:b/>
                <w:i/>
                <w:color w:val="808080" w:themeColor="background1" w:themeShade="80"/>
                <w:sz w:val="20"/>
                <w:szCs w:val="20"/>
              </w:rPr>
              <w:t>Orientaciones:</w:t>
            </w:r>
          </w:p>
          <w:p w14:paraId="7B9EF1B5" w14:textId="77777777" w:rsidR="00925207" w:rsidRDefault="00925207" w:rsidP="00577B13">
            <w:pPr>
              <w:rPr>
                <w:rFonts w:cstheme="minorHAnsi"/>
                <w:i/>
                <w:color w:val="808080" w:themeColor="background1" w:themeShade="80"/>
                <w:sz w:val="20"/>
                <w:szCs w:val="20"/>
              </w:rPr>
            </w:pPr>
          </w:p>
          <w:p w14:paraId="1BAB9C40" w14:textId="3F27ACC1" w:rsidR="00925207" w:rsidRPr="00376866" w:rsidRDefault="009C4251" w:rsidP="00577B13">
            <w:pPr>
              <w:rPr>
                <w:i/>
                <w:color w:val="FF0000"/>
                <w:sz w:val="20"/>
                <w:szCs w:val="20"/>
              </w:rPr>
            </w:pPr>
            <w:r w:rsidRPr="00374CE1">
              <w:rPr>
                <w:rFonts w:cstheme="minorHAnsi"/>
                <w:i/>
                <w:color w:val="808080" w:themeColor="background1" w:themeShade="80"/>
                <w:sz w:val="20"/>
                <w:szCs w:val="20"/>
              </w:rPr>
              <w:t>Redacte la presentación incorporando la relevancia del Reglamento Interno Escolar</w:t>
            </w:r>
            <w:r w:rsidR="00E263CA">
              <w:rPr>
                <w:rFonts w:cstheme="minorHAnsi"/>
                <w:i/>
                <w:color w:val="808080" w:themeColor="background1" w:themeShade="80"/>
                <w:sz w:val="20"/>
                <w:szCs w:val="20"/>
              </w:rPr>
              <w:t xml:space="preserve"> en su modalidad educativa,</w:t>
            </w:r>
            <w:r w:rsidR="00376866" w:rsidRPr="00925207">
              <w:rPr>
                <w:i/>
                <w:color w:val="FF0000"/>
                <w:sz w:val="20"/>
                <w:szCs w:val="20"/>
              </w:rPr>
              <w:t xml:space="preserve"> </w:t>
            </w:r>
            <w:r w:rsidR="00376866" w:rsidRPr="002E6981">
              <w:rPr>
                <w:i/>
                <w:color w:val="808080" w:themeColor="background1" w:themeShade="80"/>
                <w:sz w:val="20"/>
                <w:szCs w:val="20"/>
              </w:rPr>
              <w:t xml:space="preserve">que atiende </w:t>
            </w:r>
            <w:r w:rsidR="00626DEE">
              <w:rPr>
                <w:i/>
                <w:color w:val="808080" w:themeColor="background1" w:themeShade="80"/>
                <w:sz w:val="20"/>
                <w:szCs w:val="20"/>
              </w:rPr>
              <w:t xml:space="preserve">la población escolar adulta considerando el </w:t>
            </w:r>
            <w:r w:rsidR="00376866" w:rsidRPr="002E6981">
              <w:rPr>
                <w:i/>
                <w:color w:val="808080" w:themeColor="background1" w:themeShade="80"/>
                <w:sz w:val="20"/>
                <w:szCs w:val="20"/>
              </w:rPr>
              <w:t xml:space="preserve">haber experimentado situaciones complejas </w:t>
            </w:r>
            <w:r w:rsidR="00626DEE">
              <w:rPr>
                <w:i/>
                <w:color w:val="808080" w:themeColor="background1" w:themeShade="80"/>
                <w:sz w:val="20"/>
                <w:szCs w:val="20"/>
              </w:rPr>
              <w:t xml:space="preserve">impidiéndole en término de sus estudios. </w:t>
            </w:r>
          </w:p>
          <w:p w14:paraId="21960185" w14:textId="77777777" w:rsidR="00925207" w:rsidRDefault="00925207" w:rsidP="00577B13">
            <w:pPr>
              <w:rPr>
                <w:rFonts w:cstheme="minorHAnsi"/>
                <w:i/>
                <w:color w:val="808080" w:themeColor="background1" w:themeShade="80"/>
                <w:sz w:val="20"/>
                <w:szCs w:val="20"/>
              </w:rPr>
            </w:pPr>
          </w:p>
          <w:p w14:paraId="12C4FC9F" w14:textId="322D1D10" w:rsidR="009C4251" w:rsidRDefault="00626DEE" w:rsidP="00577B13">
            <w:pPr>
              <w:rPr>
                <w:rFonts w:cstheme="minorHAnsi"/>
                <w:i/>
                <w:color w:val="808080" w:themeColor="background1" w:themeShade="80"/>
                <w:sz w:val="20"/>
                <w:szCs w:val="20"/>
              </w:rPr>
            </w:pPr>
            <w:r>
              <w:rPr>
                <w:rFonts w:cstheme="minorHAnsi"/>
                <w:i/>
                <w:color w:val="808080" w:themeColor="background1" w:themeShade="80"/>
                <w:sz w:val="20"/>
                <w:szCs w:val="20"/>
              </w:rPr>
              <w:t>El Reglamento Interno tiene</w:t>
            </w:r>
            <w:r w:rsidR="00E263CA">
              <w:rPr>
                <w:rFonts w:cstheme="minorHAnsi"/>
                <w:i/>
                <w:color w:val="808080" w:themeColor="background1" w:themeShade="80"/>
                <w:sz w:val="20"/>
                <w:szCs w:val="20"/>
              </w:rPr>
              <w:t xml:space="preserve"> </w:t>
            </w:r>
            <w:r w:rsidR="009C4251" w:rsidRPr="00374CE1">
              <w:rPr>
                <w:rFonts w:cstheme="minorHAnsi"/>
                <w:i/>
                <w:color w:val="808080" w:themeColor="background1" w:themeShade="80"/>
                <w:sz w:val="20"/>
                <w:szCs w:val="20"/>
              </w:rPr>
              <w:t>por objeto permitir el ejercicio y cumplimiento efectivo, de los derechos y deberes de los miembros de su comunidad, a través de la regulación de sus relaciones, fijando, normas de funcionamiento, de convivencia y otros procedimientos generales del establecimiento.</w:t>
            </w:r>
          </w:p>
          <w:p w14:paraId="2A1C272C" w14:textId="77777777" w:rsidR="00376866" w:rsidRPr="00374CE1" w:rsidRDefault="00376866" w:rsidP="00577B13">
            <w:pPr>
              <w:rPr>
                <w:rFonts w:cstheme="minorHAnsi"/>
                <w:i/>
                <w:color w:val="808080" w:themeColor="background1" w:themeShade="80"/>
                <w:sz w:val="20"/>
                <w:szCs w:val="20"/>
              </w:rPr>
            </w:pPr>
          </w:p>
          <w:p w14:paraId="15177A6F" w14:textId="77777777" w:rsidR="009C4251" w:rsidRDefault="009C4251" w:rsidP="00577B13">
            <w:pPr>
              <w:rPr>
                <w:rFonts w:cstheme="minorHAnsi"/>
                <w:i/>
                <w:color w:val="808080" w:themeColor="background1" w:themeShade="80"/>
                <w:sz w:val="20"/>
                <w:szCs w:val="20"/>
              </w:rPr>
            </w:pPr>
            <w:r w:rsidRPr="00374CE1">
              <w:rPr>
                <w:rFonts w:cstheme="minorHAnsi"/>
                <w:i/>
                <w:color w:val="808080" w:themeColor="background1" w:themeShade="80"/>
                <w:sz w:val="20"/>
                <w:szCs w:val="20"/>
              </w:rPr>
              <w:t>Consider</w:t>
            </w:r>
            <w:r w:rsidR="00E263CA">
              <w:rPr>
                <w:rFonts w:cstheme="minorHAnsi"/>
                <w:i/>
                <w:color w:val="808080" w:themeColor="background1" w:themeShade="80"/>
                <w:sz w:val="20"/>
                <w:szCs w:val="20"/>
              </w:rPr>
              <w:t>e en su presentación,</w:t>
            </w:r>
            <w:r w:rsidRPr="00374CE1">
              <w:rPr>
                <w:rFonts w:cstheme="minorHAnsi"/>
                <w:i/>
                <w:color w:val="808080" w:themeColor="background1" w:themeShade="80"/>
                <w:sz w:val="20"/>
                <w:szCs w:val="20"/>
              </w:rPr>
              <w:t xml:space="preserve"> que es un instrumento pedagógico que norma el ejercicio de los derechos y responsabilidades de la </w:t>
            </w:r>
            <w:r w:rsidR="009750FA">
              <w:rPr>
                <w:rFonts w:cstheme="minorHAnsi"/>
                <w:i/>
                <w:color w:val="808080" w:themeColor="background1" w:themeShade="80"/>
                <w:sz w:val="20"/>
                <w:szCs w:val="20"/>
              </w:rPr>
              <w:t>comunidad educativa</w:t>
            </w:r>
            <w:r w:rsidRPr="00374CE1">
              <w:rPr>
                <w:rFonts w:cstheme="minorHAnsi"/>
                <w:i/>
                <w:color w:val="808080" w:themeColor="background1" w:themeShade="80"/>
                <w:sz w:val="20"/>
                <w:szCs w:val="20"/>
              </w:rPr>
              <w:t>, planteado desde la convivencia positiva</w:t>
            </w:r>
            <w:r w:rsidR="00E263CA">
              <w:rPr>
                <w:rFonts w:cstheme="minorHAnsi"/>
                <w:i/>
                <w:color w:val="808080" w:themeColor="background1" w:themeShade="80"/>
                <w:sz w:val="20"/>
                <w:szCs w:val="20"/>
              </w:rPr>
              <w:t>,</w:t>
            </w:r>
            <w:r w:rsidRPr="00374CE1">
              <w:rPr>
                <w:rFonts w:cstheme="minorHAnsi"/>
                <w:i/>
                <w:color w:val="808080" w:themeColor="background1" w:themeShade="80"/>
                <w:sz w:val="20"/>
                <w:szCs w:val="20"/>
              </w:rPr>
              <w:t xml:space="preserve"> desde una perspectiva de la prevención y de una gestión mediadora de los conflictos de la comunidad.</w:t>
            </w:r>
          </w:p>
          <w:p w14:paraId="40C0B7AF" w14:textId="77777777" w:rsidR="009C4251" w:rsidRPr="00374CE1" w:rsidRDefault="009C4251" w:rsidP="00577B13">
            <w:pPr>
              <w:rPr>
                <w:i/>
                <w:color w:val="767171" w:themeColor="background2" w:themeShade="80"/>
                <w:sz w:val="20"/>
                <w:szCs w:val="20"/>
              </w:rPr>
            </w:pPr>
          </w:p>
          <w:p w14:paraId="3C5399BA" w14:textId="41CBEED2" w:rsidR="003E3D65" w:rsidRPr="00173746" w:rsidRDefault="003E3D65" w:rsidP="00577B13">
            <w:pPr>
              <w:rPr>
                <w:i/>
                <w:color w:val="767171" w:themeColor="background2" w:themeShade="80"/>
                <w:sz w:val="20"/>
                <w:szCs w:val="20"/>
              </w:rPr>
            </w:pPr>
            <w:r w:rsidRPr="00173746">
              <w:rPr>
                <w:i/>
                <w:color w:val="767171" w:themeColor="background2" w:themeShade="80"/>
                <w:sz w:val="20"/>
                <w:szCs w:val="20"/>
              </w:rPr>
              <w:t xml:space="preserve">Es </w:t>
            </w:r>
            <w:r w:rsidR="004F0FEA">
              <w:rPr>
                <w:i/>
                <w:color w:val="767171" w:themeColor="background2" w:themeShade="80"/>
                <w:sz w:val="20"/>
                <w:szCs w:val="20"/>
              </w:rPr>
              <w:t>necesario</w:t>
            </w:r>
            <w:r w:rsidRPr="00173746">
              <w:rPr>
                <w:i/>
                <w:color w:val="767171" w:themeColor="background2" w:themeShade="80"/>
                <w:sz w:val="20"/>
                <w:szCs w:val="20"/>
              </w:rPr>
              <w:t xml:space="preserve"> tener en cuenta la Estrategia Nacional de Educación Pública (2020-2028 ENEP), articulada con su PEI, logrando materializar y expresar los principios de la ley Nº21.040 en este instrumento.</w:t>
            </w:r>
          </w:p>
          <w:p w14:paraId="6E3D56A6" w14:textId="77777777" w:rsidR="003E3D65" w:rsidRPr="00173746" w:rsidRDefault="003E3D65" w:rsidP="00577B13">
            <w:pPr>
              <w:rPr>
                <w:i/>
                <w:color w:val="767171" w:themeColor="background2" w:themeShade="80"/>
                <w:sz w:val="20"/>
                <w:szCs w:val="20"/>
              </w:rPr>
            </w:pPr>
          </w:p>
          <w:p w14:paraId="42321597" w14:textId="6C7D5182" w:rsidR="009C4251" w:rsidRPr="00374CE1" w:rsidRDefault="003E3D65" w:rsidP="00577B13">
            <w:pPr>
              <w:rPr>
                <w:i/>
                <w:color w:val="767171" w:themeColor="background2" w:themeShade="80"/>
                <w:sz w:val="20"/>
                <w:szCs w:val="20"/>
              </w:rPr>
            </w:pPr>
            <w:r w:rsidRPr="00173746">
              <w:rPr>
                <w:i/>
                <w:color w:val="767171" w:themeColor="background2" w:themeShade="80"/>
                <w:sz w:val="20"/>
                <w:szCs w:val="20"/>
              </w:rPr>
              <w:t>Invita</w:t>
            </w:r>
            <w:r w:rsidR="004F0FEA">
              <w:rPr>
                <w:i/>
                <w:color w:val="767171" w:themeColor="background2" w:themeShade="80"/>
                <w:sz w:val="20"/>
                <w:szCs w:val="20"/>
              </w:rPr>
              <w:t>mos</w:t>
            </w:r>
            <w:r w:rsidRPr="00173746">
              <w:rPr>
                <w:i/>
                <w:color w:val="767171" w:themeColor="background2" w:themeShade="80"/>
                <w:sz w:val="20"/>
                <w:szCs w:val="20"/>
              </w:rPr>
              <w:t xml:space="preserve"> a toda la comunidad educativa a participar en su elaboración, a conocerlo y socializarlo, de manera que todos puedan adherir a este instrumento </w:t>
            </w:r>
            <w:r w:rsidR="007F3227">
              <w:rPr>
                <w:i/>
                <w:color w:val="767171" w:themeColor="background2" w:themeShade="80"/>
                <w:sz w:val="20"/>
                <w:szCs w:val="20"/>
              </w:rPr>
              <w:t>realizado</w:t>
            </w:r>
            <w:r w:rsidRPr="00173746">
              <w:rPr>
                <w:i/>
                <w:color w:val="767171" w:themeColor="background2" w:themeShade="80"/>
                <w:sz w:val="20"/>
                <w:szCs w:val="20"/>
              </w:rPr>
              <w:t xml:space="preserve"> en forma conjunta.</w:t>
            </w:r>
          </w:p>
          <w:p w14:paraId="1673224B" w14:textId="77777777" w:rsidR="00FC4659" w:rsidRPr="00374CE1" w:rsidRDefault="00FC4659" w:rsidP="00577B13">
            <w:pPr>
              <w:rPr>
                <w:sz w:val="20"/>
                <w:szCs w:val="20"/>
              </w:rPr>
            </w:pPr>
          </w:p>
          <w:p w14:paraId="59F741F4" w14:textId="77777777" w:rsidR="006D4718" w:rsidRPr="00374CE1" w:rsidRDefault="006D4718" w:rsidP="00577B13">
            <w:pPr>
              <w:rPr>
                <w:color w:val="808080" w:themeColor="background1" w:themeShade="80"/>
                <w:sz w:val="20"/>
                <w:szCs w:val="20"/>
              </w:rPr>
            </w:pPr>
          </w:p>
          <w:p w14:paraId="7DAA1C02" w14:textId="77777777" w:rsidR="001E540E" w:rsidRDefault="001E540E" w:rsidP="00577B13">
            <w:pPr>
              <w:rPr>
                <w:color w:val="808080" w:themeColor="background1" w:themeShade="80"/>
                <w:sz w:val="20"/>
                <w:szCs w:val="20"/>
              </w:rPr>
            </w:pPr>
          </w:p>
          <w:p w14:paraId="020167ED" w14:textId="77777777" w:rsidR="001E540E" w:rsidRDefault="001E540E" w:rsidP="00577B13">
            <w:pPr>
              <w:rPr>
                <w:color w:val="808080" w:themeColor="background1" w:themeShade="80"/>
                <w:sz w:val="20"/>
                <w:szCs w:val="20"/>
              </w:rPr>
            </w:pPr>
          </w:p>
          <w:p w14:paraId="0AFC917E" w14:textId="77777777" w:rsidR="001E540E" w:rsidRDefault="001E540E" w:rsidP="00577B13">
            <w:pPr>
              <w:rPr>
                <w:color w:val="808080" w:themeColor="background1" w:themeShade="80"/>
                <w:sz w:val="20"/>
                <w:szCs w:val="20"/>
              </w:rPr>
            </w:pPr>
          </w:p>
          <w:p w14:paraId="16665091" w14:textId="77777777" w:rsidR="001E540E" w:rsidRDefault="001E540E" w:rsidP="00577B13">
            <w:pPr>
              <w:rPr>
                <w:color w:val="808080" w:themeColor="background1" w:themeShade="80"/>
                <w:sz w:val="20"/>
                <w:szCs w:val="20"/>
              </w:rPr>
            </w:pPr>
          </w:p>
          <w:p w14:paraId="6E2D8136" w14:textId="77777777" w:rsidR="001E540E" w:rsidRDefault="001E540E" w:rsidP="00577B13">
            <w:pPr>
              <w:rPr>
                <w:color w:val="808080" w:themeColor="background1" w:themeShade="80"/>
                <w:sz w:val="20"/>
                <w:szCs w:val="20"/>
              </w:rPr>
            </w:pPr>
          </w:p>
          <w:p w14:paraId="62C2EE90" w14:textId="77777777" w:rsidR="001E540E" w:rsidRPr="00374CE1" w:rsidRDefault="001E540E" w:rsidP="00577B13">
            <w:pPr>
              <w:rPr>
                <w:color w:val="808080" w:themeColor="background1" w:themeShade="80"/>
                <w:sz w:val="20"/>
                <w:szCs w:val="20"/>
              </w:rPr>
            </w:pPr>
          </w:p>
          <w:p w14:paraId="6B46E8CB" w14:textId="76F52E8A" w:rsidR="009D51F2" w:rsidRDefault="009D51F2" w:rsidP="00577B13">
            <w:pPr>
              <w:rPr>
                <w:color w:val="808080" w:themeColor="background1" w:themeShade="80"/>
                <w:sz w:val="20"/>
                <w:szCs w:val="20"/>
              </w:rPr>
            </w:pPr>
          </w:p>
          <w:p w14:paraId="37076C34" w14:textId="32CEDB56" w:rsidR="00EF39BB" w:rsidRDefault="00EF39BB" w:rsidP="00577B13">
            <w:pPr>
              <w:rPr>
                <w:color w:val="808080" w:themeColor="background1" w:themeShade="80"/>
                <w:sz w:val="20"/>
                <w:szCs w:val="20"/>
              </w:rPr>
            </w:pPr>
          </w:p>
          <w:p w14:paraId="44C140EB" w14:textId="44E44692" w:rsidR="00EF39BB" w:rsidRDefault="00EF39BB" w:rsidP="00577B13">
            <w:pPr>
              <w:rPr>
                <w:color w:val="808080" w:themeColor="background1" w:themeShade="80"/>
                <w:sz w:val="20"/>
                <w:szCs w:val="20"/>
              </w:rPr>
            </w:pPr>
          </w:p>
          <w:p w14:paraId="047428A8" w14:textId="774871CC" w:rsidR="00EF39BB" w:rsidRDefault="00EF39BB" w:rsidP="00577B13">
            <w:pPr>
              <w:rPr>
                <w:color w:val="808080" w:themeColor="background1" w:themeShade="80"/>
                <w:sz w:val="20"/>
                <w:szCs w:val="20"/>
              </w:rPr>
            </w:pPr>
          </w:p>
          <w:p w14:paraId="314284DD" w14:textId="5FEFDF89" w:rsidR="00EF39BB" w:rsidRDefault="00EF39BB" w:rsidP="00577B13">
            <w:pPr>
              <w:rPr>
                <w:color w:val="808080" w:themeColor="background1" w:themeShade="80"/>
                <w:sz w:val="20"/>
                <w:szCs w:val="20"/>
              </w:rPr>
            </w:pPr>
          </w:p>
          <w:p w14:paraId="105F6F07" w14:textId="77777777" w:rsidR="00EF39BB" w:rsidRPr="00374CE1" w:rsidRDefault="00EF39BB" w:rsidP="00577B13">
            <w:pPr>
              <w:rPr>
                <w:color w:val="808080" w:themeColor="background1" w:themeShade="80"/>
                <w:sz w:val="20"/>
                <w:szCs w:val="20"/>
              </w:rPr>
            </w:pPr>
          </w:p>
          <w:p w14:paraId="1A5DB5D3" w14:textId="77777777" w:rsidR="009D51F2" w:rsidRPr="00374CE1" w:rsidRDefault="009D51F2" w:rsidP="00577B13">
            <w:pPr>
              <w:rPr>
                <w:color w:val="808080" w:themeColor="background1" w:themeShade="80"/>
                <w:sz w:val="20"/>
                <w:szCs w:val="20"/>
              </w:rPr>
            </w:pPr>
          </w:p>
          <w:p w14:paraId="18151FB8" w14:textId="77777777" w:rsidR="002D07AB" w:rsidRPr="00374CE1" w:rsidRDefault="002D07AB" w:rsidP="00577B13">
            <w:pPr>
              <w:rPr>
                <w:i/>
                <w:color w:val="808080" w:themeColor="background1" w:themeShade="80"/>
                <w:sz w:val="20"/>
                <w:szCs w:val="20"/>
              </w:rPr>
            </w:pPr>
          </w:p>
        </w:tc>
      </w:tr>
    </w:tbl>
    <w:p w14:paraId="3FD00562" w14:textId="77777777" w:rsidR="009D51F2" w:rsidRDefault="009D51F2" w:rsidP="00577B13">
      <w:pPr>
        <w:rPr>
          <w:rFonts w:cstheme="minorHAnsi"/>
          <w:sz w:val="20"/>
          <w:szCs w:val="20"/>
        </w:rPr>
      </w:pPr>
    </w:p>
    <w:p w14:paraId="2A6B6981" w14:textId="77777777" w:rsidR="001E540E" w:rsidRDefault="001E540E" w:rsidP="00577B13">
      <w:pPr>
        <w:rPr>
          <w:rFonts w:cstheme="minorHAnsi"/>
          <w:sz w:val="20"/>
          <w:szCs w:val="20"/>
        </w:rPr>
      </w:pPr>
    </w:p>
    <w:p w14:paraId="75BB38BA" w14:textId="77777777" w:rsidR="001E540E" w:rsidRDefault="001E540E" w:rsidP="00577B13">
      <w:pPr>
        <w:rPr>
          <w:rFonts w:cstheme="minorHAnsi"/>
          <w:sz w:val="20"/>
          <w:szCs w:val="20"/>
        </w:rPr>
      </w:pPr>
    </w:p>
    <w:p w14:paraId="2A7C209F" w14:textId="77777777" w:rsidR="00B35769" w:rsidRDefault="00B35769" w:rsidP="00577B13">
      <w:pPr>
        <w:rPr>
          <w:rFonts w:cstheme="minorHAnsi"/>
          <w:sz w:val="20"/>
          <w:szCs w:val="20"/>
        </w:rPr>
      </w:pPr>
    </w:p>
    <w:p w14:paraId="76FC40B6" w14:textId="77777777" w:rsidR="00B35769" w:rsidRDefault="00B35769" w:rsidP="00577B13">
      <w:pPr>
        <w:rPr>
          <w:rFonts w:cstheme="minorHAnsi"/>
          <w:sz w:val="20"/>
          <w:szCs w:val="20"/>
        </w:rPr>
      </w:pPr>
    </w:p>
    <w:p w14:paraId="464B74DC" w14:textId="77777777" w:rsidR="00DE19EB" w:rsidRDefault="00DE19EB" w:rsidP="00577B13">
      <w:pPr>
        <w:rPr>
          <w:rFonts w:cstheme="minorHAnsi"/>
          <w:sz w:val="20"/>
          <w:szCs w:val="20"/>
        </w:rPr>
      </w:pPr>
    </w:p>
    <w:p w14:paraId="57CF07BE" w14:textId="77777777" w:rsidR="00DE19EB" w:rsidRPr="00374CE1" w:rsidRDefault="00DE19EB" w:rsidP="00577B13">
      <w:pPr>
        <w:rPr>
          <w:rFonts w:cstheme="minorHAnsi"/>
          <w:sz w:val="20"/>
          <w:szCs w:val="20"/>
        </w:rPr>
      </w:pPr>
    </w:p>
    <w:p w14:paraId="3C68EC79" w14:textId="5563EFFE" w:rsidR="00E52225" w:rsidRPr="00374CE1" w:rsidRDefault="00E52225" w:rsidP="00577B13">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left="-142" w:right="141"/>
        <w:rPr>
          <w:rFonts w:ascii="Verdana" w:hAnsi="Verdana" w:cstheme="majorHAnsi"/>
          <w:b w:val="0"/>
          <w:bCs w:val="0"/>
          <w:color w:val="FFFFFF" w:themeColor="background1"/>
          <w:sz w:val="20"/>
          <w:szCs w:val="20"/>
        </w:rPr>
      </w:pPr>
      <w:r w:rsidRPr="00374CE1">
        <w:rPr>
          <w:rFonts w:ascii="Verdana" w:hAnsi="Verdana" w:cstheme="majorHAnsi"/>
          <w:color w:val="FFFFFF" w:themeColor="background1"/>
          <w:sz w:val="20"/>
          <w:szCs w:val="20"/>
        </w:rPr>
        <w:lastRenderedPageBreak/>
        <w:t>I</w:t>
      </w:r>
      <w:r w:rsidR="00FC6DF1">
        <w:rPr>
          <w:rFonts w:ascii="Verdana" w:hAnsi="Verdana" w:cstheme="majorHAnsi"/>
          <w:color w:val="FFFFFF" w:themeColor="background1"/>
          <w:sz w:val="20"/>
          <w:szCs w:val="20"/>
        </w:rPr>
        <w:t>ntroducción</w:t>
      </w:r>
    </w:p>
    <w:p w14:paraId="2044BFBE" w14:textId="77777777" w:rsidR="00E52225" w:rsidRPr="00374CE1" w:rsidRDefault="00E52225" w:rsidP="00577B13">
      <w:pPr>
        <w:rPr>
          <w:sz w:val="20"/>
          <w:szCs w:val="20"/>
        </w:rPr>
      </w:pPr>
    </w:p>
    <w:tbl>
      <w:tblPr>
        <w:tblStyle w:val="Tablaconcuadrcula"/>
        <w:tblW w:w="0" w:type="auto"/>
        <w:tblInd w:w="-289" w:type="dxa"/>
        <w:tblLook w:val="04A0" w:firstRow="1" w:lastRow="0" w:firstColumn="1" w:lastColumn="0" w:noHBand="0" w:noVBand="1"/>
      </w:tblPr>
      <w:tblGrid>
        <w:gridCol w:w="9044"/>
      </w:tblGrid>
      <w:tr w:rsidR="00E52225" w:rsidRPr="00374CE1" w14:paraId="2AA64153" w14:textId="77777777" w:rsidTr="00B35769">
        <w:tc>
          <w:tcPr>
            <w:tcW w:w="9044" w:type="dxa"/>
          </w:tcPr>
          <w:p w14:paraId="087C9114" w14:textId="1E24C51D" w:rsidR="005C3141" w:rsidRPr="00374CE1" w:rsidRDefault="006D4718" w:rsidP="00577B13">
            <w:pPr>
              <w:rPr>
                <w:rFonts w:cstheme="minorHAnsi"/>
                <w:i/>
                <w:color w:val="808080" w:themeColor="background1" w:themeShade="80"/>
                <w:sz w:val="20"/>
                <w:szCs w:val="20"/>
              </w:rPr>
            </w:pPr>
            <w:r w:rsidRPr="00374CE1">
              <w:rPr>
                <w:rFonts w:cstheme="minorHAnsi"/>
                <w:i/>
                <w:color w:val="808080" w:themeColor="background1" w:themeShade="80"/>
                <w:sz w:val="20"/>
                <w:szCs w:val="20"/>
              </w:rPr>
              <w:t xml:space="preserve">Complete la </w:t>
            </w:r>
            <w:r w:rsidR="005C3141" w:rsidRPr="00374CE1">
              <w:rPr>
                <w:rFonts w:cstheme="minorHAnsi"/>
                <w:i/>
                <w:color w:val="808080" w:themeColor="background1" w:themeShade="80"/>
                <w:sz w:val="20"/>
                <w:szCs w:val="20"/>
              </w:rPr>
              <w:t>int</w:t>
            </w:r>
            <w:r w:rsidR="003233B2" w:rsidRPr="00374CE1">
              <w:rPr>
                <w:rFonts w:cstheme="minorHAnsi"/>
                <w:i/>
                <w:color w:val="808080" w:themeColor="background1" w:themeShade="80"/>
                <w:sz w:val="20"/>
                <w:szCs w:val="20"/>
              </w:rPr>
              <w:t>roducción</w:t>
            </w:r>
            <w:r w:rsidR="00907E90">
              <w:rPr>
                <w:rFonts w:cstheme="minorHAnsi"/>
                <w:i/>
                <w:color w:val="808080" w:themeColor="background1" w:themeShade="80"/>
                <w:sz w:val="20"/>
                <w:szCs w:val="20"/>
              </w:rPr>
              <w:t>,</w:t>
            </w:r>
            <w:r w:rsidR="003233B2" w:rsidRPr="00374CE1">
              <w:rPr>
                <w:rFonts w:cstheme="minorHAnsi"/>
                <w:i/>
                <w:color w:val="808080" w:themeColor="background1" w:themeShade="80"/>
                <w:sz w:val="20"/>
                <w:szCs w:val="20"/>
              </w:rPr>
              <w:t xml:space="preserve"> considerando </w:t>
            </w:r>
            <w:r w:rsidR="005C3141" w:rsidRPr="00374CE1">
              <w:rPr>
                <w:rFonts w:cstheme="minorHAnsi"/>
                <w:i/>
                <w:color w:val="808080" w:themeColor="background1" w:themeShade="80"/>
                <w:sz w:val="20"/>
                <w:szCs w:val="20"/>
              </w:rPr>
              <w:t xml:space="preserve">los siguientes ámbitos: </w:t>
            </w:r>
          </w:p>
          <w:p w14:paraId="2DD65075" w14:textId="77777777" w:rsidR="005C3141" w:rsidRPr="00374CE1" w:rsidRDefault="005C3141" w:rsidP="00577B13">
            <w:pPr>
              <w:rPr>
                <w:rFonts w:cstheme="minorHAnsi"/>
                <w:i/>
                <w:color w:val="808080" w:themeColor="background1" w:themeShade="80"/>
                <w:sz w:val="20"/>
                <w:szCs w:val="20"/>
              </w:rPr>
            </w:pPr>
          </w:p>
          <w:p w14:paraId="11D96815" w14:textId="77777777" w:rsidR="009C4251" w:rsidRPr="00374CE1" w:rsidRDefault="009C4251" w:rsidP="00577B13">
            <w:pPr>
              <w:rPr>
                <w:rFonts w:cstheme="minorHAnsi"/>
                <w:b/>
                <w:i/>
                <w:color w:val="808080" w:themeColor="background1" w:themeShade="80"/>
                <w:sz w:val="20"/>
                <w:szCs w:val="20"/>
              </w:rPr>
            </w:pPr>
            <w:r w:rsidRPr="00374CE1">
              <w:rPr>
                <w:rFonts w:cstheme="minorHAnsi"/>
                <w:b/>
                <w:i/>
                <w:color w:val="808080" w:themeColor="background1" w:themeShade="80"/>
                <w:sz w:val="20"/>
                <w:szCs w:val="20"/>
              </w:rPr>
              <w:t xml:space="preserve">Antecedentes normativos y legales </w:t>
            </w:r>
          </w:p>
          <w:p w14:paraId="5C7A9D5B" w14:textId="1B9262FB" w:rsidR="009C4251" w:rsidRPr="00374CE1" w:rsidRDefault="00907E90" w:rsidP="00577B13">
            <w:pPr>
              <w:rPr>
                <w:b/>
                <w:i/>
                <w:color w:val="808080" w:themeColor="background1" w:themeShade="80"/>
                <w:sz w:val="20"/>
                <w:szCs w:val="20"/>
              </w:rPr>
            </w:pPr>
            <w:r>
              <w:rPr>
                <w:rFonts w:cstheme="minorHAnsi"/>
                <w:i/>
                <w:color w:val="808080" w:themeColor="background1" w:themeShade="80"/>
                <w:sz w:val="20"/>
                <w:szCs w:val="20"/>
              </w:rPr>
              <w:t>En la</w:t>
            </w:r>
            <w:r w:rsidR="009C4251" w:rsidRPr="00374CE1">
              <w:rPr>
                <w:rFonts w:cstheme="minorHAnsi"/>
                <w:i/>
                <w:color w:val="808080" w:themeColor="background1" w:themeShade="80"/>
                <w:sz w:val="20"/>
                <w:szCs w:val="20"/>
              </w:rPr>
              <w:t xml:space="preserve"> introducción</w:t>
            </w:r>
            <w:r>
              <w:rPr>
                <w:rFonts w:cstheme="minorHAnsi"/>
                <w:i/>
                <w:color w:val="808080" w:themeColor="background1" w:themeShade="80"/>
                <w:sz w:val="20"/>
                <w:szCs w:val="20"/>
              </w:rPr>
              <w:t xml:space="preserve"> incorporar</w:t>
            </w:r>
            <w:r w:rsidR="009C4251" w:rsidRPr="00374CE1">
              <w:rPr>
                <w:rFonts w:cstheme="minorHAnsi"/>
                <w:i/>
                <w:color w:val="808080" w:themeColor="background1" w:themeShade="80"/>
                <w:sz w:val="20"/>
                <w:szCs w:val="20"/>
              </w:rPr>
              <w:t xml:space="preserve"> los marcos de referencia que deben usarse según la normativa vigente para elaborar el Reglamento Interno Escolar del establecimiento:</w:t>
            </w:r>
          </w:p>
          <w:p w14:paraId="66F3A0F2" w14:textId="6468BDC4" w:rsidR="009C4251" w:rsidRPr="00374CE1" w:rsidRDefault="009C4251" w:rsidP="00577B13">
            <w:pPr>
              <w:pStyle w:val="Prrafodelista"/>
              <w:numPr>
                <w:ilvl w:val="0"/>
                <w:numId w:val="2"/>
              </w:numPr>
              <w:rPr>
                <w:rFonts w:cs="Arial"/>
                <w:i/>
                <w:color w:val="808080" w:themeColor="background1" w:themeShade="80"/>
                <w:sz w:val="20"/>
                <w:szCs w:val="20"/>
                <w:u w:val="single"/>
              </w:rPr>
            </w:pPr>
            <w:r w:rsidRPr="00374CE1">
              <w:rPr>
                <w:rFonts w:cstheme="minorHAnsi"/>
                <w:b/>
                <w:i/>
                <w:color w:val="808080" w:themeColor="background1" w:themeShade="80"/>
                <w:sz w:val="20"/>
                <w:szCs w:val="20"/>
              </w:rPr>
              <w:t>Ley General de Educación</w:t>
            </w:r>
            <w:r w:rsidRPr="00374CE1">
              <w:rPr>
                <w:rFonts w:cstheme="minorHAnsi"/>
                <w:i/>
                <w:color w:val="808080" w:themeColor="background1" w:themeShade="80"/>
                <w:sz w:val="20"/>
                <w:szCs w:val="20"/>
              </w:rPr>
              <w:t>, en su artículo 46, letra f)</w:t>
            </w:r>
            <w:r w:rsidR="00907E90">
              <w:rPr>
                <w:rFonts w:cstheme="minorHAnsi"/>
                <w:i/>
                <w:color w:val="808080" w:themeColor="background1" w:themeShade="80"/>
                <w:sz w:val="20"/>
                <w:szCs w:val="20"/>
              </w:rPr>
              <w:t xml:space="preserve"> </w:t>
            </w:r>
            <w:r w:rsidRPr="00374CE1">
              <w:rPr>
                <w:rFonts w:cstheme="minorHAnsi"/>
                <w:i/>
                <w:color w:val="808080" w:themeColor="background1" w:themeShade="80"/>
                <w:sz w:val="20"/>
                <w:szCs w:val="20"/>
              </w:rPr>
              <w:t>señala que todo establecimiento educacional tiene la obligación de “</w:t>
            </w:r>
            <w:r w:rsidR="00D46EAF">
              <w:rPr>
                <w:rFonts w:cstheme="minorHAnsi"/>
                <w:i/>
                <w:color w:val="808080" w:themeColor="background1" w:themeShade="80"/>
                <w:sz w:val="20"/>
                <w:szCs w:val="20"/>
              </w:rPr>
              <w:t>c</w:t>
            </w:r>
            <w:r w:rsidRPr="00374CE1">
              <w:rPr>
                <w:rFonts w:cstheme="minorHAnsi"/>
                <w:i/>
                <w:color w:val="808080" w:themeColor="background1" w:themeShade="80"/>
                <w:sz w:val="20"/>
                <w:szCs w:val="20"/>
              </w:rPr>
              <w:t xml:space="preserve">ontar con un </w:t>
            </w:r>
            <w:r w:rsidR="00D46EAF">
              <w:rPr>
                <w:rFonts w:cstheme="minorHAnsi"/>
                <w:i/>
                <w:color w:val="808080" w:themeColor="background1" w:themeShade="80"/>
                <w:sz w:val="20"/>
                <w:szCs w:val="20"/>
              </w:rPr>
              <w:t>R</w:t>
            </w:r>
            <w:r w:rsidRPr="00374CE1">
              <w:rPr>
                <w:rFonts w:cstheme="minorHAnsi"/>
                <w:i/>
                <w:color w:val="808080" w:themeColor="background1" w:themeShade="80"/>
                <w:sz w:val="20"/>
                <w:szCs w:val="20"/>
              </w:rPr>
              <w:t xml:space="preserve">eglamento </w:t>
            </w:r>
            <w:r w:rsidR="00D46EAF">
              <w:rPr>
                <w:rFonts w:cstheme="minorHAnsi"/>
                <w:i/>
                <w:color w:val="808080" w:themeColor="background1" w:themeShade="80"/>
                <w:sz w:val="20"/>
                <w:szCs w:val="20"/>
              </w:rPr>
              <w:t>I</w:t>
            </w:r>
            <w:r w:rsidRPr="00374CE1">
              <w:rPr>
                <w:rFonts w:cstheme="minorHAnsi"/>
                <w:i/>
                <w:color w:val="808080" w:themeColor="background1" w:themeShade="80"/>
                <w:sz w:val="20"/>
                <w:szCs w:val="20"/>
              </w:rPr>
              <w:t xml:space="preserve">nterno que regule las relaciones entre el establecimiento y los distintos actores de la </w:t>
            </w:r>
            <w:r w:rsidR="009750FA">
              <w:rPr>
                <w:rFonts w:cstheme="minorHAnsi"/>
                <w:i/>
                <w:color w:val="808080" w:themeColor="background1" w:themeShade="80"/>
                <w:sz w:val="20"/>
                <w:szCs w:val="20"/>
              </w:rPr>
              <w:t>comunidad educativa</w:t>
            </w:r>
            <w:r w:rsidRPr="00374CE1">
              <w:rPr>
                <w:rFonts w:cstheme="minorHAnsi"/>
                <w:i/>
                <w:color w:val="808080" w:themeColor="background1" w:themeShade="80"/>
                <w:sz w:val="20"/>
                <w:szCs w:val="20"/>
              </w:rPr>
              <w:t xml:space="preserve">. Dicho reglamento, en materia de convivencia escolar, deberá incorporar políticas de prevención, medidas pedagógicas, protocolos de actuación </w:t>
            </w:r>
            <w:r w:rsidR="00D46EAF">
              <w:rPr>
                <w:rFonts w:cstheme="minorHAnsi"/>
                <w:i/>
                <w:color w:val="808080" w:themeColor="background1" w:themeShade="80"/>
                <w:sz w:val="20"/>
                <w:szCs w:val="20"/>
              </w:rPr>
              <w:t xml:space="preserve">frente a </w:t>
            </w:r>
            <w:r w:rsidRPr="00374CE1">
              <w:rPr>
                <w:rFonts w:cstheme="minorHAnsi"/>
                <w:i/>
                <w:color w:val="808080" w:themeColor="background1" w:themeShade="80"/>
                <w:sz w:val="20"/>
                <w:szCs w:val="20"/>
              </w:rPr>
              <w:t>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2B724B8B" w14:textId="266E4BDF" w:rsidR="009C4251" w:rsidRPr="00374CE1" w:rsidRDefault="009C4251" w:rsidP="00577B13">
            <w:pPr>
              <w:pStyle w:val="NormalWeb"/>
              <w:numPr>
                <w:ilvl w:val="0"/>
                <w:numId w:val="2"/>
              </w:numPr>
              <w:jc w:val="both"/>
              <w:rPr>
                <w:i/>
                <w:color w:val="808080" w:themeColor="background1" w:themeShade="80"/>
                <w:sz w:val="20"/>
                <w:szCs w:val="20"/>
              </w:rPr>
            </w:pPr>
            <w:r w:rsidRPr="00DE19EB">
              <w:rPr>
                <w:rFonts w:ascii="Verdana" w:hAnsi="Verdana"/>
                <w:b/>
                <w:bCs/>
                <w:i/>
                <w:color w:val="808080" w:themeColor="background1" w:themeShade="80"/>
                <w:sz w:val="20"/>
                <w:szCs w:val="20"/>
              </w:rPr>
              <w:t>Resolución Exenta N° 482 del año 2018</w:t>
            </w:r>
            <w:r w:rsidRPr="00374CE1">
              <w:rPr>
                <w:rFonts w:ascii="Verdana" w:hAnsi="Verdana"/>
                <w:i/>
                <w:color w:val="808080" w:themeColor="background1" w:themeShade="80"/>
                <w:sz w:val="20"/>
                <w:szCs w:val="20"/>
              </w:rPr>
              <w:t xml:space="preserve">, que contiene la </w:t>
            </w:r>
            <w:r w:rsidR="00907E90">
              <w:rPr>
                <w:rFonts w:ascii="Verdana" w:hAnsi="Verdana"/>
                <w:i/>
                <w:color w:val="808080" w:themeColor="background1" w:themeShade="80"/>
                <w:sz w:val="20"/>
                <w:szCs w:val="20"/>
              </w:rPr>
              <w:t>c</w:t>
            </w:r>
            <w:r w:rsidRPr="00374CE1">
              <w:rPr>
                <w:rFonts w:ascii="Verdana" w:hAnsi="Verdana"/>
                <w:i/>
                <w:color w:val="808080" w:themeColor="background1" w:themeShade="80"/>
                <w:sz w:val="20"/>
                <w:szCs w:val="20"/>
              </w:rPr>
              <w:t xml:space="preserve">ircular que regula los Reglamentos Internos para el nivel de Educación Básica y Media de los establecimientos educacionales y la Resolución Exenta N° 860 del año 2018, que contiene la Circular que regula los Reglamentos Internos para el nivel de Educación Parvularia, de los establecimientos educacionales. </w:t>
            </w:r>
          </w:p>
          <w:p w14:paraId="5AC8CEFD" w14:textId="2145009D" w:rsidR="009C4251" w:rsidRPr="00374CE1" w:rsidRDefault="003E3D65" w:rsidP="00577B13">
            <w:pPr>
              <w:pStyle w:val="Prrafodelista"/>
              <w:numPr>
                <w:ilvl w:val="0"/>
                <w:numId w:val="2"/>
              </w:numPr>
              <w:rPr>
                <w:rFonts w:cs="Arial"/>
                <w:i/>
                <w:color w:val="808080" w:themeColor="background1" w:themeShade="80"/>
                <w:sz w:val="20"/>
                <w:szCs w:val="20"/>
                <w:u w:val="single"/>
              </w:rPr>
            </w:pPr>
            <w:r w:rsidRPr="00EF39BB">
              <w:rPr>
                <w:rFonts w:cs="Arial"/>
                <w:b/>
                <w:bCs/>
                <w:i/>
                <w:color w:val="7F7F7F" w:themeColor="text1" w:themeTint="80"/>
                <w:sz w:val="20"/>
                <w:szCs w:val="20"/>
              </w:rPr>
              <w:t xml:space="preserve">Ley Nº21.040 </w:t>
            </w:r>
            <w:r w:rsidRPr="00EF39BB">
              <w:rPr>
                <w:rFonts w:cs="Arial"/>
                <w:i/>
                <w:color w:val="7F7F7F" w:themeColor="text1" w:themeTint="80"/>
                <w:sz w:val="20"/>
                <w:szCs w:val="20"/>
              </w:rPr>
              <w:t>y</w:t>
            </w:r>
            <w:r w:rsidRPr="00173746">
              <w:rPr>
                <w:rFonts w:cstheme="minorHAnsi"/>
                <w:iCs/>
                <w:color w:val="7F7F7F" w:themeColor="text1" w:themeTint="80"/>
                <w:sz w:val="20"/>
                <w:szCs w:val="20"/>
              </w:rPr>
              <w:t xml:space="preserve"> </w:t>
            </w:r>
            <w:r w:rsidR="009C4251" w:rsidRPr="00374CE1">
              <w:rPr>
                <w:rStyle w:val="Textoennegrita"/>
                <w:rFonts w:eastAsia="Tahoma" w:cs="Arial"/>
                <w:i/>
                <w:color w:val="808080" w:themeColor="background1" w:themeShade="80"/>
                <w:sz w:val="20"/>
                <w:szCs w:val="20"/>
              </w:rPr>
              <w:t>Estrategia Nacional de Educación Pública</w:t>
            </w:r>
            <w:r w:rsidR="009C4251" w:rsidRPr="00374CE1">
              <w:rPr>
                <w:rFonts w:cs="Arial"/>
                <w:i/>
                <w:color w:val="808080" w:themeColor="background1" w:themeShade="80"/>
                <w:sz w:val="20"/>
                <w:szCs w:val="20"/>
              </w:rPr>
              <w:t> 2020-2028 (ENEP)</w:t>
            </w:r>
            <w:r w:rsidR="009C4251" w:rsidRPr="00374CE1">
              <w:rPr>
                <w:i/>
                <w:color w:val="808080" w:themeColor="background1" w:themeShade="80"/>
                <w:sz w:val="20"/>
                <w:szCs w:val="20"/>
              </w:rPr>
              <w:t xml:space="preserve">, buscando la coherencia con la </w:t>
            </w:r>
            <w:r w:rsidR="009C4251" w:rsidRPr="00374CE1">
              <w:rPr>
                <w:rFonts w:cs="Arial"/>
                <w:i/>
                <w:color w:val="808080" w:themeColor="background1" w:themeShade="80"/>
                <w:sz w:val="20"/>
                <w:szCs w:val="20"/>
              </w:rPr>
              <w:t>hoja de ruta</w:t>
            </w:r>
            <w:r w:rsidR="00D46EAF">
              <w:rPr>
                <w:rFonts w:cs="Arial"/>
                <w:i/>
                <w:color w:val="808080" w:themeColor="background1" w:themeShade="80"/>
                <w:sz w:val="20"/>
                <w:szCs w:val="20"/>
              </w:rPr>
              <w:t xml:space="preserve"> en su calidad de </w:t>
            </w:r>
            <w:r w:rsidR="009C4251" w:rsidRPr="00374CE1">
              <w:rPr>
                <w:rFonts w:cs="Arial"/>
                <w:i/>
                <w:color w:val="808080" w:themeColor="background1" w:themeShade="80"/>
                <w:sz w:val="20"/>
                <w:szCs w:val="20"/>
              </w:rPr>
              <w:t>herramienta central de la Nueva Educación Pública</w:t>
            </w:r>
            <w:r w:rsidR="009C4251" w:rsidRPr="00374CE1">
              <w:rPr>
                <w:i/>
                <w:color w:val="808080" w:themeColor="background1" w:themeShade="80"/>
                <w:sz w:val="20"/>
                <w:szCs w:val="20"/>
              </w:rPr>
              <w:t xml:space="preserve"> (Decreto 87 de educación de 2020, establece la Primera Estrategia Nacional de Educación Pública 2020-2028.)</w:t>
            </w:r>
          </w:p>
          <w:p w14:paraId="64B9A24A" w14:textId="77777777" w:rsidR="009C4251" w:rsidRPr="00374CE1" w:rsidRDefault="009C4251" w:rsidP="00577B13">
            <w:pPr>
              <w:pStyle w:val="Prrafodelista"/>
              <w:numPr>
                <w:ilvl w:val="0"/>
                <w:numId w:val="2"/>
              </w:numPr>
              <w:rPr>
                <w:rFonts w:cs="Arial"/>
                <w:i/>
                <w:color w:val="808080" w:themeColor="background1" w:themeShade="80"/>
                <w:sz w:val="20"/>
                <w:szCs w:val="20"/>
                <w:u w:val="single"/>
              </w:rPr>
            </w:pPr>
            <w:r w:rsidRPr="00374CE1">
              <w:rPr>
                <w:rFonts w:cstheme="minorHAnsi"/>
                <w:i/>
                <w:color w:val="808080" w:themeColor="background1" w:themeShade="80"/>
                <w:sz w:val="20"/>
                <w:szCs w:val="20"/>
              </w:rPr>
              <w:t>Incorpor</w:t>
            </w:r>
            <w:r w:rsidR="00D46EAF">
              <w:rPr>
                <w:rFonts w:cstheme="minorHAnsi"/>
                <w:i/>
                <w:color w:val="808080" w:themeColor="background1" w:themeShade="80"/>
                <w:sz w:val="20"/>
                <w:szCs w:val="20"/>
              </w:rPr>
              <w:t>ar</w:t>
            </w:r>
            <w:r w:rsidRPr="00374CE1">
              <w:rPr>
                <w:rFonts w:cstheme="minorHAnsi"/>
                <w:i/>
                <w:color w:val="808080" w:themeColor="background1" w:themeShade="80"/>
                <w:sz w:val="20"/>
                <w:szCs w:val="20"/>
              </w:rPr>
              <w:t xml:space="preserve"> las características y normativas especiales según la </w:t>
            </w:r>
            <w:r w:rsidRPr="00374CE1">
              <w:rPr>
                <w:rFonts w:cstheme="minorHAnsi"/>
                <w:b/>
                <w:i/>
                <w:color w:val="808080" w:themeColor="background1" w:themeShade="80"/>
                <w:sz w:val="20"/>
                <w:szCs w:val="20"/>
              </w:rPr>
              <w:t>diversidad de contextos y modalidades</w:t>
            </w:r>
            <w:r w:rsidRPr="00374CE1">
              <w:rPr>
                <w:rFonts w:cstheme="minorHAnsi"/>
                <w:i/>
                <w:color w:val="808080" w:themeColor="background1" w:themeShade="80"/>
                <w:sz w:val="20"/>
                <w:szCs w:val="20"/>
              </w:rPr>
              <w:t xml:space="preserve"> del sistema educativo, que correspondan según su propia realidad escolar.</w:t>
            </w:r>
          </w:p>
          <w:p w14:paraId="4093DDAE" w14:textId="77777777" w:rsidR="009C4251" w:rsidRPr="00374CE1" w:rsidRDefault="009C4251" w:rsidP="00577B13">
            <w:pPr>
              <w:rPr>
                <w:rFonts w:cstheme="minorHAnsi"/>
                <w:color w:val="808080" w:themeColor="background1" w:themeShade="80"/>
                <w:sz w:val="20"/>
                <w:szCs w:val="20"/>
              </w:rPr>
            </w:pPr>
          </w:p>
          <w:p w14:paraId="03AC2C2A" w14:textId="77777777" w:rsidR="009C4251" w:rsidRPr="00374CE1" w:rsidRDefault="009C4251" w:rsidP="00577B13">
            <w:pPr>
              <w:rPr>
                <w:b/>
                <w:i/>
                <w:color w:val="808080" w:themeColor="background1" w:themeShade="80"/>
                <w:sz w:val="20"/>
                <w:szCs w:val="20"/>
              </w:rPr>
            </w:pPr>
            <w:r w:rsidRPr="00374CE1">
              <w:rPr>
                <w:b/>
                <w:i/>
                <w:color w:val="808080" w:themeColor="background1" w:themeShade="80"/>
                <w:sz w:val="20"/>
                <w:szCs w:val="20"/>
              </w:rPr>
              <w:t xml:space="preserve">Proceso de construcción y socialización: </w:t>
            </w:r>
          </w:p>
          <w:p w14:paraId="7F26F376" w14:textId="77777777" w:rsidR="009C4251" w:rsidRPr="00374CE1" w:rsidRDefault="009C4251" w:rsidP="00577B13">
            <w:pPr>
              <w:rPr>
                <w:b/>
                <w:i/>
                <w:color w:val="808080" w:themeColor="background1" w:themeShade="80"/>
                <w:sz w:val="20"/>
                <w:szCs w:val="20"/>
              </w:rPr>
            </w:pPr>
          </w:p>
          <w:p w14:paraId="5A783C80" w14:textId="77777777" w:rsidR="00EF39BB" w:rsidRDefault="009C4251" w:rsidP="00EF39BB">
            <w:pPr>
              <w:rPr>
                <w:i/>
                <w:color w:val="808080" w:themeColor="background1" w:themeShade="80"/>
                <w:sz w:val="20"/>
                <w:szCs w:val="20"/>
              </w:rPr>
            </w:pPr>
            <w:r w:rsidRPr="00374CE1">
              <w:rPr>
                <w:i/>
                <w:color w:val="808080" w:themeColor="background1" w:themeShade="80"/>
                <w:sz w:val="20"/>
                <w:szCs w:val="20"/>
              </w:rPr>
              <w:t xml:space="preserve">Es relevante declarar la coherencia y articulación con otros instrumentos </w:t>
            </w:r>
            <w:r w:rsidR="00EF39BB">
              <w:rPr>
                <w:i/>
                <w:color w:val="808080" w:themeColor="background1" w:themeShade="80"/>
                <w:sz w:val="20"/>
                <w:szCs w:val="20"/>
              </w:rPr>
              <w:t xml:space="preserve">que dispone el establecimiento escolar tales como el </w:t>
            </w:r>
            <w:r w:rsidRPr="00374CE1">
              <w:rPr>
                <w:i/>
                <w:color w:val="808080" w:themeColor="background1" w:themeShade="80"/>
                <w:sz w:val="20"/>
                <w:szCs w:val="20"/>
              </w:rPr>
              <w:t>PEI</w:t>
            </w:r>
            <w:r w:rsidR="00EF39BB">
              <w:rPr>
                <w:i/>
                <w:color w:val="808080" w:themeColor="background1" w:themeShade="80"/>
                <w:sz w:val="20"/>
                <w:szCs w:val="20"/>
              </w:rPr>
              <w:t>, el</w:t>
            </w:r>
            <w:r w:rsidRPr="00374CE1">
              <w:rPr>
                <w:i/>
                <w:color w:val="808080" w:themeColor="background1" w:themeShade="80"/>
                <w:sz w:val="20"/>
                <w:szCs w:val="20"/>
              </w:rPr>
              <w:t xml:space="preserve"> </w:t>
            </w:r>
            <w:r w:rsidR="003E3D65" w:rsidRPr="00173746">
              <w:rPr>
                <w:i/>
                <w:color w:val="808080" w:themeColor="background1" w:themeShade="80"/>
                <w:sz w:val="20"/>
                <w:szCs w:val="20"/>
              </w:rPr>
              <w:t>reglamento de evaluación y promoción (REP)</w:t>
            </w:r>
            <w:r w:rsidR="003E3D65">
              <w:rPr>
                <w:i/>
                <w:color w:val="808080" w:themeColor="background1" w:themeShade="80"/>
                <w:sz w:val="20"/>
                <w:szCs w:val="20"/>
              </w:rPr>
              <w:t xml:space="preserve"> </w:t>
            </w:r>
            <w:r w:rsidR="00EF39BB">
              <w:rPr>
                <w:i/>
                <w:color w:val="808080" w:themeColor="background1" w:themeShade="80"/>
                <w:sz w:val="20"/>
                <w:szCs w:val="20"/>
              </w:rPr>
              <w:t xml:space="preserve">el Plan de Gestión de la Convivencia Escolar entre otros. </w:t>
            </w:r>
          </w:p>
          <w:p w14:paraId="4ABEFB53" w14:textId="77777777" w:rsidR="00EF39BB" w:rsidRDefault="00EF39BB" w:rsidP="00EF39BB">
            <w:pPr>
              <w:rPr>
                <w:i/>
                <w:color w:val="808080" w:themeColor="background1" w:themeShade="80"/>
                <w:sz w:val="20"/>
                <w:szCs w:val="20"/>
                <w:lang w:val="es-ES_tradnl"/>
              </w:rPr>
            </w:pPr>
          </w:p>
          <w:p w14:paraId="68221729" w14:textId="6D39E9E6" w:rsidR="009C4251" w:rsidRPr="00374CE1" w:rsidRDefault="009C4251" w:rsidP="00EF39BB">
            <w:pPr>
              <w:rPr>
                <w:rFonts w:cstheme="minorHAnsi"/>
                <w:i/>
                <w:color w:val="808080" w:themeColor="background1" w:themeShade="80"/>
                <w:sz w:val="20"/>
                <w:szCs w:val="20"/>
                <w:lang w:val="es-ES_tradnl"/>
              </w:rPr>
            </w:pPr>
            <w:r w:rsidRPr="00374CE1">
              <w:rPr>
                <w:rFonts w:cstheme="minorHAnsi"/>
                <w:i/>
                <w:color w:val="808080" w:themeColor="background1" w:themeShade="80"/>
                <w:sz w:val="20"/>
                <w:szCs w:val="20"/>
                <w:lang w:val="es-ES_tradnl"/>
              </w:rPr>
              <w:t>Cada comunidad educativa define sus propias normas de convivencia, de acuerdo con los valores expresados en su PEI. Est</w:t>
            </w:r>
            <w:r w:rsidR="00907E90">
              <w:rPr>
                <w:rFonts w:cstheme="minorHAnsi"/>
                <w:i/>
                <w:color w:val="808080" w:themeColor="background1" w:themeShade="80"/>
                <w:sz w:val="20"/>
                <w:szCs w:val="20"/>
                <w:lang w:val="es-ES_tradnl"/>
              </w:rPr>
              <w:t>a</w:t>
            </w:r>
            <w:r w:rsidRPr="00374CE1">
              <w:rPr>
                <w:rFonts w:cstheme="minorHAnsi"/>
                <w:i/>
                <w:color w:val="808080" w:themeColor="background1" w:themeShade="80"/>
                <w:sz w:val="20"/>
                <w:szCs w:val="20"/>
                <w:lang w:val="es-ES_tradnl"/>
              </w:rPr>
              <w:t>s deben enmarcarse en la normativa vigente y deben tener como horizonte la formación de los estudiantes.</w:t>
            </w:r>
          </w:p>
          <w:p w14:paraId="7EDF7D79" w14:textId="62AF34BD" w:rsidR="00CA3DA7" w:rsidRPr="00EF39BB" w:rsidRDefault="00EF39BB" w:rsidP="00EF39BB">
            <w:pPr>
              <w:rPr>
                <w:rFonts w:cstheme="minorHAnsi"/>
                <w:i/>
                <w:color w:val="808080" w:themeColor="background1" w:themeShade="80"/>
                <w:sz w:val="20"/>
                <w:szCs w:val="20"/>
                <w:lang w:val="es-ES_tradnl"/>
              </w:rPr>
            </w:pPr>
            <w:r>
              <w:rPr>
                <w:rFonts w:cstheme="minorHAnsi"/>
                <w:i/>
                <w:color w:val="808080" w:themeColor="background1" w:themeShade="80"/>
                <w:sz w:val="20"/>
                <w:szCs w:val="20"/>
                <w:lang w:val="es-ES_tradnl"/>
              </w:rPr>
              <w:t xml:space="preserve">Cada comunidad construye </w:t>
            </w:r>
            <w:r w:rsidR="00CA3DA7" w:rsidRPr="00EF39BB">
              <w:rPr>
                <w:rFonts w:cstheme="minorHAnsi"/>
                <w:i/>
                <w:color w:val="808080" w:themeColor="background1" w:themeShade="80"/>
                <w:sz w:val="20"/>
                <w:szCs w:val="20"/>
                <w:lang w:val="es-ES_tradnl"/>
              </w:rPr>
              <w:t>el perfil del alumno que pretendemos formar, teniendo como horizonte el desarrollo y la formación integral, personal y social</w:t>
            </w:r>
            <w:r>
              <w:rPr>
                <w:rFonts w:cstheme="minorHAnsi"/>
                <w:i/>
                <w:color w:val="808080" w:themeColor="background1" w:themeShade="80"/>
                <w:sz w:val="20"/>
                <w:szCs w:val="20"/>
                <w:lang w:val="es-ES_tradnl"/>
              </w:rPr>
              <w:t>.</w:t>
            </w:r>
          </w:p>
          <w:p w14:paraId="5EDD7547" w14:textId="74179E18" w:rsidR="009C4251" w:rsidRPr="00EF39BB" w:rsidRDefault="00EF39BB" w:rsidP="00EF39BB">
            <w:pPr>
              <w:rPr>
                <w:rFonts w:cstheme="minorHAnsi"/>
                <w:i/>
                <w:color w:val="808080" w:themeColor="background1" w:themeShade="80"/>
                <w:sz w:val="20"/>
                <w:szCs w:val="20"/>
                <w:lang w:val="es-ES_tradnl"/>
              </w:rPr>
            </w:pPr>
            <w:r>
              <w:rPr>
                <w:i/>
                <w:color w:val="808080" w:themeColor="background1" w:themeShade="80"/>
                <w:sz w:val="20"/>
                <w:szCs w:val="20"/>
              </w:rPr>
              <w:t>Se debe considerar que el</w:t>
            </w:r>
            <w:r w:rsidR="009C4251" w:rsidRPr="00EF39BB">
              <w:rPr>
                <w:i/>
                <w:color w:val="808080" w:themeColor="background1" w:themeShade="80"/>
                <w:sz w:val="20"/>
                <w:szCs w:val="20"/>
              </w:rPr>
              <w:t xml:space="preserve"> Reglamento Interno es un instrumento </w:t>
            </w:r>
            <w:r w:rsidR="008A2F72" w:rsidRPr="00EF39BB">
              <w:rPr>
                <w:i/>
                <w:color w:val="808080" w:themeColor="background1" w:themeShade="80"/>
                <w:sz w:val="20"/>
                <w:szCs w:val="20"/>
              </w:rPr>
              <w:t>elaborado con</w:t>
            </w:r>
            <w:r w:rsidR="009C4251" w:rsidRPr="00EF39BB">
              <w:rPr>
                <w:rFonts w:cstheme="minorHAnsi"/>
                <w:i/>
                <w:color w:val="808080" w:themeColor="background1" w:themeShade="80"/>
                <w:sz w:val="20"/>
                <w:szCs w:val="20"/>
                <w:lang w:val="es-ES_tradnl"/>
              </w:rPr>
              <w:t xml:space="preserve"> la participación de la </w:t>
            </w:r>
            <w:r w:rsidR="009750FA" w:rsidRPr="00EF39BB">
              <w:rPr>
                <w:rFonts w:cstheme="minorHAnsi"/>
                <w:i/>
                <w:color w:val="808080" w:themeColor="background1" w:themeShade="80"/>
                <w:sz w:val="20"/>
                <w:szCs w:val="20"/>
                <w:lang w:val="es-ES_tradnl"/>
              </w:rPr>
              <w:t>comunidad educativa</w:t>
            </w:r>
            <w:r w:rsidR="009C4251" w:rsidRPr="00EF39BB">
              <w:rPr>
                <w:rFonts w:cstheme="minorHAnsi"/>
                <w:i/>
                <w:color w:val="808080" w:themeColor="background1" w:themeShade="80"/>
                <w:sz w:val="20"/>
                <w:szCs w:val="20"/>
                <w:lang w:val="es-ES_tradnl"/>
              </w:rPr>
              <w:t xml:space="preserve">. Debe ser publicado y difundido a toda la </w:t>
            </w:r>
            <w:r w:rsidR="009750FA" w:rsidRPr="00EF39BB">
              <w:rPr>
                <w:rFonts w:cstheme="minorHAnsi"/>
                <w:i/>
                <w:color w:val="808080" w:themeColor="background1" w:themeShade="80"/>
                <w:sz w:val="20"/>
                <w:szCs w:val="20"/>
                <w:lang w:val="es-ES_tradnl"/>
              </w:rPr>
              <w:t>comunidad educativa</w:t>
            </w:r>
            <w:r w:rsidR="009C4251" w:rsidRPr="00EF39BB">
              <w:rPr>
                <w:rFonts w:cstheme="minorHAnsi"/>
                <w:i/>
                <w:color w:val="808080" w:themeColor="background1" w:themeShade="80"/>
                <w:sz w:val="20"/>
                <w:szCs w:val="20"/>
                <w:lang w:val="es-ES_tradnl"/>
              </w:rPr>
              <w:t xml:space="preserve">, socializado y </w:t>
            </w:r>
            <w:r w:rsidR="003E3D65" w:rsidRPr="00EF39BB">
              <w:rPr>
                <w:rFonts w:cstheme="minorHAnsi"/>
                <w:i/>
                <w:color w:val="808080" w:themeColor="background1" w:themeShade="80"/>
                <w:sz w:val="20"/>
                <w:szCs w:val="20"/>
                <w:lang w:val="es-ES_tradnl"/>
              </w:rPr>
              <w:t>aprobado</w:t>
            </w:r>
            <w:r w:rsidR="009C4251" w:rsidRPr="00EF39BB">
              <w:rPr>
                <w:rFonts w:cstheme="minorHAnsi"/>
                <w:i/>
                <w:color w:val="808080" w:themeColor="background1" w:themeShade="80"/>
                <w:sz w:val="20"/>
                <w:szCs w:val="20"/>
                <w:lang w:val="es-ES_tradnl"/>
              </w:rPr>
              <w:t xml:space="preserve"> al inicio cada año, por el Consejo Escolar.</w:t>
            </w:r>
          </w:p>
          <w:p w14:paraId="70E91B67" w14:textId="77777777" w:rsidR="009C4251" w:rsidRPr="00EF39BB" w:rsidRDefault="009C4251" w:rsidP="00EF39BB">
            <w:pPr>
              <w:rPr>
                <w:rFonts w:cstheme="minorHAnsi"/>
                <w:i/>
                <w:color w:val="767171" w:themeColor="background2" w:themeShade="80"/>
                <w:sz w:val="20"/>
                <w:szCs w:val="20"/>
                <w:lang w:val="es-ES_tradnl"/>
              </w:rPr>
            </w:pPr>
            <w:r w:rsidRPr="00EF39BB">
              <w:rPr>
                <w:i/>
                <w:color w:val="767171" w:themeColor="background2" w:themeShade="80"/>
                <w:sz w:val="20"/>
                <w:szCs w:val="20"/>
              </w:rPr>
              <w:t>Es deber de l</w:t>
            </w:r>
            <w:r w:rsidR="0062474F" w:rsidRPr="00EF39BB">
              <w:rPr>
                <w:i/>
                <w:color w:val="767171" w:themeColor="background2" w:themeShade="80"/>
                <w:sz w:val="20"/>
                <w:szCs w:val="20"/>
              </w:rPr>
              <w:t>os alumnos y apoderados (en el caso de los menores de edad),</w:t>
            </w:r>
            <w:r w:rsidRPr="00EF39BB">
              <w:rPr>
                <w:i/>
                <w:color w:val="767171" w:themeColor="background2" w:themeShade="80"/>
                <w:sz w:val="20"/>
                <w:szCs w:val="20"/>
              </w:rPr>
              <w:t xml:space="preserve"> conocer el PEI y normas de funcionamiento del establecimiento, cumplir con los compromisos asumidos y respetar su normativa interna.</w:t>
            </w:r>
          </w:p>
          <w:p w14:paraId="39CD2CDD" w14:textId="77777777" w:rsidR="009C4251" w:rsidRPr="00374CE1" w:rsidRDefault="009C4251" w:rsidP="00577B13">
            <w:pPr>
              <w:rPr>
                <w:i/>
                <w:color w:val="00B0F0"/>
                <w:sz w:val="20"/>
                <w:szCs w:val="20"/>
              </w:rPr>
            </w:pPr>
          </w:p>
          <w:p w14:paraId="0F3EEA3D" w14:textId="77777777" w:rsidR="001E540E" w:rsidRDefault="001E540E" w:rsidP="00577B13">
            <w:pPr>
              <w:rPr>
                <w:i/>
                <w:color w:val="808080" w:themeColor="background1" w:themeShade="80"/>
                <w:sz w:val="20"/>
                <w:szCs w:val="20"/>
              </w:rPr>
            </w:pPr>
          </w:p>
          <w:p w14:paraId="7BACD25D" w14:textId="77777777" w:rsidR="003E3D65" w:rsidRPr="00FE02C1" w:rsidRDefault="003E3D65" w:rsidP="00577B13">
            <w:pPr>
              <w:rPr>
                <w:i/>
                <w:color w:val="7F7F7F" w:themeColor="text1" w:themeTint="80"/>
                <w:sz w:val="20"/>
                <w:szCs w:val="20"/>
              </w:rPr>
            </w:pPr>
          </w:p>
          <w:p w14:paraId="300F406F" w14:textId="5FBD652C" w:rsidR="003E3D65" w:rsidRPr="00FE02C1" w:rsidRDefault="00D445A9" w:rsidP="00577B13">
            <w:pPr>
              <w:rPr>
                <w:i/>
                <w:color w:val="7F7F7F" w:themeColor="text1" w:themeTint="80"/>
                <w:sz w:val="20"/>
                <w:szCs w:val="20"/>
              </w:rPr>
            </w:pPr>
            <w:r>
              <w:rPr>
                <w:i/>
                <w:color w:val="7F7F7F" w:themeColor="text1" w:themeTint="80"/>
                <w:sz w:val="20"/>
                <w:szCs w:val="20"/>
              </w:rPr>
              <w:lastRenderedPageBreak/>
              <w:t xml:space="preserve">Finalmente, el Reglamento Interno </w:t>
            </w:r>
            <w:r w:rsidR="003E3D65" w:rsidRPr="00FE02C1">
              <w:rPr>
                <w:i/>
                <w:color w:val="7F7F7F" w:themeColor="text1" w:themeTint="80"/>
                <w:sz w:val="20"/>
                <w:szCs w:val="20"/>
              </w:rPr>
              <w:t xml:space="preserve">debe ser conocido por todos los integrantes de la comunidad educativa, por lo que se sugiere su redacción en términos comprensibles para ellos, es decir, una escritura que se centre en los estudiantes. Asimismo, se debe entregar una copia al momento de la matrícula o de su renovación cuando </w:t>
            </w:r>
            <w:r w:rsidR="00907E90">
              <w:rPr>
                <w:i/>
                <w:color w:val="7F7F7F" w:themeColor="text1" w:themeTint="80"/>
                <w:sz w:val="20"/>
                <w:szCs w:val="20"/>
              </w:rPr>
              <w:t>e</w:t>
            </w:r>
            <w:r w:rsidR="003E3D65" w:rsidRPr="00FE02C1">
              <w:rPr>
                <w:i/>
                <w:color w:val="7F7F7F" w:themeColor="text1" w:themeTint="80"/>
                <w:sz w:val="20"/>
                <w:szCs w:val="20"/>
              </w:rPr>
              <w:t xml:space="preserve">ste haya sufrido modificaciones, dejándose constancia escrita de ello, mediante la firma del </w:t>
            </w:r>
            <w:r w:rsidR="003E3D65">
              <w:rPr>
                <w:i/>
                <w:color w:val="7F7F7F" w:themeColor="text1" w:themeTint="80"/>
                <w:sz w:val="20"/>
                <w:szCs w:val="20"/>
              </w:rPr>
              <w:t>estudiante</w:t>
            </w:r>
            <w:r w:rsidR="003E3D65" w:rsidRPr="00FE02C1">
              <w:rPr>
                <w:i/>
                <w:color w:val="7F7F7F" w:themeColor="text1" w:themeTint="80"/>
                <w:sz w:val="20"/>
                <w:szCs w:val="20"/>
              </w:rPr>
              <w:t xml:space="preserve"> correspondiente</w:t>
            </w:r>
            <w:r w:rsidR="003E3D65">
              <w:rPr>
                <w:i/>
                <w:color w:val="7F7F7F" w:themeColor="text1" w:themeTint="80"/>
                <w:sz w:val="20"/>
                <w:szCs w:val="20"/>
              </w:rPr>
              <w:t xml:space="preserve"> o apoderados para estudiantes menores de edad</w:t>
            </w:r>
            <w:r w:rsidR="003E3D65" w:rsidRPr="00FE02C1">
              <w:rPr>
                <w:i/>
                <w:color w:val="7F7F7F" w:themeColor="text1" w:themeTint="80"/>
                <w:sz w:val="20"/>
                <w:szCs w:val="20"/>
              </w:rPr>
              <w:t>, señalando “acuso recibo y tomo conocimiento.”</w:t>
            </w:r>
          </w:p>
          <w:p w14:paraId="5427A589" w14:textId="77777777" w:rsidR="001E540E" w:rsidRDefault="001E540E" w:rsidP="00577B13">
            <w:pPr>
              <w:rPr>
                <w:i/>
                <w:color w:val="808080" w:themeColor="background1" w:themeShade="80"/>
                <w:sz w:val="20"/>
                <w:szCs w:val="20"/>
              </w:rPr>
            </w:pPr>
          </w:p>
          <w:p w14:paraId="10064FFD" w14:textId="77777777" w:rsidR="001E540E" w:rsidRDefault="001E540E" w:rsidP="00577B13">
            <w:pPr>
              <w:rPr>
                <w:i/>
                <w:color w:val="808080" w:themeColor="background1" w:themeShade="80"/>
                <w:sz w:val="20"/>
                <w:szCs w:val="20"/>
              </w:rPr>
            </w:pPr>
          </w:p>
          <w:p w14:paraId="5D3760DE" w14:textId="77777777" w:rsidR="001E540E" w:rsidRPr="00374CE1" w:rsidRDefault="001E540E" w:rsidP="00577B13">
            <w:pPr>
              <w:rPr>
                <w:i/>
                <w:color w:val="808080" w:themeColor="background1" w:themeShade="80"/>
                <w:sz w:val="20"/>
                <w:szCs w:val="20"/>
              </w:rPr>
            </w:pPr>
          </w:p>
          <w:p w14:paraId="308C1B30" w14:textId="77777777" w:rsidR="002D07AB" w:rsidRDefault="002D07AB" w:rsidP="00577B13">
            <w:pPr>
              <w:rPr>
                <w:i/>
                <w:sz w:val="20"/>
                <w:szCs w:val="20"/>
              </w:rPr>
            </w:pPr>
          </w:p>
          <w:p w14:paraId="09FBC18E" w14:textId="77777777" w:rsidR="0027746D" w:rsidRDefault="0027746D" w:rsidP="00577B13">
            <w:pPr>
              <w:rPr>
                <w:i/>
                <w:sz w:val="20"/>
                <w:szCs w:val="20"/>
              </w:rPr>
            </w:pPr>
          </w:p>
          <w:p w14:paraId="1A3D1225" w14:textId="77777777" w:rsidR="0027746D" w:rsidRDefault="0027746D" w:rsidP="00577B13">
            <w:pPr>
              <w:rPr>
                <w:i/>
                <w:sz w:val="20"/>
                <w:szCs w:val="20"/>
              </w:rPr>
            </w:pPr>
          </w:p>
          <w:p w14:paraId="33EDD9B4" w14:textId="77777777" w:rsidR="0027746D" w:rsidRDefault="0027746D" w:rsidP="00577B13">
            <w:pPr>
              <w:rPr>
                <w:i/>
                <w:sz w:val="20"/>
                <w:szCs w:val="20"/>
              </w:rPr>
            </w:pPr>
          </w:p>
          <w:p w14:paraId="46C59413" w14:textId="77777777" w:rsidR="0027746D" w:rsidRDefault="0027746D" w:rsidP="00577B13">
            <w:pPr>
              <w:rPr>
                <w:i/>
                <w:sz w:val="20"/>
                <w:szCs w:val="20"/>
              </w:rPr>
            </w:pPr>
          </w:p>
          <w:p w14:paraId="24CE73E5" w14:textId="77777777" w:rsidR="00160118" w:rsidRDefault="00160118" w:rsidP="00577B13">
            <w:pPr>
              <w:rPr>
                <w:i/>
                <w:sz w:val="20"/>
                <w:szCs w:val="20"/>
              </w:rPr>
            </w:pPr>
          </w:p>
          <w:p w14:paraId="1F40ED9D" w14:textId="77777777" w:rsidR="00160118" w:rsidRDefault="00160118" w:rsidP="00577B13">
            <w:pPr>
              <w:rPr>
                <w:i/>
                <w:sz w:val="20"/>
                <w:szCs w:val="20"/>
              </w:rPr>
            </w:pPr>
          </w:p>
          <w:p w14:paraId="18E85636" w14:textId="77777777" w:rsidR="00160118" w:rsidRDefault="00160118" w:rsidP="00577B13">
            <w:pPr>
              <w:rPr>
                <w:i/>
                <w:sz w:val="20"/>
                <w:szCs w:val="20"/>
              </w:rPr>
            </w:pPr>
          </w:p>
          <w:p w14:paraId="2440159C" w14:textId="77777777" w:rsidR="00160118" w:rsidRDefault="00160118" w:rsidP="00577B13">
            <w:pPr>
              <w:rPr>
                <w:i/>
                <w:sz w:val="20"/>
                <w:szCs w:val="20"/>
              </w:rPr>
            </w:pPr>
          </w:p>
          <w:p w14:paraId="4989B9CB" w14:textId="77777777" w:rsidR="00160118" w:rsidRDefault="00160118" w:rsidP="00577B13">
            <w:pPr>
              <w:rPr>
                <w:i/>
                <w:sz w:val="20"/>
                <w:szCs w:val="20"/>
              </w:rPr>
            </w:pPr>
          </w:p>
          <w:p w14:paraId="43A97C75" w14:textId="77777777" w:rsidR="00160118" w:rsidRDefault="00160118" w:rsidP="00577B13">
            <w:pPr>
              <w:rPr>
                <w:i/>
                <w:sz w:val="20"/>
                <w:szCs w:val="20"/>
              </w:rPr>
            </w:pPr>
          </w:p>
          <w:p w14:paraId="58187AEE" w14:textId="77777777" w:rsidR="00160118" w:rsidRDefault="00160118" w:rsidP="00577B13">
            <w:pPr>
              <w:rPr>
                <w:i/>
                <w:sz w:val="20"/>
                <w:szCs w:val="20"/>
              </w:rPr>
            </w:pPr>
          </w:p>
          <w:p w14:paraId="3E30E1EA" w14:textId="77777777" w:rsidR="00160118" w:rsidRDefault="00160118" w:rsidP="00577B13">
            <w:pPr>
              <w:rPr>
                <w:i/>
                <w:sz w:val="20"/>
                <w:szCs w:val="20"/>
              </w:rPr>
            </w:pPr>
          </w:p>
          <w:p w14:paraId="7457A599" w14:textId="77777777" w:rsidR="00160118" w:rsidRDefault="00160118" w:rsidP="00577B13">
            <w:pPr>
              <w:rPr>
                <w:i/>
                <w:sz w:val="20"/>
                <w:szCs w:val="20"/>
              </w:rPr>
            </w:pPr>
          </w:p>
          <w:p w14:paraId="6178C562" w14:textId="77777777" w:rsidR="00160118" w:rsidRDefault="00160118" w:rsidP="00577B13">
            <w:pPr>
              <w:rPr>
                <w:i/>
                <w:sz w:val="20"/>
                <w:szCs w:val="20"/>
              </w:rPr>
            </w:pPr>
          </w:p>
          <w:p w14:paraId="71392288" w14:textId="77777777" w:rsidR="00160118" w:rsidRDefault="00160118" w:rsidP="00577B13">
            <w:pPr>
              <w:rPr>
                <w:i/>
                <w:sz w:val="20"/>
                <w:szCs w:val="20"/>
              </w:rPr>
            </w:pPr>
          </w:p>
          <w:p w14:paraId="37EEA4C2" w14:textId="77777777" w:rsidR="00160118" w:rsidRDefault="00160118" w:rsidP="00577B13">
            <w:pPr>
              <w:rPr>
                <w:i/>
                <w:sz w:val="20"/>
                <w:szCs w:val="20"/>
              </w:rPr>
            </w:pPr>
          </w:p>
          <w:p w14:paraId="593368F0" w14:textId="77777777" w:rsidR="00160118" w:rsidRDefault="00160118" w:rsidP="00577B13">
            <w:pPr>
              <w:rPr>
                <w:i/>
                <w:sz w:val="20"/>
                <w:szCs w:val="20"/>
              </w:rPr>
            </w:pPr>
          </w:p>
          <w:p w14:paraId="244D9D73" w14:textId="77777777" w:rsidR="00160118" w:rsidRDefault="00160118" w:rsidP="00577B13">
            <w:pPr>
              <w:rPr>
                <w:i/>
                <w:sz w:val="20"/>
                <w:szCs w:val="20"/>
              </w:rPr>
            </w:pPr>
          </w:p>
          <w:p w14:paraId="509E0B95" w14:textId="77777777" w:rsidR="00160118" w:rsidRDefault="00160118" w:rsidP="00577B13">
            <w:pPr>
              <w:rPr>
                <w:i/>
                <w:sz w:val="20"/>
                <w:szCs w:val="20"/>
              </w:rPr>
            </w:pPr>
          </w:p>
          <w:p w14:paraId="5A2F45EB" w14:textId="77777777" w:rsidR="00160118" w:rsidRDefault="00160118" w:rsidP="00577B13">
            <w:pPr>
              <w:rPr>
                <w:i/>
                <w:sz w:val="20"/>
                <w:szCs w:val="20"/>
              </w:rPr>
            </w:pPr>
          </w:p>
          <w:p w14:paraId="629A2CB3" w14:textId="77777777" w:rsidR="00160118" w:rsidRDefault="00160118" w:rsidP="00577B13">
            <w:pPr>
              <w:rPr>
                <w:i/>
                <w:sz w:val="20"/>
                <w:szCs w:val="20"/>
              </w:rPr>
            </w:pPr>
          </w:p>
          <w:p w14:paraId="4FB1B12F" w14:textId="77777777" w:rsidR="00160118" w:rsidRDefault="00160118" w:rsidP="00577B13">
            <w:pPr>
              <w:rPr>
                <w:i/>
                <w:sz w:val="20"/>
                <w:szCs w:val="20"/>
              </w:rPr>
            </w:pPr>
          </w:p>
          <w:p w14:paraId="6EE72FF6" w14:textId="77777777" w:rsidR="00160118" w:rsidRDefault="00160118" w:rsidP="00577B13">
            <w:pPr>
              <w:rPr>
                <w:i/>
                <w:sz w:val="20"/>
                <w:szCs w:val="20"/>
              </w:rPr>
            </w:pPr>
          </w:p>
          <w:p w14:paraId="3627F30B" w14:textId="77777777" w:rsidR="00160118" w:rsidRDefault="00160118" w:rsidP="00577B13">
            <w:pPr>
              <w:rPr>
                <w:i/>
                <w:sz w:val="20"/>
                <w:szCs w:val="20"/>
              </w:rPr>
            </w:pPr>
          </w:p>
          <w:p w14:paraId="35A3BE72" w14:textId="77777777" w:rsidR="00160118" w:rsidRDefault="00160118" w:rsidP="00577B13">
            <w:pPr>
              <w:rPr>
                <w:i/>
                <w:sz w:val="20"/>
                <w:szCs w:val="20"/>
              </w:rPr>
            </w:pPr>
          </w:p>
          <w:p w14:paraId="65CDDFE6" w14:textId="77777777" w:rsidR="00160118" w:rsidRDefault="00160118" w:rsidP="00577B13">
            <w:pPr>
              <w:rPr>
                <w:i/>
                <w:sz w:val="20"/>
                <w:szCs w:val="20"/>
              </w:rPr>
            </w:pPr>
          </w:p>
          <w:p w14:paraId="26135525" w14:textId="77777777" w:rsidR="00160118" w:rsidRDefault="00160118" w:rsidP="00577B13">
            <w:pPr>
              <w:rPr>
                <w:i/>
                <w:sz w:val="20"/>
                <w:szCs w:val="20"/>
              </w:rPr>
            </w:pPr>
          </w:p>
          <w:p w14:paraId="4EB63712" w14:textId="77777777" w:rsidR="00160118" w:rsidRDefault="00160118" w:rsidP="00577B13">
            <w:pPr>
              <w:rPr>
                <w:i/>
                <w:sz w:val="20"/>
                <w:szCs w:val="20"/>
              </w:rPr>
            </w:pPr>
          </w:p>
          <w:p w14:paraId="3F6B8415" w14:textId="77777777" w:rsidR="00160118" w:rsidRDefault="00160118" w:rsidP="00577B13">
            <w:pPr>
              <w:rPr>
                <w:i/>
                <w:sz w:val="20"/>
                <w:szCs w:val="20"/>
              </w:rPr>
            </w:pPr>
          </w:p>
          <w:p w14:paraId="1AB6EB9A" w14:textId="77777777" w:rsidR="00160118" w:rsidRDefault="00160118" w:rsidP="00577B13">
            <w:pPr>
              <w:rPr>
                <w:i/>
                <w:sz w:val="20"/>
                <w:szCs w:val="20"/>
              </w:rPr>
            </w:pPr>
          </w:p>
          <w:p w14:paraId="767941D8" w14:textId="77777777" w:rsidR="00160118" w:rsidRDefault="00160118" w:rsidP="00577B13">
            <w:pPr>
              <w:rPr>
                <w:i/>
                <w:sz w:val="20"/>
                <w:szCs w:val="20"/>
              </w:rPr>
            </w:pPr>
          </w:p>
          <w:p w14:paraId="24DFDF93" w14:textId="77777777" w:rsidR="00160118" w:rsidRDefault="00160118" w:rsidP="00577B13">
            <w:pPr>
              <w:rPr>
                <w:i/>
                <w:sz w:val="20"/>
                <w:szCs w:val="20"/>
              </w:rPr>
            </w:pPr>
          </w:p>
          <w:p w14:paraId="3B90D7A7" w14:textId="77777777" w:rsidR="00160118" w:rsidRDefault="00160118" w:rsidP="00577B13">
            <w:pPr>
              <w:rPr>
                <w:i/>
                <w:sz w:val="20"/>
                <w:szCs w:val="20"/>
              </w:rPr>
            </w:pPr>
          </w:p>
          <w:p w14:paraId="3EAE05EC" w14:textId="77777777" w:rsidR="00160118" w:rsidRDefault="00160118" w:rsidP="00577B13">
            <w:pPr>
              <w:rPr>
                <w:i/>
                <w:sz w:val="20"/>
                <w:szCs w:val="20"/>
              </w:rPr>
            </w:pPr>
          </w:p>
          <w:p w14:paraId="352609EC" w14:textId="101574AD" w:rsidR="00160118" w:rsidRDefault="00160118" w:rsidP="00577B13">
            <w:pPr>
              <w:rPr>
                <w:i/>
                <w:sz w:val="20"/>
                <w:szCs w:val="20"/>
              </w:rPr>
            </w:pPr>
          </w:p>
          <w:p w14:paraId="2229C909" w14:textId="381231B4" w:rsidR="007907FC" w:rsidRDefault="007907FC" w:rsidP="00577B13">
            <w:pPr>
              <w:rPr>
                <w:i/>
                <w:sz w:val="20"/>
                <w:szCs w:val="20"/>
              </w:rPr>
            </w:pPr>
          </w:p>
          <w:p w14:paraId="2D0996E7" w14:textId="77777777" w:rsidR="007907FC" w:rsidRDefault="007907FC" w:rsidP="00577B13">
            <w:pPr>
              <w:rPr>
                <w:i/>
                <w:sz w:val="20"/>
                <w:szCs w:val="20"/>
              </w:rPr>
            </w:pPr>
          </w:p>
          <w:p w14:paraId="0F577EC0" w14:textId="77777777" w:rsidR="0027746D" w:rsidRPr="00374CE1" w:rsidRDefault="0027746D" w:rsidP="00577B13">
            <w:pPr>
              <w:rPr>
                <w:i/>
                <w:sz w:val="20"/>
                <w:szCs w:val="20"/>
              </w:rPr>
            </w:pPr>
          </w:p>
        </w:tc>
      </w:tr>
    </w:tbl>
    <w:p w14:paraId="4724E21F" w14:textId="300E3923" w:rsidR="006D4718" w:rsidRPr="00374CE1" w:rsidRDefault="0027746D" w:rsidP="00577B13">
      <w:pPr>
        <w:pStyle w:val="Ttulo2"/>
        <w:shd w:val="clear" w:color="auto" w:fill="2E74B5" w:themeFill="accent1" w:themeFillShade="BF"/>
        <w:ind w:left="-142"/>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lastRenderedPageBreak/>
        <w:tab/>
      </w:r>
      <w:r w:rsidR="000A1513" w:rsidRPr="00374CE1">
        <w:rPr>
          <w:rFonts w:ascii="Verdana" w:hAnsi="Verdana" w:cstheme="majorHAnsi"/>
          <w:color w:val="FFFFFF" w:themeColor="background1"/>
          <w:sz w:val="20"/>
          <w:szCs w:val="20"/>
        </w:rPr>
        <w:t>A</w:t>
      </w:r>
      <w:r w:rsidR="00FC6DF1">
        <w:rPr>
          <w:rFonts w:ascii="Verdana" w:hAnsi="Verdana" w:cstheme="majorHAnsi"/>
          <w:color w:val="FFFFFF" w:themeColor="background1"/>
          <w:sz w:val="20"/>
          <w:szCs w:val="20"/>
        </w:rPr>
        <w:t>ntecedentes institucionales</w:t>
      </w:r>
    </w:p>
    <w:tbl>
      <w:tblPr>
        <w:tblStyle w:val="Tablaconcuadrcula"/>
        <w:tblW w:w="0" w:type="auto"/>
        <w:tblInd w:w="-147" w:type="dxa"/>
        <w:tblLook w:val="04A0" w:firstRow="1" w:lastRow="0" w:firstColumn="1" w:lastColumn="0" w:noHBand="0" w:noVBand="1"/>
      </w:tblPr>
      <w:tblGrid>
        <w:gridCol w:w="8925"/>
      </w:tblGrid>
      <w:tr w:rsidR="00CA74BB" w:rsidRPr="00374CE1" w14:paraId="3D1A0632" w14:textId="77777777" w:rsidTr="00B35769">
        <w:trPr>
          <w:trHeight w:val="983"/>
        </w:trPr>
        <w:tc>
          <w:tcPr>
            <w:tcW w:w="8925" w:type="dxa"/>
          </w:tcPr>
          <w:p w14:paraId="6D039859" w14:textId="77777777" w:rsidR="007C139B" w:rsidRPr="007C139B" w:rsidRDefault="007C139B" w:rsidP="00577B13">
            <w:pPr>
              <w:rPr>
                <w:b/>
                <w:i/>
                <w:color w:val="808080" w:themeColor="background1" w:themeShade="80"/>
                <w:sz w:val="20"/>
                <w:szCs w:val="20"/>
              </w:rPr>
            </w:pPr>
            <w:r w:rsidRPr="007C139B">
              <w:rPr>
                <w:b/>
                <w:i/>
                <w:color w:val="808080" w:themeColor="background1" w:themeShade="80"/>
                <w:sz w:val="20"/>
                <w:szCs w:val="20"/>
              </w:rPr>
              <w:t>Orientación</w:t>
            </w:r>
          </w:p>
          <w:p w14:paraId="3DF88D69" w14:textId="77777777" w:rsidR="00EE57A6" w:rsidRPr="00407212" w:rsidRDefault="00EE57A6" w:rsidP="00577B13">
            <w:pPr>
              <w:rPr>
                <w:rFonts w:cstheme="minorHAnsi"/>
                <w:i/>
                <w:color w:val="FF0000"/>
                <w:sz w:val="20"/>
                <w:szCs w:val="20"/>
              </w:rPr>
            </w:pPr>
          </w:p>
          <w:p w14:paraId="0355D163" w14:textId="0901DE7A" w:rsidR="00EE57A6" w:rsidRPr="00EE57A6" w:rsidRDefault="00EE57A6" w:rsidP="00577B13">
            <w:pPr>
              <w:rPr>
                <w:rFonts w:cstheme="minorHAnsi"/>
                <w:i/>
                <w:color w:val="7F7F7F" w:themeColor="text1" w:themeTint="80"/>
                <w:sz w:val="20"/>
                <w:szCs w:val="20"/>
                <w:lang w:val="es-ES_tradnl"/>
              </w:rPr>
            </w:pPr>
            <w:r w:rsidRPr="00EE57A6">
              <w:rPr>
                <w:rFonts w:cstheme="minorHAnsi"/>
                <w:i/>
                <w:color w:val="7F7F7F" w:themeColor="text1" w:themeTint="80"/>
                <w:sz w:val="20"/>
                <w:szCs w:val="20"/>
                <w:lang w:val="es-ES_tradnl"/>
              </w:rPr>
              <w:t>Complete en este apartado</w:t>
            </w:r>
            <w:r w:rsidR="00DE536C">
              <w:rPr>
                <w:rFonts w:cstheme="minorHAnsi"/>
                <w:i/>
                <w:color w:val="7F7F7F" w:themeColor="text1" w:themeTint="80"/>
                <w:sz w:val="20"/>
                <w:szCs w:val="20"/>
                <w:lang w:val="es-ES_tradnl"/>
              </w:rPr>
              <w:t xml:space="preserve"> la</w:t>
            </w:r>
            <w:r w:rsidRPr="00EE57A6">
              <w:rPr>
                <w:rFonts w:cstheme="minorHAnsi"/>
                <w:i/>
                <w:color w:val="7F7F7F" w:themeColor="text1" w:themeTint="80"/>
                <w:sz w:val="20"/>
                <w:szCs w:val="20"/>
              </w:rPr>
              <w:t xml:space="preserve"> identidad</w:t>
            </w:r>
            <w:r w:rsidR="00376601">
              <w:rPr>
                <w:rFonts w:cstheme="minorHAnsi"/>
                <w:i/>
                <w:color w:val="7F7F7F" w:themeColor="text1" w:themeTint="80"/>
                <w:sz w:val="20"/>
                <w:szCs w:val="20"/>
              </w:rPr>
              <w:t xml:space="preserve"> </w:t>
            </w:r>
            <w:r w:rsidR="00DE536C">
              <w:rPr>
                <w:rFonts w:cstheme="minorHAnsi"/>
                <w:i/>
                <w:color w:val="7F7F7F" w:themeColor="text1" w:themeTint="80"/>
                <w:sz w:val="20"/>
                <w:szCs w:val="20"/>
              </w:rPr>
              <w:t>de su</w:t>
            </w:r>
            <w:r w:rsidR="00376601">
              <w:rPr>
                <w:rFonts w:cstheme="minorHAnsi"/>
                <w:i/>
                <w:color w:val="7F7F7F" w:themeColor="text1" w:themeTint="80"/>
                <w:sz w:val="20"/>
                <w:szCs w:val="20"/>
              </w:rPr>
              <w:t xml:space="preserve"> establecimiento educacional,</w:t>
            </w:r>
            <w:r w:rsidRPr="00EE57A6">
              <w:rPr>
                <w:rFonts w:cstheme="minorHAnsi"/>
                <w:i/>
                <w:color w:val="7F7F7F" w:themeColor="text1" w:themeTint="80"/>
                <w:sz w:val="20"/>
                <w:szCs w:val="20"/>
              </w:rPr>
              <w:t xml:space="preserve"> </w:t>
            </w:r>
            <w:r w:rsidR="00376601">
              <w:rPr>
                <w:rFonts w:cstheme="minorHAnsi"/>
                <w:i/>
                <w:color w:val="7F7F7F" w:themeColor="text1" w:themeTint="80"/>
                <w:sz w:val="20"/>
                <w:szCs w:val="20"/>
              </w:rPr>
              <w:t xml:space="preserve">las </w:t>
            </w:r>
            <w:r w:rsidRPr="00EE57A6">
              <w:rPr>
                <w:rFonts w:cstheme="minorHAnsi"/>
                <w:i/>
                <w:color w:val="7F7F7F" w:themeColor="text1" w:themeTint="80"/>
                <w:sz w:val="20"/>
                <w:szCs w:val="20"/>
              </w:rPr>
              <w:t>características particulares</w:t>
            </w:r>
            <w:r w:rsidR="00DE536C">
              <w:rPr>
                <w:rFonts w:cstheme="minorHAnsi"/>
                <w:i/>
                <w:color w:val="7F7F7F" w:themeColor="text1" w:themeTint="80"/>
                <w:sz w:val="20"/>
                <w:szCs w:val="20"/>
              </w:rPr>
              <w:t xml:space="preserve"> de su modalidad</w:t>
            </w:r>
            <w:r w:rsidRPr="00EE57A6">
              <w:rPr>
                <w:rFonts w:cstheme="minorHAnsi"/>
                <w:i/>
                <w:color w:val="7F7F7F" w:themeColor="text1" w:themeTint="80"/>
                <w:sz w:val="20"/>
                <w:szCs w:val="20"/>
              </w:rPr>
              <w:t xml:space="preserve">, </w:t>
            </w:r>
            <w:r w:rsidR="00DE536C">
              <w:rPr>
                <w:rFonts w:cstheme="minorHAnsi"/>
                <w:i/>
                <w:color w:val="7F7F7F" w:themeColor="text1" w:themeTint="80"/>
                <w:sz w:val="20"/>
                <w:szCs w:val="20"/>
              </w:rPr>
              <w:t xml:space="preserve">los </w:t>
            </w:r>
            <w:r w:rsidRPr="00EE57A6">
              <w:rPr>
                <w:rFonts w:cstheme="minorHAnsi"/>
                <w:i/>
                <w:color w:val="7F7F7F" w:themeColor="text1" w:themeTint="80"/>
                <w:sz w:val="20"/>
                <w:szCs w:val="20"/>
              </w:rPr>
              <w:t>valores o principios de su comunidad educativa articulado con su PE</w:t>
            </w:r>
            <w:r w:rsidRPr="00EE57A6">
              <w:rPr>
                <w:rFonts w:cstheme="minorHAnsi"/>
                <w:i/>
                <w:color w:val="7F7F7F" w:themeColor="text1" w:themeTint="80"/>
                <w:sz w:val="20"/>
                <w:szCs w:val="20"/>
                <w:lang w:val="es-ES_tradnl"/>
              </w:rPr>
              <w:t>I</w:t>
            </w:r>
            <w:r w:rsidRPr="00EE57A6">
              <w:rPr>
                <w:rFonts w:cstheme="minorHAnsi"/>
                <w:i/>
                <w:color w:val="7F7F7F" w:themeColor="text1" w:themeTint="80"/>
                <w:sz w:val="20"/>
                <w:szCs w:val="20"/>
              </w:rPr>
              <w:t xml:space="preserve">, </w:t>
            </w:r>
            <w:r w:rsidR="00376601">
              <w:rPr>
                <w:rFonts w:cstheme="minorHAnsi"/>
                <w:i/>
                <w:color w:val="7F7F7F" w:themeColor="text1" w:themeTint="80"/>
                <w:sz w:val="20"/>
                <w:szCs w:val="20"/>
              </w:rPr>
              <w:t>considerando</w:t>
            </w:r>
            <w:r w:rsidRPr="00EE57A6">
              <w:rPr>
                <w:rFonts w:cstheme="minorHAnsi"/>
                <w:i/>
                <w:color w:val="7F7F7F" w:themeColor="text1" w:themeTint="80"/>
                <w:sz w:val="20"/>
                <w:szCs w:val="20"/>
                <w:lang w:val="es-ES_tradnl"/>
              </w:rPr>
              <w:t xml:space="preserve"> los principios de la educación pública. </w:t>
            </w:r>
          </w:p>
          <w:p w14:paraId="0E4E6715" w14:textId="77777777" w:rsidR="00EE57A6" w:rsidRPr="00EE57A6" w:rsidRDefault="00EE57A6" w:rsidP="00577B13">
            <w:pPr>
              <w:rPr>
                <w:rFonts w:cstheme="minorHAnsi"/>
                <w:i/>
                <w:color w:val="7F7F7F" w:themeColor="text1" w:themeTint="80"/>
                <w:sz w:val="20"/>
                <w:szCs w:val="20"/>
              </w:rPr>
            </w:pPr>
          </w:p>
          <w:p w14:paraId="70D5593B" w14:textId="18F9FE82" w:rsidR="00EE57A6" w:rsidRPr="00EE57A6" w:rsidRDefault="00DE536C" w:rsidP="00577B13">
            <w:pPr>
              <w:rPr>
                <w:rFonts w:cstheme="minorHAnsi"/>
                <w:i/>
                <w:color w:val="7F7F7F" w:themeColor="text1" w:themeTint="80"/>
                <w:sz w:val="20"/>
                <w:szCs w:val="20"/>
              </w:rPr>
            </w:pPr>
            <w:r>
              <w:rPr>
                <w:rFonts w:cstheme="minorHAnsi"/>
                <w:i/>
                <w:color w:val="7F7F7F" w:themeColor="text1" w:themeTint="80"/>
                <w:sz w:val="20"/>
                <w:szCs w:val="20"/>
              </w:rPr>
              <w:t xml:space="preserve">Se </w:t>
            </w:r>
            <w:r w:rsidR="00F62F07">
              <w:rPr>
                <w:rFonts w:cstheme="minorHAnsi"/>
                <w:i/>
                <w:color w:val="7F7F7F" w:themeColor="text1" w:themeTint="80"/>
                <w:sz w:val="20"/>
                <w:szCs w:val="20"/>
              </w:rPr>
              <w:t xml:space="preserve">debe </w:t>
            </w:r>
            <w:r w:rsidR="00F62F07" w:rsidRPr="00EE57A6">
              <w:rPr>
                <w:rFonts w:cstheme="minorHAnsi"/>
                <w:i/>
                <w:color w:val="7F7F7F" w:themeColor="text1" w:themeTint="80"/>
                <w:sz w:val="20"/>
                <w:szCs w:val="20"/>
              </w:rPr>
              <w:t>resguardar</w:t>
            </w:r>
            <w:r w:rsidR="00EE57A6" w:rsidRPr="00EE57A6">
              <w:rPr>
                <w:rFonts w:cstheme="minorHAnsi"/>
                <w:i/>
                <w:color w:val="7F7F7F" w:themeColor="text1" w:themeTint="80"/>
                <w:sz w:val="20"/>
                <w:szCs w:val="20"/>
              </w:rPr>
              <w:t xml:space="preserve"> el objeto de los establecimientos educacionales dependientes de los Servicios Locales </w:t>
            </w:r>
            <w:r>
              <w:rPr>
                <w:rFonts w:cstheme="minorHAnsi"/>
                <w:i/>
                <w:color w:val="7F7F7F" w:themeColor="text1" w:themeTint="80"/>
                <w:sz w:val="20"/>
                <w:szCs w:val="20"/>
              </w:rPr>
              <w:t>cual</w:t>
            </w:r>
            <w:r w:rsidR="00EE57A6" w:rsidRPr="00EE57A6">
              <w:rPr>
                <w:rFonts w:cstheme="minorHAnsi"/>
                <w:i/>
                <w:color w:val="7F7F7F" w:themeColor="text1" w:themeTint="80"/>
                <w:sz w:val="20"/>
                <w:szCs w:val="20"/>
              </w:rPr>
              <w:t xml:space="preserve"> es proveer educación de calidad, </w:t>
            </w:r>
            <w:r w:rsidR="00F62F07" w:rsidRPr="00EE57A6">
              <w:rPr>
                <w:rFonts w:cstheme="minorHAnsi"/>
                <w:i/>
                <w:color w:val="7F7F7F" w:themeColor="text1" w:themeTint="80"/>
                <w:sz w:val="20"/>
                <w:szCs w:val="20"/>
              </w:rPr>
              <w:t>contribuir a</w:t>
            </w:r>
            <w:r w:rsidR="00EE57A6" w:rsidRPr="00EE57A6">
              <w:rPr>
                <w:rFonts w:cstheme="minorHAnsi"/>
                <w:i/>
                <w:color w:val="7F7F7F" w:themeColor="text1" w:themeTint="80"/>
                <w:sz w:val="20"/>
                <w:szCs w:val="20"/>
              </w:rPr>
              <w:t xml:space="preserve"> la formación integral y </w:t>
            </w:r>
            <w:r>
              <w:rPr>
                <w:rFonts w:cstheme="minorHAnsi"/>
                <w:i/>
                <w:color w:val="7F7F7F" w:themeColor="text1" w:themeTint="80"/>
                <w:sz w:val="20"/>
                <w:szCs w:val="20"/>
              </w:rPr>
              <w:t>al logro de</w:t>
            </w:r>
            <w:r w:rsidR="00EE57A6" w:rsidRPr="00EE57A6">
              <w:rPr>
                <w:rFonts w:cstheme="minorHAnsi"/>
                <w:i/>
                <w:color w:val="7F7F7F" w:themeColor="text1" w:themeTint="80"/>
                <w:sz w:val="20"/>
                <w:szCs w:val="20"/>
              </w:rPr>
              <w:t xml:space="preserve"> los aprendizajes de sus estudiantes en las distintas etapas de su vida, considerando sus necesidades y características, a fin de potenciar su pleno desarrollo espiritual, ético, social, moral, afectivo, intelectual, artístico y físico, de acuerdo a los principios del sistema educativo chileno.</w:t>
            </w:r>
            <w:r w:rsidR="00EE57A6" w:rsidRPr="00EE57A6">
              <w:rPr>
                <w:rStyle w:val="Refdenotaalpie"/>
                <w:rFonts w:cstheme="minorHAnsi"/>
                <w:i/>
                <w:color w:val="7F7F7F" w:themeColor="text1" w:themeTint="80"/>
                <w:sz w:val="20"/>
                <w:szCs w:val="20"/>
              </w:rPr>
              <w:footnoteReference w:id="2"/>
            </w:r>
          </w:p>
          <w:p w14:paraId="43CD2D03" w14:textId="77777777" w:rsidR="00CA74BB" w:rsidRPr="00EE57A6" w:rsidRDefault="00CA74BB" w:rsidP="00577B13">
            <w:pPr>
              <w:rPr>
                <w:rFonts w:cstheme="minorHAnsi"/>
                <w:i/>
                <w:color w:val="7F7F7F" w:themeColor="text1" w:themeTint="80"/>
                <w:sz w:val="20"/>
                <w:szCs w:val="20"/>
                <w:lang w:val="es-ES_tradnl"/>
              </w:rPr>
            </w:pPr>
            <w:r w:rsidRPr="00EE57A6">
              <w:rPr>
                <w:rFonts w:cstheme="minorHAnsi"/>
                <w:i/>
                <w:color w:val="7F7F7F" w:themeColor="text1" w:themeTint="80"/>
                <w:sz w:val="20"/>
                <w:szCs w:val="20"/>
                <w:lang w:val="es-ES_tradnl"/>
              </w:rPr>
              <w:t xml:space="preserve">. </w:t>
            </w:r>
          </w:p>
          <w:p w14:paraId="31449A3E" w14:textId="77777777" w:rsidR="008341C0" w:rsidRPr="00374CE1" w:rsidRDefault="008341C0" w:rsidP="00577B13">
            <w:pPr>
              <w:rPr>
                <w:rFonts w:cstheme="minorHAnsi"/>
                <w:i/>
                <w:color w:val="808080" w:themeColor="background1" w:themeShade="80"/>
                <w:sz w:val="20"/>
                <w:szCs w:val="20"/>
                <w:lang w:val="es-ES_tradnl"/>
              </w:rPr>
            </w:pPr>
          </w:p>
          <w:p w14:paraId="2FDE014F" w14:textId="77777777" w:rsidR="008341C0" w:rsidRDefault="008341C0" w:rsidP="00577B13">
            <w:pPr>
              <w:rPr>
                <w:rFonts w:cstheme="minorHAnsi"/>
                <w:i/>
                <w:color w:val="808080" w:themeColor="background1" w:themeShade="80"/>
                <w:sz w:val="20"/>
                <w:szCs w:val="20"/>
                <w:lang w:val="es-ES_tradnl"/>
              </w:rPr>
            </w:pPr>
          </w:p>
          <w:p w14:paraId="72E503CB" w14:textId="77777777" w:rsidR="001E540E" w:rsidRDefault="001E540E" w:rsidP="00577B13">
            <w:pPr>
              <w:rPr>
                <w:rFonts w:cstheme="minorHAnsi"/>
                <w:i/>
                <w:color w:val="808080" w:themeColor="background1" w:themeShade="80"/>
                <w:sz w:val="20"/>
                <w:szCs w:val="20"/>
                <w:lang w:val="es-ES_tradnl"/>
              </w:rPr>
            </w:pPr>
          </w:p>
          <w:p w14:paraId="56CF899E" w14:textId="77777777" w:rsidR="001E540E" w:rsidRDefault="001E540E" w:rsidP="00577B13">
            <w:pPr>
              <w:rPr>
                <w:rFonts w:cstheme="minorHAnsi"/>
                <w:i/>
                <w:color w:val="808080" w:themeColor="background1" w:themeShade="80"/>
                <w:sz w:val="20"/>
                <w:szCs w:val="20"/>
                <w:lang w:val="es-ES_tradnl"/>
              </w:rPr>
            </w:pPr>
          </w:p>
          <w:p w14:paraId="72DF4A70" w14:textId="77777777" w:rsidR="001E540E" w:rsidRDefault="001E540E" w:rsidP="00577B13">
            <w:pPr>
              <w:rPr>
                <w:rFonts w:cstheme="minorHAnsi"/>
                <w:i/>
                <w:color w:val="808080" w:themeColor="background1" w:themeShade="80"/>
                <w:sz w:val="20"/>
                <w:szCs w:val="20"/>
                <w:lang w:val="es-ES_tradnl"/>
              </w:rPr>
            </w:pPr>
          </w:p>
          <w:p w14:paraId="7B3794EF" w14:textId="77777777" w:rsidR="001E540E" w:rsidRDefault="001E540E" w:rsidP="00577B13">
            <w:pPr>
              <w:rPr>
                <w:rFonts w:cstheme="minorHAnsi"/>
                <w:i/>
                <w:color w:val="808080" w:themeColor="background1" w:themeShade="80"/>
                <w:sz w:val="20"/>
                <w:szCs w:val="20"/>
                <w:lang w:val="es-ES_tradnl"/>
              </w:rPr>
            </w:pPr>
          </w:p>
          <w:p w14:paraId="1E59848B" w14:textId="77777777" w:rsidR="001E540E" w:rsidRDefault="001E540E" w:rsidP="00577B13">
            <w:pPr>
              <w:rPr>
                <w:rFonts w:cstheme="minorHAnsi"/>
                <w:i/>
                <w:color w:val="808080" w:themeColor="background1" w:themeShade="80"/>
                <w:sz w:val="20"/>
                <w:szCs w:val="20"/>
                <w:lang w:val="es-ES_tradnl"/>
              </w:rPr>
            </w:pPr>
          </w:p>
          <w:p w14:paraId="6B3E9BBD" w14:textId="77777777" w:rsidR="001E540E" w:rsidRPr="00374CE1" w:rsidRDefault="001E540E" w:rsidP="00577B13">
            <w:pPr>
              <w:rPr>
                <w:rFonts w:cstheme="minorHAnsi"/>
                <w:i/>
                <w:color w:val="808080" w:themeColor="background1" w:themeShade="80"/>
                <w:sz w:val="20"/>
                <w:szCs w:val="20"/>
                <w:lang w:val="es-ES_tradnl"/>
              </w:rPr>
            </w:pPr>
          </w:p>
          <w:p w14:paraId="5BE99A4B" w14:textId="77777777" w:rsidR="00CA74BB" w:rsidRDefault="00CA74BB" w:rsidP="00577B13">
            <w:pPr>
              <w:rPr>
                <w:i/>
                <w:color w:val="808080" w:themeColor="background1" w:themeShade="80"/>
                <w:sz w:val="20"/>
                <w:szCs w:val="20"/>
              </w:rPr>
            </w:pPr>
          </w:p>
          <w:p w14:paraId="2BD11A2C" w14:textId="77777777" w:rsidR="00160118" w:rsidRDefault="00160118" w:rsidP="00577B13">
            <w:pPr>
              <w:rPr>
                <w:i/>
                <w:color w:val="808080" w:themeColor="background1" w:themeShade="80"/>
                <w:sz w:val="20"/>
                <w:szCs w:val="20"/>
              </w:rPr>
            </w:pPr>
          </w:p>
          <w:p w14:paraId="0FE5C52E" w14:textId="77777777" w:rsidR="00160118" w:rsidRDefault="00160118" w:rsidP="00577B13">
            <w:pPr>
              <w:rPr>
                <w:i/>
                <w:color w:val="808080" w:themeColor="background1" w:themeShade="80"/>
                <w:sz w:val="20"/>
                <w:szCs w:val="20"/>
              </w:rPr>
            </w:pPr>
          </w:p>
          <w:p w14:paraId="7CCA3C37" w14:textId="77777777" w:rsidR="00160118" w:rsidRDefault="00160118" w:rsidP="00577B13">
            <w:pPr>
              <w:rPr>
                <w:i/>
                <w:color w:val="808080" w:themeColor="background1" w:themeShade="80"/>
                <w:sz w:val="20"/>
                <w:szCs w:val="20"/>
              </w:rPr>
            </w:pPr>
          </w:p>
          <w:p w14:paraId="75750742" w14:textId="77777777" w:rsidR="00160118" w:rsidRDefault="00160118" w:rsidP="00577B13">
            <w:pPr>
              <w:rPr>
                <w:i/>
                <w:color w:val="808080" w:themeColor="background1" w:themeShade="80"/>
                <w:sz w:val="20"/>
                <w:szCs w:val="20"/>
              </w:rPr>
            </w:pPr>
          </w:p>
          <w:p w14:paraId="25A463CB" w14:textId="77777777" w:rsidR="00160118" w:rsidRDefault="00160118" w:rsidP="00577B13">
            <w:pPr>
              <w:rPr>
                <w:i/>
                <w:color w:val="808080" w:themeColor="background1" w:themeShade="80"/>
                <w:sz w:val="20"/>
                <w:szCs w:val="20"/>
              </w:rPr>
            </w:pPr>
          </w:p>
          <w:p w14:paraId="2E951D1E" w14:textId="77777777" w:rsidR="00160118" w:rsidRDefault="00160118" w:rsidP="00577B13">
            <w:pPr>
              <w:rPr>
                <w:i/>
                <w:color w:val="808080" w:themeColor="background1" w:themeShade="80"/>
                <w:sz w:val="20"/>
                <w:szCs w:val="20"/>
              </w:rPr>
            </w:pPr>
          </w:p>
          <w:p w14:paraId="298ACE7C" w14:textId="77777777" w:rsidR="00160118" w:rsidRDefault="00160118" w:rsidP="00577B13">
            <w:pPr>
              <w:rPr>
                <w:i/>
                <w:color w:val="808080" w:themeColor="background1" w:themeShade="80"/>
                <w:sz w:val="20"/>
                <w:szCs w:val="20"/>
              </w:rPr>
            </w:pPr>
          </w:p>
          <w:p w14:paraId="4D202291" w14:textId="77777777" w:rsidR="00160118" w:rsidRDefault="00160118" w:rsidP="00577B13">
            <w:pPr>
              <w:rPr>
                <w:i/>
                <w:color w:val="808080" w:themeColor="background1" w:themeShade="80"/>
                <w:sz w:val="20"/>
                <w:szCs w:val="20"/>
              </w:rPr>
            </w:pPr>
          </w:p>
          <w:p w14:paraId="64DB055E" w14:textId="77777777" w:rsidR="00160118" w:rsidRDefault="00160118" w:rsidP="00577B13">
            <w:pPr>
              <w:rPr>
                <w:i/>
                <w:color w:val="808080" w:themeColor="background1" w:themeShade="80"/>
                <w:sz w:val="20"/>
                <w:szCs w:val="20"/>
              </w:rPr>
            </w:pPr>
          </w:p>
          <w:p w14:paraId="4169C82E" w14:textId="77777777" w:rsidR="00160118" w:rsidRDefault="00160118" w:rsidP="00577B13">
            <w:pPr>
              <w:rPr>
                <w:i/>
                <w:color w:val="808080" w:themeColor="background1" w:themeShade="80"/>
                <w:sz w:val="20"/>
                <w:szCs w:val="20"/>
              </w:rPr>
            </w:pPr>
          </w:p>
          <w:p w14:paraId="12316F2B" w14:textId="77777777" w:rsidR="00160118" w:rsidRDefault="00160118" w:rsidP="00577B13">
            <w:pPr>
              <w:rPr>
                <w:i/>
                <w:color w:val="808080" w:themeColor="background1" w:themeShade="80"/>
                <w:sz w:val="20"/>
                <w:szCs w:val="20"/>
              </w:rPr>
            </w:pPr>
          </w:p>
          <w:p w14:paraId="0D829207" w14:textId="77777777" w:rsidR="00160118" w:rsidRDefault="00160118" w:rsidP="00577B13">
            <w:pPr>
              <w:rPr>
                <w:i/>
                <w:color w:val="808080" w:themeColor="background1" w:themeShade="80"/>
                <w:sz w:val="20"/>
                <w:szCs w:val="20"/>
              </w:rPr>
            </w:pPr>
          </w:p>
          <w:p w14:paraId="6528BC01" w14:textId="77777777" w:rsidR="00160118" w:rsidRDefault="00160118" w:rsidP="00577B13">
            <w:pPr>
              <w:rPr>
                <w:i/>
                <w:color w:val="808080" w:themeColor="background1" w:themeShade="80"/>
                <w:sz w:val="20"/>
                <w:szCs w:val="20"/>
              </w:rPr>
            </w:pPr>
          </w:p>
          <w:p w14:paraId="66C16BAC" w14:textId="77777777" w:rsidR="00160118" w:rsidRDefault="00160118" w:rsidP="00577B13">
            <w:pPr>
              <w:rPr>
                <w:i/>
                <w:color w:val="808080" w:themeColor="background1" w:themeShade="80"/>
                <w:sz w:val="20"/>
                <w:szCs w:val="20"/>
              </w:rPr>
            </w:pPr>
          </w:p>
          <w:p w14:paraId="254C823F" w14:textId="77777777" w:rsidR="00160118" w:rsidRDefault="00160118" w:rsidP="00577B13">
            <w:pPr>
              <w:rPr>
                <w:i/>
                <w:color w:val="808080" w:themeColor="background1" w:themeShade="80"/>
                <w:sz w:val="20"/>
                <w:szCs w:val="20"/>
              </w:rPr>
            </w:pPr>
          </w:p>
          <w:p w14:paraId="032D7FC9" w14:textId="77777777" w:rsidR="00160118" w:rsidRDefault="00160118" w:rsidP="00577B13">
            <w:pPr>
              <w:rPr>
                <w:i/>
                <w:color w:val="808080" w:themeColor="background1" w:themeShade="80"/>
                <w:sz w:val="20"/>
                <w:szCs w:val="20"/>
              </w:rPr>
            </w:pPr>
          </w:p>
          <w:p w14:paraId="038BEDC8" w14:textId="77777777" w:rsidR="00160118" w:rsidRDefault="00160118" w:rsidP="00577B13">
            <w:pPr>
              <w:rPr>
                <w:i/>
                <w:color w:val="808080" w:themeColor="background1" w:themeShade="80"/>
                <w:sz w:val="20"/>
                <w:szCs w:val="20"/>
              </w:rPr>
            </w:pPr>
          </w:p>
          <w:p w14:paraId="2A2DC822" w14:textId="77777777" w:rsidR="00160118" w:rsidRDefault="00160118" w:rsidP="00577B13">
            <w:pPr>
              <w:rPr>
                <w:i/>
                <w:color w:val="808080" w:themeColor="background1" w:themeShade="80"/>
                <w:sz w:val="20"/>
                <w:szCs w:val="20"/>
              </w:rPr>
            </w:pPr>
          </w:p>
          <w:p w14:paraId="39638CD8" w14:textId="77777777" w:rsidR="00160118" w:rsidRDefault="00160118" w:rsidP="00577B13">
            <w:pPr>
              <w:rPr>
                <w:i/>
                <w:color w:val="808080" w:themeColor="background1" w:themeShade="80"/>
                <w:sz w:val="20"/>
                <w:szCs w:val="20"/>
              </w:rPr>
            </w:pPr>
          </w:p>
          <w:p w14:paraId="3B1F1685" w14:textId="77777777" w:rsidR="00160118" w:rsidRDefault="00160118" w:rsidP="00577B13">
            <w:pPr>
              <w:rPr>
                <w:i/>
                <w:color w:val="808080" w:themeColor="background1" w:themeShade="80"/>
                <w:sz w:val="20"/>
                <w:szCs w:val="20"/>
              </w:rPr>
            </w:pPr>
          </w:p>
          <w:p w14:paraId="32AFB898" w14:textId="77777777" w:rsidR="00160118" w:rsidRDefault="00160118" w:rsidP="00577B13">
            <w:pPr>
              <w:rPr>
                <w:i/>
                <w:color w:val="808080" w:themeColor="background1" w:themeShade="80"/>
                <w:sz w:val="20"/>
                <w:szCs w:val="20"/>
              </w:rPr>
            </w:pPr>
          </w:p>
          <w:p w14:paraId="1A49759D" w14:textId="77777777" w:rsidR="00160118" w:rsidRDefault="00160118" w:rsidP="00577B13">
            <w:pPr>
              <w:rPr>
                <w:i/>
                <w:color w:val="808080" w:themeColor="background1" w:themeShade="80"/>
                <w:sz w:val="20"/>
                <w:szCs w:val="20"/>
              </w:rPr>
            </w:pPr>
          </w:p>
          <w:p w14:paraId="0F31CC13" w14:textId="77777777" w:rsidR="00160118" w:rsidRDefault="00160118" w:rsidP="00577B13">
            <w:pPr>
              <w:rPr>
                <w:i/>
                <w:color w:val="808080" w:themeColor="background1" w:themeShade="80"/>
                <w:sz w:val="20"/>
                <w:szCs w:val="20"/>
              </w:rPr>
            </w:pPr>
          </w:p>
          <w:p w14:paraId="046EA5AF" w14:textId="2FA93432" w:rsidR="00160118" w:rsidRDefault="00160118" w:rsidP="00577B13">
            <w:pPr>
              <w:rPr>
                <w:i/>
                <w:color w:val="808080" w:themeColor="background1" w:themeShade="80"/>
                <w:sz w:val="20"/>
                <w:szCs w:val="20"/>
              </w:rPr>
            </w:pPr>
          </w:p>
          <w:p w14:paraId="09443005" w14:textId="0376E4BE" w:rsidR="00C271F6" w:rsidRDefault="00C271F6" w:rsidP="00577B13">
            <w:pPr>
              <w:rPr>
                <w:i/>
                <w:color w:val="808080" w:themeColor="background1" w:themeShade="80"/>
                <w:sz w:val="20"/>
                <w:szCs w:val="20"/>
              </w:rPr>
            </w:pPr>
          </w:p>
          <w:p w14:paraId="03320539" w14:textId="77777777" w:rsidR="00745F62" w:rsidRDefault="00745F62" w:rsidP="00577B13">
            <w:pPr>
              <w:rPr>
                <w:i/>
                <w:color w:val="808080" w:themeColor="background1" w:themeShade="80"/>
                <w:sz w:val="20"/>
                <w:szCs w:val="20"/>
              </w:rPr>
            </w:pPr>
          </w:p>
          <w:p w14:paraId="23D6E791" w14:textId="77777777" w:rsidR="003E3D65" w:rsidRDefault="003E3D65" w:rsidP="00577B13">
            <w:pPr>
              <w:rPr>
                <w:i/>
                <w:color w:val="808080" w:themeColor="background1" w:themeShade="80"/>
                <w:sz w:val="20"/>
                <w:szCs w:val="20"/>
              </w:rPr>
            </w:pPr>
          </w:p>
          <w:p w14:paraId="067E79F9" w14:textId="77777777" w:rsidR="003E3D65" w:rsidRPr="00374CE1" w:rsidRDefault="003E3D65" w:rsidP="00577B13">
            <w:pPr>
              <w:rPr>
                <w:i/>
                <w:color w:val="808080" w:themeColor="background1" w:themeShade="80"/>
                <w:sz w:val="20"/>
                <w:szCs w:val="20"/>
              </w:rPr>
            </w:pPr>
          </w:p>
        </w:tc>
      </w:tr>
    </w:tbl>
    <w:p w14:paraId="2A6C839B" w14:textId="7E27C45C" w:rsidR="00160A79" w:rsidRPr="00B35769" w:rsidRDefault="00FC6DF1" w:rsidP="004816A7">
      <w:pPr>
        <w:pStyle w:val="Prrafodelista"/>
        <w:shd w:val="clear" w:color="auto" w:fill="2E74B5" w:themeFill="accent1" w:themeFillShade="BF"/>
        <w:ind w:left="-142"/>
        <w:rPr>
          <w:rFonts w:cs="Arial"/>
          <w:b/>
          <w:color w:val="FFFFFF" w:themeColor="background1"/>
          <w:sz w:val="20"/>
          <w:szCs w:val="20"/>
        </w:rPr>
      </w:pPr>
      <w:r>
        <w:rPr>
          <w:rFonts w:cs="Arial"/>
          <w:b/>
          <w:color w:val="FFFFFF" w:themeColor="background1"/>
          <w:sz w:val="20"/>
          <w:szCs w:val="20"/>
        </w:rPr>
        <w:lastRenderedPageBreak/>
        <w:t>M</w:t>
      </w:r>
      <w:r w:rsidRPr="00B35769">
        <w:rPr>
          <w:rFonts w:cs="Arial"/>
          <w:b/>
          <w:color w:val="FFFFFF" w:themeColor="background1"/>
          <w:sz w:val="20"/>
          <w:szCs w:val="20"/>
        </w:rPr>
        <w:t>isión,</w:t>
      </w:r>
      <w:r>
        <w:rPr>
          <w:rFonts w:cs="Arial"/>
          <w:b/>
          <w:color w:val="FFFFFF" w:themeColor="background1"/>
          <w:sz w:val="20"/>
          <w:szCs w:val="20"/>
        </w:rPr>
        <w:t xml:space="preserve"> </w:t>
      </w:r>
      <w:r w:rsidR="002C3B2D">
        <w:rPr>
          <w:rFonts w:cs="Arial"/>
          <w:b/>
          <w:color w:val="FFFFFF" w:themeColor="background1"/>
          <w:sz w:val="20"/>
          <w:szCs w:val="20"/>
        </w:rPr>
        <w:t>visión</w:t>
      </w:r>
      <w:r>
        <w:rPr>
          <w:rFonts w:cs="Arial"/>
          <w:b/>
          <w:color w:val="FFFFFF" w:themeColor="background1"/>
          <w:sz w:val="20"/>
          <w:szCs w:val="20"/>
        </w:rPr>
        <w:t xml:space="preserve">, </w:t>
      </w:r>
      <w:r w:rsidRPr="00B35769">
        <w:rPr>
          <w:rFonts w:cs="Arial"/>
          <w:b/>
          <w:color w:val="FFFFFF" w:themeColor="background1"/>
          <w:sz w:val="20"/>
          <w:szCs w:val="20"/>
        </w:rPr>
        <w:t>sellos del establecimiento y perfil del estudiante</w:t>
      </w:r>
    </w:p>
    <w:tbl>
      <w:tblPr>
        <w:tblStyle w:val="Tablaconcuadrcula"/>
        <w:tblW w:w="0" w:type="auto"/>
        <w:tblInd w:w="-147" w:type="dxa"/>
        <w:tblLook w:val="04A0" w:firstRow="1" w:lastRow="0" w:firstColumn="1" w:lastColumn="0" w:noHBand="0" w:noVBand="1"/>
      </w:tblPr>
      <w:tblGrid>
        <w:gridCol w:w="8925"/>
      </w:tblGrid>
      <w:tr w:rsidR="00160A79" w:rsidRPr="00374CE1" w14:paraId="7AEA4428" w14:textId="77777777" w:rsidTr="00B35769">
        <w:tc>
          <w:tcPr>
            <w:tcW w:w="8925" w:type="dxa"/>
            <w:shd w:val="clear" w:color="auto" w:fill="DEEAF6" w:themeFill="accent1" w:themeFillTint="33"/>
          </w:tcPr>
          <w:p w14:paraId="2001AA2D" w14:textId="77777777" w:rsidR="00160A79" w:rsidRPr="00374CE1" w:rsidRDefault="003E3D65" w:rsidP="00577B13">
            <w:pPr>
              <w:rPr>
                <w:b/>
                <w:bCs/>
                <w:color w:val="808080" w:themeColor="background1" w:themeShade="80"/>
                <w:sz w:val="20"/>
                <w:szCs w:val="20"/>
              </w:rPr>
            </w:pPr>
            <w:r w:rsidRPr="00374CE1">
              <w:rPr>
                <w:b/>
                <w:bCs/>
                <w:color w:val="1F3864" w:themeColor="accent5" w:themeShade="80"/>
                <w:sz w:val="20"/>
                <w:szCs w:val="20"/>
              </w:rPr>
              <w:t xml:space="preserve">Misión </w:t>
            </w:r>
            <w:r w:rsidR="00160A79" w:rsidRPr="00374CE1">
              <w:rPr>
                <w:b/>
                <w:bCs/>
                <w:color w:val="1F3864" w:themeColor="accent5" w:themeShade="80"/>
                <w:sz w:val="20"/>
                <w:szCs w:val="20"/>
              </w:rPr>
              <w:t>del Establecimiento</w:t>
            </w:r>
          </w:p>
        </w:tc>
      </w:tr>
      <w:tr w:rsidR="00E52225" w:rsidRPr="00374CE1" w14:paraId="6E889027" w14:textId="77777777" w:rsidTr="00B35769">
        <w:trPr>
          <w:trHeight w:val="983"/>
        </w:trPr>
        <w:tc>
          <w:tcPr>
            <w:tcW w:w="8925" w:type="dxa"/>
          </w:tcPr>
          <w:p w14:paraId="08459B23" w14:textId="145C8475" w:rsidR="00E52225" w:rsidRPr="00374CE1" w:rsidRDefault="003772FF" w:rsidP="00577B13">
            <w:pPr>
              <w:rPr>
                <w:i/>
                <w:color w:val="808080" w:themeColor="background1" w:themeShade="80"/>
                <w:sz w:val="20"/>
                <w:szCs w:val="20"/>
              </w:rPr>
            </w:pPr>
            <w:r w:rsidRPr="00374CE1">
              <w:rPr>
                <w:i/>
                <w:color w:val="808080" w:themeColor="background1" w:themeShade="80"/>
                <w:sz w:val="20"/>
                <w:szCs w:val="20"/>
              </w:rPr>
              <w:t xml:space="preserve">Incorporar la </w:t>
            </w:r>
            <w:r w:rsidR="00C271F6">
              <w:rPr>
                <w:i/>
                <w:color w:val="808080" w:themeColor="background1" w:themeShade="80"/>
                <w:sz w:val="20"/>
                <w:szCs w:val="20"/>
              </w:rPr>
              <w:t>misión</w:t>
            </w:r>
            <w:r w:rsidRPr="00374CE1">
              <w:rPr>
                <w:i/>
                <w:color w:val="808080" w:themeColor="background1" w:themeShade="80"/>
                <w:sz w:val="20"/>
                <w:szCs w:val="20"/>
              </w:rPr>
              <w:t xml:space="preserve"> del Establecimiento escolar </w:t>
            </w:r>
            <w:r w:rsidR="000A1513" w:rsidRPr="00374CE1">
              <w:rPr>
                <w:i/>
                <w:color w:val="808080" w:themeColor="background1" w:themeShade="80"/>
                <w:sz w:val="20"/>
                <w:szCs w:val="20"/>
              </w:rPr>
              <w:t>de acuerdo a su PEI</w:t>
            </w:r>
          </w:p>
          <w:p w14:paraId="715D30B4" w14:textId="77777777" w:rsidR="00160A79" w:rsidRPr="00374CE1" w:rsidRDefault="00160A79" w:rsidP="00577B13">
            <w:pPr>
              <w:rPr>
                <w:i/>
                <w:color w:val="808080" w:themeColor="background1" w:themeShade="80"/>
                <w:sz w:val="20"/>
                <w:szCs w:val="20"/>
              </w:rPr>
            </w:pPr>
          </w:p>
          <w:p w14:paraId="1F2262ED" w14:textId="77777777" w:rsidR="00160A79" w:rsidRPr="00374CE1" w:rsidRDefault="00160A79" w:rsidP="00577B13">
            <w:pPr>
              <w:rPr>
                <w:i/>
                <w:color w:val="808080" w:themeColor="background1" w:themeShade="80"/>
                <w:sz w:val="20"/>
                <w:szCs w:val="20"/>
              </w:rPr>
            </w:pPr>
          </w:p>
          <w:p w14:paraId="0539E98E" w14:textId="77777777" w:rsidR="00160A79" w:rsidRDefault="00160A79" w:rsidP="00577B13">
            <w:pPr>
              <w:rPr>
                <w:i/>
                <w:color w:val="808080" w:themeColor="background1" w:themeShade="80"/>
                <w:sz w:val="20"/>
                <w:szCs w:val="20"/>
              </w:rPr>
            </w:pPr>
          </w:p>
          <w:p w14:paraId="19C19CB1" w14:textId="77777777" w:rsidR="001E540E" w:rsidRDefault="001E540E" w:rsidP="00577B13">
            <w:pPr>
              <w:rPr>
                <w:i/>
                <w:color w:val="808080" w:themeColor="background1" w:themeShade="80"/>
                <w:sz w:val="20"/>
                <w:szCs w:val="20"/>
              </w:rPr>
            </w:pPr>
          </w:p>
          <w:p w14:paraId="33A4FD4E" w14:textId="77777777" w:rsidR="001E540E" w:rsidRDefault="001E540E" w:rsidP="00577B13">
            <w:pPr>
              <w:rPr>
                <w:i/>
                <w:color w:val="808080" w:themeColor="background1" w:themeShade="80"/>
                <w:sz w:val="20"/>
                <w:szCs w:val="20"/>
              </w:rPr>
            </w:pPr>
          </w:p>
          <w:p w14:paraId="5B966C5B" w14:textId="77777777" w:rsidR="003E3D65" w:rsidRPr="00374CE1" w:rsidRDefault="003E3D65" w:rsidP="00577B13">
            <w:pPr>
              <w:rPr>
                <w:i/>
                <w:color w:val="808080" w:themeColor="background1" w:themeShade="80"/>
                <w:sz w:val="20"/>
                <w:szCs w:val="20"/>
              </w:rPr>
            </w:pPr>
          </w:p>
          <w:p w14:paraId="34C7C2CA" w14:textId="77777777" w:rsidR="00160A79" w:rsidRPr="00374CE1" w:rsidRDefault="00160A79" w:rsidP="00577B13">
            <w:pPr>
              <w:rPr>
                <w:i/>
                <w:color w:val="808080" w:themeColor="background1" w:themeShade="80"/>
                <w:sz w:val="20"/>
                <w:szCs w:val="20"/>
              </w:rPr>
            </w:pPr>
          </w:p>
        </w:tc>
      </w:tr>
      <w:tr w:rsidR="00E52225" w:rsidRPr="00374CE1" w14:paraId="4772E2EF" w14:textId="77777777" w:rsidTr="00B35769">
        <w:tc>
          <w:tcPr>
            <w:tcW w:w="8925" w:type="dxa"/>
            <w:shd w:val="clear" w:color="auto" w:fill="DEEAF6" w:themeFill="accent1" w:themeFillTint="33"/>
          </w:tcPr>
          <w:p w14:paraId="080F2108" w14:textId="77777777" w:rsidR="00E52225" w:rsidRPr="00374CE1" w:rsidRDefault="003E3D65" w:rsidP="00577B13">
            <w:pPr>
              <w:spacing w:line="276" w:lineRule="auto"/>
              <w:rPr>
                <w:b/>
                <w:bCs/>
                <w:color w:val="808080" w:themeColor="background1" w:themeShade="80"/>
                <w:sz w:val="20"/>
                <w:szCs w:val="20"/>
              </w:rPr>
            </w:pPr>
            <w:r w:rsidRPr="00374CE1">
              <w:rPr>
                <w:b/>
                <w:bCs/>
                <w:color w:val="1F3864" w:themeColor="accent5" w:themeShade="80"/>
                <w:sz w:val="20"/>
                <w:szCs w:val="20"/>
              </w:rPr>
              <w:t xml:space="preserve">Visión </w:t>
            </w:r>
            <w:r w:rsidR="00E52225" w:rsidRPr="00374CE1">
              <w:rPr>
                <w:b/>
                <w:bCs/>
                <w:color w:val="1F3864" w:themeColor="accent5" w:themeShade="80"/>
                <w:sz w:val="20"/>
                <w:szCs w:val="20"/>
              </w:rPr>
              <w:t>del Establecimiento</w:t>
            </w:r>
          </w:p>
        </w:tc>
      </w:tr>
      <w:tr w:rsidR="00E52225" w:rsidRPr="00374CE1" w14:paraId="29576279" w14:textId="77777777" w:rsidTr="00B35769">
        <w:tc>
          <w:tcPr>
            <w:tcW w:w="8925" w:type="dxa"/>
          </w:tcPr>
          <w:p w14:paraId="1D78B90D" w14:textId="1262DCEB" w:rsidR="00E52225" w:rsidRPr="00374CE1" w:rsidRDefault="003772FF" w:rsidP="00577B13">
            <w:pPr>
              <w:tabs>
                <w:tab w:val="left" w:pos="1493"/>
              </w:tabs>
              <w:spacing w:line="276" w:lineRule="auto"/>
              <w:rPr>
                <w:i/>
                <w:color w:val="808080" w:themeColor="background1" w:themeShade="80"/>
                <w:sz w:val="20"/>
                <w:szCs w:val="20"/>
              </w:rPr>
            </w:pPr>
            <w:r w:rsidRPr="00374CE1">
              <w:rPr>
                <w:i/>
                <w:color w:val="808080" w:themeColor="background1" w:themeShade="80"/>
                <w:sz w:val="20"/>
                <w:szCs w:val="20"/>
              </w:rPr>
              <w:t xml:space="preserve">Incorporar la </w:t>
            </w:r>
            <w:r w:rsidR="00C271F6">
              <w:rPr>
                <w:i/>
                <w:color w:val="808080" w:themeColor="background1" w:themeShade="80"/>
                <w:sz w:val="20"/>
                <w:szCs w:val="20"/>
              </w:rPr>
              <w:t>visión</w:t>
            </w:r>
            <w:r w:rsidRPr="00374CE1">
              <w:rPr>
                <w:i/>
                <w:color w:val="808080" w:themeColor="background1" w:themeShade="80"/>
                <w:sz w:val="20"/>
                <w:szCs w:val="20"/>
              </w:rPr>
              <w:t xml:space="preserve"> del Establecimiento escolar</w:t>
            </w:r>
            <w:r w:rsidR="000A1513" w:rsidRPr="00374CE1">
              <w:rPr>
                <w:i/>
                <w:color w:val="808080" w:themeColor="background1" w:themeShade="80"/>
                <w:sz w:val="20"/>
                <w:szCs w:val="20"/>
              </w:rPr>
              <w:t xml:space="preserve"> de acuerdo a su PEI</w:t>
            </w:r>
          </w:p>
          <w:p w14:paraId="3B5FF37A" w14:textId="77777777" w:rsidR="00805C9C" w:rsidRPr="00374CE1" w:rsidRDefault="00805C9C" w:rsidP="00577B13">
            <w:pPr>
              <w:tabs>
                <w:tab w:val="left" w:pos="1493"/>
              </w:tabs>
              <w:spacing w:line="276" w:lineRule="auto"/>
              <w:rPr>
                <w:b/>
                <w:bCs/>
                <w:color w:val="808080" w:themeColor="background1" w:themeShade="80"/>
                <w:sz w:val="20"/>
                <w:szCs w:val="20"/>
              </w:rPr>
            </w:pPr>
          </w:p>
          <w:p w14:paraId="6B0C5B4C" w14:textId="77777777" w:rsidR="001E540E" w:rsidRDefault="001E540E" w:rsidP="00577B13">
            <w:pPr>
              <w:tabs>
                <w:tab w:val="left" w:pos="1493"/>
              </w:tabs>
              <w:spacing w:line="276" w:lineRule="auto"/>
              <w:rPr>
                <w:b/>
                <w:bCs/>
                <w:color w:val="808080" w:themeColor="background1" w:themeShade="80"/>
                <w:sz w:val="20"/>
                <w:szCs w:val="20"/>
              </w:rPr>
            </w:pPr>
          </w:p>
          <w:p w14:paraId="5417537E" w14:textId="77777777" w:rsidR="00CA3C80" w:rsidRPr="00374CE1" w:rsidRDefault="00CA3C80" w:rsidP="00577B13">
            <w:pPr>
              <w:tabs>
                <w:tab w:val="left" w:pos="1493"/>
              </w:tabs>
              <w:spacing w:line="276" w:lineRule="auto"/>
              <w:rPr>
                <w:b/>
                <w:bCs/>
                <w:color w:val="808080" w:themeColor="background1" w:themeShade="80"/>
                <w:sz w:val="20"/>
                <w:szCs w:val="20"/>
              </w:rPr>
            </w:pPr>
          </w:p>
          <w:p w14:paraId="1DEADD5F" w14:textId="77777777" w:rsidR="00160A79" w:rsidRDefault="00160A79" w:rsidP="00577B13">
            <w:pPr>
              <w:tabs>
                <w:tab w:val="left" w:pos="1493"/>
              </w:tabs>
              <w:spacing w:line="276" w:lineRule="auto"/>
              <w:rPr>
                <w:b/>
                <w:bCs/>
                <w:color w:val="808080" w:themeColor="background1" w:themeShade="80"/>
                <w:sz w:val="20"/>
                <w:szCs w:val="20"/>
              </w:rPr>
            </w:pPr>
          </w:p>
          <w:p w14:paraId="563B3BC2" w14:textId="77777777" w:rsidR="00BA7564" w:rsidRDefault="00BA7564" w:rsidP="00577B13">
            <w:pPr>
              <w:tabs>
                <w:tab w:val="left" w:pos="1493"/>
              </w:tabs>
              <w:spacing w:line="276" w:lineRule="auto"/>
              <w:rPr>
                <w:b/>
                <w:bCs/>
                <w:color w:val="808080" w:themeColor="background1" w:themeShade="80"/>
                <w:sz w:val="20"/>
                <w:szCs w:val="20"/>
              </w:rPr>
            </w:pPr>
          </w:p>
          <w:p w14:paraId="39706ECC" w14:textId="77777777" w:rsidR="00CA3C80" w:rsidRPr="00374CE1" w:rsidRDefault="00CA3C80" w:rsidP="00577B13">
            <w:pPr>
              <w:tabs>
                <w:tab w:val="left" w:pos="1493"/>
              </w:tabs>
              <w:spacing w:line="276" w:lineRule="auto"/>
              <w:rPr>
                <w:b/>
                <w:bCs/>
                <w:color w:val="808080" w:themeColor="background1" w:themeShade="80"/>
                <w:sz w:val="20"/>
                <w:szCs w:val="20"/>
              </w:rPr>
            </w:pPr>
          </w:p>
        </w:tc>
      </w:tr>
      <w:tr w:rsidR="00E52225" w:rsidRPr="00374CE1" w14:paraId="25FAC0E7" w14:textId="77777777" w:rsidTr="00B35769">
        <w:tc>
          <w:tcPr>
            <w:tcW w:w="8925" w:type="dxa"/>
            <w:shd w:val="clear" w:color="auto" w:fill="DEEAF6" w:themeFill="accent1" w:themeFillTint="33"/>
          </w:tcPr>
          <w:p w14:paraId="1869980C" w14:textId="77777777" w:rsidR="00E52225" w:rsidRPr="00374CE1" w:rsidRDefault="00A3746B" w:rsidP="00577B13">
            <w:pPr>
              <w:tabs>
                <w:tab w:val="left" w:pos="1493"/>
              </w:tabs>
              <w:spacing w:line="276" w:lineRule="auto"/>
              <w:rPr>
                <w:b/>
                <w:iCs/>
                <w:color w:val="808080" w:themeColor="background1" w:themeShade="80"/>
                <w:sz w:val="20"/>
                <w:szCs w:val="20"/>
                <w:highlight w:val="yellow"/>
              </w:rPr>
            </w:pPr>
            <w:r w:rsidRPr="00374CE1">
              <w:rPr>
                <w:b/>
                <w:iCs/>
                <w:color w:val="1F3864" w:themeColor="accent5" w:themeShade="80"/>
                <w:sz w:val="20"/>
                <w:szCs w:val="20"/>
              </w:rPr>
              <w:t xml:space="preserve">Sellos educativos </w:t>
            </w:r>
            <w:r w:rsidR="00E52225" w:rsidRPr="00374CE1">
              <w:rPr>
                <w:b/>
                <w:bCs/>
                <w:color w:val="1F3864" w:themeColor="accent5" w:themeShade="80"/>
                <w:sz w:val="20"/>
                <w:szCs w:val="20"/>
              </w:rPr>
              <w:t>del Establecimiento</w:t>
            </w:r>
          </w:p>
        </w:tc>
      </w:tr>
      <w:tr w:rsidR="00E52225" w:rsidRPr="00374CE1" w14:paraId="7646CDB1" w14:textId="77777777" w:rsidTr="00B35769">
        <w:tc>
          <w:tcPr>
            <w:tcW w:w="8925" w:type="dxa"/>
          </w:tcPr>
          <w:p w14:paraId="1FC72EC5" w14:textId="0FE70B87" w:rsidR="003E3D65" w:rsidRPr="00173746" w:rsidRDefault="003E3D65" w:rsidP="00577B13">
            <w:pPr>
              <w:tabs>
                <w:tab w:val="left" w:pos="1493"/>
              </w:tabs>
              <w:spacing w:line="276" w:lineRule="auto"/>
              <w:rPr>
                <w:bCs/>
                <w:i/>
                <w:color w:val="808080" w:themeColor="background1" w:themeShade="80"/>
                <w:sz w:val="20"/>
                <w:szCs w:val="20"/>
                <w:highlight w:val="yellow"/>
              </w:rPr>
            </w:pPr>
            <w:r w:rsidRPr="00173746">
              <w:rPr>
                <w:bCs/>
                <w:i/>
                <w:color w:val="808080" w:themeColor="background1" w:themeShade="80"/>
                <w:sz w:val="20"/>
                <w:szCs w:val="20"/>
              </w:rPr>
              <w:t>Completar con los sellos formativos del establecimiento, vinculándolo</w:t>
            </w:r>
            <w:r w:rsidR="007505A1">
              <w:rPr>
                <w:bCs/>
                <w:i/>
                <w:color w:val="808080" w:themeColor="background1" w:themeShade="80"/>
                <w:sz w:val="20"/>
                <w:szCs w:val="20"/>
              </w:rPr>
              <w:t>s</w:t>
            </w:r>
            <w:r w:rsidRPr="00173746">
              <w:rPr>
                <w:bCs/>
                <w:i/>
                <w:color w:val="808080" w:themeColor="background1" w:themeShade="80"/>
                <w:sz w:val="20"/>
                <w:szCs w:val="20"/>
              </w:rPr>
              <w:t xml:space="preserve"> con los principios de la Educación Pública.</w:t>
            </w:r>
          </w:p>
          <w:p w14:paraId="3759EEAB" w14:textId="77777777" w:rsidR="00160A79" w:rsidRPr="00374CE1" w:rsidRDefault="00160A79" w:rsidP="00577B13">
            <w:pPr>
              <w:tabs>
                <w:tab w:val="left" w:pos="1493"/>
              </w:tabs>
              <w:spacing w:line="276" w:lineRule="auto"/>
              <w:rPr>
                <w:b/>
                <w:iCs/>
                <w:color w:val="808080" w:themeColor="background1" w:themeShade="80"/>
                <w:sz w:val="20"/>
                <w:szCs w:val="20"/>
                <w:highlight w:val="yellow"/>
              </w:rPr>
            </w:pPr>
          </w:p>
          <w:p w14:paraId="1025EB51" w14:textId="77777777" w:rsidR="00160A79" w:rsidRPr="00374CE1" w:rsidRDefault="00160A79" w:rsidP="00577B13">
            <w:pPr>
              <w:tabs>
                <w:tab w:val="left" w:pos="1493"/>
              </w:tabs>
              <w:spacing w:line="276" w:lineRule="auto"/>
              <w:rPr>
                <w:b/>
                <w:iCs/>
                <w:color w:val="808080" w:themeColor="background1" w:themeShade="80"/>
                <w:sz w:val="20"/>
                <w:szCs w:val="20"/>
                <w:highlight w:val="yellow"/>
              </w:rPr>
            </w:pPr>
          </w:p>
          <w:p w14:paraId="19C14A0F" w14:textId="77777777" w:rsidR="008341C0" w:rsidRDefault="008341C0" w:rsidP="00577B13">
            <w:pPr>
              <w:tabs>
                <w:tab w:val="left" w:pos="1493"/>
              </w:tabs>
              <w:spacing w:line="276" w:lineRule="auto"/>
              <w:rPr>
                <w:b/>
                <w:iCs/>
                <w:color w:val="808080" w:themeColor="background1" w:themeShade="80"/>
                <w:sz w:val="20"/>
                <w:szCs w:val="20"/>
                <w:highlight w:val="yellow"/>
              </w:rPr>
            </w:pPr>
          </w:p>
          <w:p w14:paraId="2742EDCE" w14:textId="77777777" w:rsidR="001E540E" w:rsidRDefault="001E540E" w:rsidP="00577B13">
            <w:pPr>
              <w:tabs>
                <w:tab w:val="left" w:pos="1493"/>
              </w:tabs>
              <w:spacing w:line="276" w:lineRule="auto"/>
              <w:rPr>
                <w:b/>
                <w:iCs/>
                <w:color w:val="808080" w:themeColor="background1" w:themeShade="80"/>
                <w:sz w:val="20"/>
                <w:szCs w:val="20"/>
                <w:highlight w:val="yellow"/>
              </w:rPr>
            </w:pPr>
          </w:p>
          <w:p w14:paraId="4DA9AED5" w14:textId="77777777" w:rsidR="001E540E" w:rsidRPr="00374CE1" w:rsidRDefault="001E540E" w:rsidP="00577B13">
            <w:pPr>
              <w:tabs>
                <w:tab w:val="left" w:pos="1493"/>
              </w:tabs>
              <w:spacing w:line="276" w:lineRule="auto"/>
              <w:rPr>
                <w:b/>
                <w:iCs/>
                <w:color w:val="808080" w:themeColor="background1" w:themeShade="80"/>
                <w:sz w:val="20"/>
                <w:szCs w:val="20"/>
                <w:highlight w:val="yellow"/>
              </w:rPr>
            </w:pPr>
          </w:p>
          <w:p w14:paraId="01A507A9" w14:textId="77777777" w:rsidR="008341C0" w:rsidRDefault="008341C0" w:rsidP="00577B13">
            <w:pPr>
              <w:tabs>
                <w:tab w:val="left" w:pos="1493"/>
              </w:tabs>
              <w:spacing w:line="276" w:lineRule="auto"/>
              <w:rPr>
                <w:b/>
                <w:iCs/>
                <w:color w:val="808080" w:themeColor="background1" w:themeShade="80"/>
                <w:sz w:val="20"/>
                <w:szCs w:val="20"/>
                <w:highlight w:val="yellow"/>
              </w:rPr>
            </w:pPr>
          </w:p>
          <w:p w14:paraId="33238F8C" w14:textId="77777777" w:rsidR="00CA3C80" w:rsidRPr="00374CE1" w:rsidRDefault="00CA3C80" w:rsidP="00577B13">
            <w:pPr>
              <w:tabs>
                <w:tab w:val="left" w:pos="1493"/>
              </w:tabs>
              <w:spacing w:line="276" w:lineRule="auto"/>
              <w:rPr>
                <w:b/>
                <w:iCs/>
                <w:color w:val="808080" w:themeColor="background1" w:themeShade="80"/>
                <w:sz w:val="20"/>
                <w:szCs w:val="20"/>
                <w:highlight w:val="yellow"/>
              </w:rPr>
            </w:pPr>
          </w:p>
        </w:tc>
      </w:tr>
      <w:tr w:rsidR="00A3746B" w:rsidRPr="00374CE1" w14:paraId="6A1DD2DB" w14:textId="77777777" w:rsidTr="00B35769">
        <w:tc>
          <w:tcPr>
            <w:tcW w:w="8925" w:type="dxa"/>
            <w:shd w:val="clear" w:color="auto" w:fill="DEEAF6" w:themeFill="accent1" w:themeFillTint="33"/>
          </w:tcPr>
          <w:p w14:paraId="154DF0DC" w14:textId="77777777" w:rsidR="00A3746B" w:rsidRPr="00374CE1" w:rsidRDefault="00A3746B" w:rsidP="00577B13">
            <w:pPr>
              <w:tabs>
                <w:tab w:val="left" w:pos="1493"/>
              </w:tabs>
              <w:spacing w:line="276" w:lineRule="auto"/>
              <w:rPr>
                <w:b/>
                <w:iCs/>
                <w:color w:val="808080" w:themeColor="background1" w:themeShade="80"/>
                <w:sz w:val="20"/>
                <w:szCs w:val="20"/>
                <w:highlight w:val="yellow"/>
              </w:rPr>
            </w:pPr>
            <w:r w:rsidRPr="00374CE1">
              <w:rPr>
                <w:b/>
                <w:iCs/>
                <w:color w:val="1F3864" w:themeColor="accent5" w:themeShade="80"/>
                <w:sz w:val="20"/>
                <w:szCs w:val="20"/>
              </w:rPr>
              <w:t>Perfil del Estudiante</w:t>
            </w:r>
          </w:p>
        </w:tc>
      </w:tr>
      <w:tr w:rsidR="00A3746B" w:rsidRPr="00374CE1" w14:paraId="132EFF62" w14:textId="77777777" w:rsidTr="00B35769">
        <w:tc>
          <w:tcPr>
            <w:tcW w:w="8925" w:type="dxa"/>
          </w:tcPr>
          <w:p w14:paraId="152EF879" w14:textId="5BC508D6" w:rsidR="00A3746B" w:rsidRPr="00374CE1" w:rsidRDefault="003772FF" w:rsidP="00577B13">
            <w:pPr>
              <w:tabs>
                <w:tab w:val="left" w:pos="1493"/>
              </w:tabs>
              <w:rPr>
                <w:i/>
                <w:iCs/>
                <w:color w:val="808080" w:themeColor="background1" w:themeShade="80"/>
                <w:sz w:val="20"/>
                <w:szCs w:val="20"/>
              </w:rPr>
            </w:pPr>
            <w:r w:rsidRPr="00374CE1">
              <w:rPr>
                <w:i/>
                <w:iCs/>
                <w:color w:val="808080" w:themeColor="background1" w:themeShade="80"/>
                <w:sz w:val="20"/>
                <w:szCs w:val="20"/>
              </w:rPr>
              <w:t>Incorporar el perfil de</w:t>
            </w:r>
            <w:r w:rsidR="007505A1">
              <w:rPr>
                <w:i/>
                <w:iCs/>
                <w:color w:val="808080" w:themeColor="background1" w:themeShade="80"/>
                <w:sz w:val="20"/>
                <w:szCs w:val="20"/>
              </w:rPr>
              <w:t>l</w:t>
            </w:r>
            <w:r w:rsidRPr="00374CE1">
              <w:rPr>
                <w:i/>
                <w:iCs/>
                <w:color w:val="808080" w:themeColor="background1" w:themeShade="80"/>
                <w:sz w:val="20"/>
                <w:szCs w:val="20"/>
              </w:rPr>
              <w:t xml:space="preserve"> estudiante, explicitando aquellos atributos o competencia </w:t>
            </w:r>
            <w:r w:rsidR="00160A79" w:rsidRPr="00374CE1">
              <w:rPr>
                <w:i/>
                <w:iCs/>
                <w:color w:val="808080" w:themeColor="background1" w:themeShade="80"/>
                <w:sz w:val="20"/>
                <w:szCs w:val="20"/>
              </w:rPr>
              <w:t xml:space="preserve">que </w:t>
            </w:r>
            <w:r w:rsidRPr="00374CE1">
              <w:rPr>
                <w:i/>
                <w:iCs/>
                <w:color w:val="808080" w:themeColor="background1" w:themeShade="80"/>
                <w:sz w:val="20"/>
                <w:szCs w:val="20"/>
              </w:rPr>
              <w:t>busca desarrollar</w:t>
            </w:r>
            <w:r w:rsidR="003F58F1">
              <w:rPr>
                <w:i/>
                <w:iCs/>
                <w:color w:val="808080" w:themeColor="background1" w:themeShade="80"/>
                <w:sz w:val="20"/>
                <w:szCs w:val="20"/>
              </w:rPr>
              <w:t xml:space="preserve"> </w:t>
            </w:r>
            <w:r w:rsidR="007505A1">
              <w:rPr>
                <w:i/>
                <w:iCs/>
                <w:color w:val="808080" w:themeColor="background1" w:themeShade="80"/>
                <w:sz w:val="20"/>
                <w:szCs w:val="20"/>
              </w:rPr>
              <w:t>a</w:t>
            </w:r>
            <w:r w:rsidR="003F58F1">
              <w:rPr>
                <w:i/>
                <w:iCs/>
                <w:color w:val="808080" w:themeColor="background1" w:themeShade="80"/>
                <w:sz w:val="20"/>
                <w:szCs w:val="20"/>
              </w:rPr>
              <w:t xml:space="preserve"> su </w:t>
            </w:r>
            <w:r w:rsidR="003F58F1" w:rsidRPr="003F58F1">
              <w:rPr>
                <w:i/>
                <w:iCs/>
                <w:color w:val="808080" w:themeColor="background1" w:themeShade="80"/>
                <w:sz w:val="20"/>
                <w:szCs w:val="20"/>
              </w:rPr>
              <w:t xml:space="preserve">egreso, articulado con su PEI </w:t>
            </w:r>
            <w:r w:rsidR="002A2ED3">
              <w:rPr>
                <w:i/>
                <w:iCs/>
                <w:color w:val="808080" w:themeColor="background1" w:themeShade="80"/>
                <w:sz w:val="20"/>
                <w:szCs w:val="20"/>
              </w:rPr>
              <w:t xml:space="preserve">y </w:t>
            </w:r>
            <w:r w:rsidR="003F58F1" w:rsidRPr="003F58F1">
              <w:rPr>
                <w:i/>
                <w:iCs/>
                <w:color w:val="808080" w:themeColor="background1" w:themeShade="80"/>
                <w:sz w:val="20"/>
                <w:szCs w:val="20"/>
              </w:rPr>
              <w:t>de acuerdo a los principios de la Educación Pública.</w:t>
            </w:r>
          </w:p>
          <w:p w14:paraId="45FEF66D" w14:textId="77777777" w:rsidR="00160A79" w:rsidRPr="00374CE1" w:rsidRDefault="00160A79" w:rsidP="00577B13">
            <w:pPr>
              <w:tabs>
                <w:tab w:val="left" w:pos="1493"/>
              </w:tabs>
              <w:rPr>
                <w:i/>
                <w:iCs/>
                <w:color w:val="808080" w:themeColor="background1" w:themeShade="80"/>
                <w:sz w:val="20"/>
                <w:szCs w:val="20"/>
              </w:rPr>
            </w:pPr>
          </w:p>
          <w:p w14:paraId="61407D7A" w14:textId="77777777" w:rsidR="00160A79" w:rsidRPr="00374CE1" w:rsidRDefault="00160A79" w:rsidP="00577B13">
            <w:pPr>
              <w:tabs>
                <w:tab w:val="left" w:pos="1493"/>
              </w:tabs>
              <w:rPr>
                <w:i/>
                <w:iCs/>
                <w:color w:val="808080" w:themeColor="background1" w:themeShade="80"/>
                <w:sz w:val="20"/>
                <w:szCs w:val="20"/>
              </w:rPr>
            </w:pPr>
          </w:p>
          <w:p w14:paraId="021A8EE9" w14:textId="77777777" w:rsidR="00160A79" w:rsidRPr="00374CE1" w:rsidRDefault="00160A79" w:rsidP="00577B13">
            <w:pPr>
              <w:tabs>
                <w:tab w:val="left" w:pos="1493"/>
              </w:tabs>
              <w:rPr>
                <w:i/>
                <w:iCs/>
                <w:color w:val="808080" w:themeColor="background1" w:themeShade="80"/>
                <w:sz w:val="20"/>
                <w:szCs w:val="20"/>
              </w:rPr>
            </w:pPr>
          </w:p>
          <w:p w14:paraId="4FE92F19" w14:textId="77777777" w:rsidR="00160A79" w:rsidRDefault="00160A79" w:rsidP="00577B13">
            <w:pPr>
              <w:tabs>
                <w:tab w:val="left" w:pos="1493"/>
              </w:tabs>
              <w:rPr>
                <w:i/>
                <w:iCs/>
                <w:color w:val="808080" w:themeColor="background1" w:themeShade="80"/>
                <w:sz w:val="20"/>
                <w:szCs w:val="20"/>
              </w:rPr>
            </w:pPr>
          </w:p>
          <w:p w14:paraId="3FC0C39A" w14:textId="77777777" w:rsidR="001E540E" w:rsidRDefault="001E540E" w:rsidP="00577B13">
            <w:pPr>
              <w:tabs>
                <w:tab w:val="left" w:pos="1493"/>
              </w:tabs>
              <w:rPr>
                <w:i/>
                <w:iCs/>
                <w:color w:val="808080" w:themeColor="background1" w:themeShade="80"/>
                <w:sz w:val="20"/>
                <w:szCs w:val="20"/>
              </w:rPr>
            </w:pPr>
          </w:p>
          <w:p w14:paraId="611CBC8A" w14:textId="77777777" w:rsidR="001E540E" w:rsidRDefault="001E540E" w:rsidP="00577B13">
            <w:pPr>
              <w:tabs>
                <w:tab w:val="left" w:pos="1493"/>
              </w:tabs>
              <w:rPr>
                <w:i/>
                <w:iCs/>
                <w:color w:val="808080" w:themeColor="background1" w:themeShade="80"/>
                <w:sz w:val="20"/>
                <w:szCs w:val="20"/>
              </w:rPr>
            </w:pPr>
          </w:p>
          <w:p w14:paraId="2679F2EB" w14:textId="30FF1807" w:rsidR="001E540E" w:rsidRDefault="001E540E" w:rsidP="00577B13">
            <w:pPr>
              <w:tabs>
                <w:tab w:val="left" w:pos="1493"/>
              </w:tabs>
              <w:rPr>
                <w:i/>
                <w:iCs/>
                <w:color w:val="808080" w:themeColor="background1" w:themeShade="80"/>
                <w:sz w:val="20"/>
                <w:szCs w:val="20"/>
              </w:rPr>
            </w:pPr>
          </w:p>
          <w:p w14:paraId="4549807D" w14:textId="2FD311E1" w:rsidR="00745F62" w:rsidRDefault="00745F62" w:rsidP="00577B13">
            <w:pPr>
              <w:tabs>
                <w:tab w:val="left" w:pos="1493"/>
              </w:tabs>
              <w:rPr>
                <w:i/>
                <w:iCs/>
                <w:color w:val="808080" w:themeColor="background1" w:themeShade="80"/>
                <w:sz w:val="20"/>
                <w:szCs w:val="20"/>
              </w:rPr>
            </w:pPr>
          </w:p>
          <w:p w14:paraId="4F61AFBE" w14:textId="719FDF0B" w:rsidR="00745F62" w:rsidRDefault="00745F62" w:rsidP="00577B13">
            <w:pPr>
              <w:tabs>
                <w:tab w:val="left" w:pos="1493"/>
              </w:tabs>
              <w:rPr>
                <w:i/>
                <w:iCs/>
                <w:color w:val="808080" w:themeColor="background1" w:themeShade="80"/>
                <w:sz w:val="20"/>
                <w:szCs w:val="20"/>
              </w:rPr>
            </w:pPr>
          </w:p>
          <w:p w14:paraId="1D3C8CBA" w14:textId="77777777" w:rsidR="00745F62" w:rsidRDefault="00745F62" w:rsidP="00577B13">
            <w:pPr>
              <w:tabs>
                <w:tab w:val="left" w:pos="1493"/>
              </w:tabs>
              <w:rPr>
                <w:i/>
                <w:iCs/>
                <w:color w:val="808080" w:themeColor="background1" w:themeShade="80"/>
                <w:sz w:val="20"/>
                <w:szCs w:val="20"/>
              </w:rPr>
            </w:pPr>
          </w:p>
          <w:p w14:paraId="2F68F3B8" w14:textId="77777777" w:rsidR="001E540E" w:rsidRPr="00374CE1" w:rsidRDefault="001E540E" w:rsidP="00577B13">
            <w:pPr>
              <w:tabs>
                <w:tab w:val="left" w:pos="1493"/>
              </w:tabs>
              <w:rPr>
                <w:i/>
                <w:iCs/>
                <w:color w:val="808080" w:themeColor="background1" w:themeShade="80"/>
                <w:sz w:val="20"/>
                <w:szCs w:val="20"/>
              </w:rPr>
            </w:pPr>
          </w:p>
          <w:p w14:paraId="685AA538" w14:textId="77777777" w:rsidR="00160A79" w:rsidRDefault="00160A79" w:rsidP="00577B13">
            <w:pPr>
              <w:tabs>
                <w:tab w:val="left" w:pos="1493"/>
              </w:tabs>
              <w:rPr>
                <w:b/>
                <w:iCs/>
                <w:color w:val="808080" w:themeColor="background1" w:themeShade="80"/>
                <w:sz w:val="20"/>
                <w:szCs w:val="20"/>
                <w:highlight w:val="yellow"/>
              </w:rPr>
            </w:pPr>
          </w:p>
          <w:p w14:paraId="78814B34" w14:textId="77777777" w:rsidR="001E540E" w:rsidRPr="00374CE1" w:rsidRDefault="001E540E" w:rsidP="00577B13">
            <w:pPr>
              <w:tabs>
                <w:tab w:val="left" w:pos="1493"/>
              </w:tabs>
              <w:rPr>
                <w:b/>
                <w:iCs/>
                <w:color w:val="808080" w:themeColor="background1" w:themeShade="80"/>
                <w:sz w:val="20"/>
                <w:szCs w:val="20"/>
                <w:highlight w:val="yellow"/>
              </w:rPr>
            </w:pPr>
          </w:p>
        </w:tc>
      </w:tr>
    </w:tbl>
    <w:p w14:paraId="0D07FEE3" w14:textId="77777777" w:rsidR="00160A79" w:rsidRPr="00374CE1" w:rsidRDefault="00160A79" w:rsidP="00577B13">
      <w:pPr>
        <w:rPr>
          <w:rFonts w:cstheme="minorHAnsi"/>
          <w:i/>
          <w:color w:val="BFBFBF" w:themeColor="background1" w:themeShade="BF"/>
          <w:sz w:val="20"/>
          <w:szCs w:val="20"/>
        </w:rPr>
      </w:pPr>
    </w:p>
    <w:p w14:paraId="06CA0B5B" w14:textId="567B3684" w:rsidR="00D77DAF" w:rsidRPr="00374CE1" w:rsidRDefault="00D77DAF" w:rsidP="00577B13">
      <w:pPr>
        <w:pStyle w:val="Ttulo2"/>
        <w:shd w:val="clear" w:color="auto" w:fill="2E74B5" w:themeFill="accent1" w:themeFillShade="BF"/>
        <w:ind w:left="-142"/>
        <w:rPr>
          <w:rFonts w:ascii="Verdana" w:hAnsi="Verdana" w:cstheme="majorHAnsi"/>
          <w:b w:val="0"/>
          <w:bCs w:val="0"/>
          <w:color w:val="FFFFFF" w:themeColor="background1"/>
          <w:sz w:val="20"/>
          <w:szCs w:val="20"/>
        </w:rPr>
      </w:pPr>
      <w:r w:rsidRPr="00374CE1">
        <w:rPr>
          <w:rFonts w:ascii="Verdana" w:hAnsi="Verdana" w:cstheme="majorHAnsi"/>
          <w:color w:val="FFFFFF" w:themeColor="background1"/>
          <w:sz w:val="20"/>
          <w:szCs w:val="20"/>
        </w:rPr>
        <w:lastRenderedPageBreak/>
        <w:t>O</w:t>
      </w:r>
      <w:r w:rsidR="002C3B2D">
        <w:rPr>
          <w:rFonts w:ascii="Verdana" w:hAnsi="Verdana" w:cstheme="majorHAnsi"/>
          <w:color w:val="FFFFFF" w:themeColor="background1"/>
          <w:sz w:val="20"/>
          <w:szCs w:val="20"/>
        </w:rPr>
        <w:t>bjetivos del Reglamento Interno Escolar</w:t>
      </w:r>
    </w:p>
    <w:tbl>
      <w:tblPr>
        <w:tblStyle w:val="Tablaconcuadrcula"/>
        <w:tblW w:w="0" w:type="auto"/>
        <w:tblInd w:w="-147" w:type="dxa"/>
        <w:tblLook w:val="04A0" w:firstRow="1" w:lastRow="0" w:firstColumn="1" w:lastColumn="0" w:noHBand="0" w:noVBand="1"/>
      </w:tblPr>
      <w:tblGrid>
        <w:gridCol w:w="8925"/>
      </w:tblGrid>
      <w:tr w:rsidR="00D77DAF" w:rsidRPr="00374CE1" w14:paraId="0FDF9CD9" w14:textId="77777777" w:rsidTr="00B35769">
        <w:trPr>
          <w:trHeight w:val="983"/>
        </w:trPr>
        <w:tc>
          <w:tcPr>
            <w:tcW w:w="8925" w:type="dxa"/>
          </w:tcPr>
          <w:p w14:paraId="10226114" w14:textId="77777777" w:rsidR="005F20C0" w:rsidRPr="00374CE1" w:rsidRDefault="005F20C0" w:rsidP="00577B13">
            <w:pPr>
              <w:tabs>
                <w:tab w:val="left" w:pos="0"/>
              </w:tabs>
              <w:rPr>
                <w:i/>
                <w:color w:val="808080" w:themeColor="background1" w:themeShade="80"/>
                <w:sz w:val="20"/>
                <w:szCs w:val="20"/>
              </w:rPr>
            </w:pPr>
          </w:p>
          <w:p w14:paraId="11F2E687" w14:textId="77777777" w:rsidR="003E3D65" w:rsidRDefault="003E3D65" w:rsidP="00577B13">
            <w:pPr>
              <w:rPr>
                <w:b/>
                <w:i/>
                <w:color w:val="808080" w:themeColor="background1" w:themeShade="80"/>
                <w:sz w:val="20"/>
                <w:szCs w:val="20"/>
              </w:rPr>
            </w:pPr>
            <w:r w:rsidRPr="005F1C91">
              <w:rPr>
                <w:b/>
                <w:i/>
                <w:color w:val="808080" w:themeColor="background1" w:themeShade="80"/>
                <w:sz w:val="20"/>
                <w:szCs w:val="20"/>
              </w:rPr>
              <w:t>Orientación</w:t>
            </w:r>
          </w:p>
          <w:p w14:paraId="2E828D9B" w14:textId="77777777" w:rsidR="004816A7" w:rsidRPr="005F1C91" w:rsidRDefault="004816A7" w:rsidP="00577B13">
            <w:pPr>
              <w:rPr>
                <w:b/>
                <w:i/>
                <w:color w:val="808080" w:themeColor="background1" w:themeShade="80"/>
                <w:sz w:val="20"/>
                <w:szCs w:val="20"/>
              </w:rPr>
            </w:pPr>
          </w:p>
          <w:p w14:paraId="617F2E80" w14:textId="2CDA2BD6" w:rsidR="003E3D65" w:rsidRDefault="003E3D65" w:rsidP="00577B13">
            <w:pPr>
              <w:rPr>
                <w:rFonts w:cs="Calibri"/>
                <w:i/>
                <w:color w:val="7F7F7F" w:themeColor="text1" w:themeTint="80"/>
                <w:sz w:val="20"/>
                <w:szCs w:val="20"/>
              </w:rPr>
            </w:pPr>
            <w:r>
              <w:rPr>
                <w:i/>
                <w:color w:val="808080" w:themeColor="background1" w:themeShade="80"/>
                <w:sz w:val="20"/>
                <w:szCs w:val="20"/>
              </w:rPr>
              <w:t>Describa</w:t>
            </w:r>
            <w:r w:rsidRPr="00374CE1">
              <w:rPr>
                <w:i/>
                <w:color w:val="808080" w:themeColor="background1" w:themeShade="80"/>
                <w:sz w:val="20"/>
                <w:szCs w:val="20"/>
              </w:rPr>
              <w:t xml:space="preserve"> en este apartado</w:t>
            </w:r>
            <w:r>
              <w:rPr>
                <w:i/>
                <w:color w:val="808080" w:themeColor="background1" w:themeShade="80"/>
                <w:sz w:val="20"/>
                <w:szCs w:val="20"/>
              </w:rPr>
              <w:t xml:space="preserve"> los objetivos de este documento, considerando que uno de los principales, es </w:t>
            </w:r>
            <w:r w:rsidRPr="00374CE1">
              <w:rPr>
                <w:rFonts w:cstheme="minorHAnsi"/>
                <w:i/>
                <w:color w:val="808080" w:themeColor="background1" w:themeShade="80"/>
                <w:sz w:val="20"/>
                <w:szCs w:val="20"/>
                <w:lang w:val="es-ES_tradnl"/>
              </w:rPr>
              <w:t>regular una convivencia positiva</w:t>
            </w:r>
            <w:r>
              <w:rPr>
                <w:rFonts w:cstheme="minorHAnsi"/>
                <w:i/>
                <w:color w:val="808080" w:themeColor="background1" w:themeShade="80"/>
                <w:sz w:val="20"/>
                <w:szCs w:val="20"/>
                <w:lang w:val="es-ES_tradnl"/>
              </w:rPr>
              <w:t xml:space="preserve">. </w:t>
            </w:r>
            <w:r w:rsidRPr="00374CE1">
              <w:rPr>
                <w:rFonts w:cstheme="minorHAnsi"/>
                <w:i/>
                <w:color w:val="808080" w:themeColor="background1" w:themeShade="80"/>
                <w:sz w:val="20"/>
                <w:szCs w:val="20"/>
                <w:lang w:val="es-ES_tradnl"/>
              </w:rPr>
              <w:t xml:space="preserve">Para ello establece las normas de funcionamiento y de convivencia, las condiciones que rigen las relaciones entre los miembros de la </w:t>
            </w:r>
            <w:r>
              <w:rPr>
                <w:rFonts w:cstheme="minorHAnsi"/>
                <w:i/>
                <w:color w:val="808080" w:themeColor="background1" w:themeShade="80"/>
                <w:sz w:val="20"/>
                <w:szCs w:val="20"/>
                <w:lang w:val="es-ES_tradnl"/>
              </w:rPr>
              <w:t>comunidad educativa</w:t>
            </w:r>
            <w:r w:rsidRPr="00374CE1">
              <w:rPr>
                <w:rFonts w:cstheme="minorHAnsi"/>
                <w:i/>
                <w:color w:val="808080" w:themeColor="background1" w:themeShade="80"/>
                <w:sz w:val="20"/>
                <w:szCs w:val="20"/>
                <w:lang w:val="es-ES_tradnl"/>
              </w:rPr>
              <w:t>, en especial</w:t>
            </w:r>
            <w:r w:rsidR="00CF11ED">
              <w:rPr>
                <w:rFonts w:cstheme="minorHAnsi"/>
                <w:i/>
                <w:color w:val="808080" w:themeColor="background1" w:themeShade="80"/>
                <w:sz w:val="20"/>
                <w:szCs w:val="20"/>
                <w:lang w:val="es-ES_tradnl"/>
              </w:rPr>
              <w:t xml:space="preserve"> entre los </w:t>
            </w:r>
            <w:r w:rsidRPr="00374CE1">
              <w:rPr>
                <w:rFonts w:cstheme="minorHAnsi"/>
                <w:i/>
                <w:color w:val="808080" w:themeColor="background1" w:themeShade="80"/>
                <w:sz w:val="20"/>
                <w:szCs w:val="20"/>
                <w:lang w:val="es-ES_tradnl"/>
              </w:rPr>
              <w:t>estudiantes</w:t>
            </w:r>
            <w:r>
              <w:rPr>
                <w:rFonts w:cstheme="minorHAnsi"/>
                <w:i/>
                <w:color w:val="808080" w:themeColor="background1" w:themeShade="80"/>
                <w:sz w:val="20"/>
                <w:szCs w:val="20"/>
                <w:lang w:val="es-ES_tradnl"/>
              </w:rPr>
              <w:t xml:space="preserve"> y</w:t>
            </w:r>
            <w:r w:rsidRPr="00374CE1">
              <w:rPr>
                <w:rFonts w:cstheme="minorHAnsi"/>
                <w:i/>
                <w:color w:val="808080" w:themeColor="background1" w:themeShade="80"/>
                <w:sz w:val="20"/>
                <w:szCs w:val="20"/>
                <w:lang w:val="es-ES_tradnl"/>
              </w:rPr>
              <w:t xml:space="preserve"> </w:t>
            </w:r>
            <w:r>
              <w:rPr>
                <w:rFonts w:cstheme="minorHAnsi"/>
                <w:i/>
                <w:color w:val="808080" w:themeColor="background1" w:themeShade="80"/>
                <w:sz w:val="20"/>
                <w:szCs w:val="20"/>
                <w:lang w:val="es-ES_tradnl"/>
              </w:rPr>
              <w:t xml:space="preserve">las personas que están a su cargo y los </w:t>
            </w:r>
            <w:r w:rsidRPr="00374CE1">
              <w:rPr>
                <w:rFonts w:cstheme="minorHAnsi"/>
                <w:i/>
                <w:color w:val="808080" w:themeColor="background1" w:themeShade="80"/>
                <w:sz w:val="20"/>
                <w:szCs w:val="20"/>
                <w:lang w:val="es-ES_tradnl"/>
              </w:rPr>
              <w:t>padres y apoderados,</w:t>
            </w:r>
            <w:r>
              <w:rPr>
                <w:rFonts w:cstheme="minorHAnsi"/>
                <w:i/>
                <w:color w:val="808080" w:themeColor="background1" w:themeShade="80"/>
                <w:sz w:val="20"/>
                <w:szCs w:val="20"/>
                <w:lang w:val="es-ES_tradnl"/>
              </w:rPr>
              <w:t xml:space="preserve"> en el caso de los menores de edad,</w:t>
            </w:r>
            <w:r w:rsidRPr="00374CE1">
              <w:rPr>
                <w:rFonts w:cstheme="minorHAnsi"/>
                <w:i/>
                <w:color w:val="808080" w:themeColor="background1" w:themeShade="80"/>
                <w:sz w:val="20"/>
                <w:szCs w:val="20"/>
                <w:lang w:val="es-ES_tradnl"/>
              </w:rPr>
              <w:t xml:space="preserve"> todo ello de conformidad a la legislación vigente</w:t>
            </w:r>
            <w:r>
              <w:rPr>
                <w:rFonts w:cstheme="minorHAnsi"/>
                <w:i/>
                <w:color w:val="808080" w:themeColor="background1" w:themeShade="80"/>
                <w:sz w:val="20"/>
                <w:szCs w:val="20"/>
                <w:lang w:val="es-ES_tradnl"/>
              </w:rPr>
              <w:t>,</w:t>
            </w:r>
            <w:r w:rsidRPr="00173746">
              <w:rPr>
                <w:rFonts w:cstheme="minorHAnsi"/>
                <w:i/>
                <w:color w:val="7F7F7F" w:themeColor="text1" w:themeTint="80"/>
                <w:sz w:val="20"/>
                <w:szCs w:val="20"/>
                <w:lang w:val="es-ES_tradnl"/>
              </w:rPr>
              <w:t xml:space="preserve"> pudiendo incorporar otros o</w:t>
            </w:r>
            <w:r w:rsidR="00F62F07" w:rsidRPr="00173746">
              <w:rPr>
                <w:rFonts w:cs="Calibri"/>
                <w:i/>
                <w:color w:val="7F7F7F" w:themeColor="text1" w:themeTint="80"/>
                <w:sz w:val="20"/>
                <w:szCs w:val="20"/>
              </w:rPr>
              <w:t>objetivos</w:t>
            </w:r>
            <w:r w:rsidRPr="00173746">
              <w:rPr>
                <w:rFonts w:cs="Calibri"/>
                <w:i/>
                <w:color w:val="7F7F7F" w:themeColor="text1" w:themeTint="80"/>
                <w:sz w:val="20"/>
                <w:szCs w:val="20"/>
              </w:rPr>
              <w:t xml:space="preserve">, </w:t>
            </w:r>
            <w:r w:rsidR="00CF11ED">
              <w:rPr>
                <w:rFonts w:cs="Calibri"/>
                <w:i/>
                <w:color w:val="7F7F7F" w:themeColor="text1" w:themeTint="80"/>
                <w:sz w:val="20"/>
                <w:szCs w:val="20"/>
              </w:rPr>
              <w:t xml:space="preserve">pensados en la educación de adultos </w:t>
            </w:r>
            <w:r w:rsidRPr="00173746">
              <w:rPr>
                <w:rFonts w:cs="Calibri"/>
                <w:i/>
                <w:color w:val="7F7F7F" w:themeColor="text1" w:themeTint="80"/>
                <w:sz w:val="20"/>
                <w:szCs w:val="20"/>
              </w:rPr>
              <w:t>tales como:</w:t>
            </w:r>
          </w:p>
          <w:p w14:paraId="064D74F6" w14:textId="77777777" w:rsidR="00CF11ED" w:rsidRPr="00173746" w:rsidRDefault="00CF11ED" w:rsidP="00577B13">
            <w:pPr>
              <w:rPr>
                <w:i/>
                <w:color w:val="7F7F7F" w:themeColor="text1" w:themeTint="80"/>
                <w:sz w:val="20"/>
                <w:szCs w:val="20"/>
              </w:rPr>
            </w:pPr>
          </w:p>
          <w:p w14:paraId="6727D15E" w14:textId="766374D6" w:rsidR="003E3D65" w:rsidRPr="00173746" w:rsidRDefault="00CF11ED" w:rsidP="00BB3A60">
            <w:pPr>
              <w:pStyle w:val="Prrafodelista"/>
              <w:numPr>
                <w:ilvl w:val="0"/>
                <w:numId w:val="42"/>
              </w:numPr>
              <w:spacing w:line="276" w:lineRule="auto"/>
              <w:rPr>
                <w:i/>
                <w:color w:val="7F7F7F" w:themeColor="text1" w:themeTint="80"/>
                <w:sz w:val="20"/>
                <w:szCs w:val="20"/>
              </w:rPr>
            </w:pPr>
            <w:r>
              <w:rPr>
                <w:i/>
                <w:color w:val="7F7F7F" w:themeColor="text1" w:themeTint="80"/>
                <w:sz w:val="20"/>
                <w:szCs w:val="20"/>
              </w:rPr>
              <w:t>Fomentar</w:t>
            </w:r>
            <w:r w:rsidR="003E3D65" w:rsidRPr="00173746">
              <w:rPr>
                <w:i/>
                <w:color w:val="7F7F7F" w:themeColor="text1" w:themeTint="80"/>
                <w:sz w:val="20"/>
                <w:szCs w:val="20"/>
              </w:rPr>
              <w:t xml:space="preserve"> el estudio, trabajo responsable y seri</w:t>
            </w:r>
            <w:r>
              <w:rPr>
                <w:i/>
                <w:color w:val="7F7F7F" w:themeColor="text1" w:themeTint="80"/>
                <w:sz w:val="20"/>
                <w:szCs w:val="20"/>
              </w:rPr>
              <w:t>o</w:t>
            </w:r>
            <w:r w:rsidR="003E3D65" w:rsidRPr="00173746">
              <w:rPr>
                <w:i/>
                <w:color w:val="7F7F7F" w:themeColor="text1" w:themeTint="80"/>
                <w:sz w:val="20"/>
                <w:szCs w:val="20"/>
              </w:rPr>
              <w:t>, estableciendo los derechos, deberes y obligaciones de todos los miembros de la comunidad educativa.</w:t>
            </w:r>
          </w:p>
          <w:p w14:paraId="7D98006D" w14:textId="77777777" w:rsidR="003E3D65" w:rsidRPr="00173746" w:rsidRDefault="003E3D65" w:rsidP="00BB3A60">
            <w:pPr>
              <w:pStyle w:val="Prrafodelista"/>
              <w:numPr>
                <w:ilvl w:val="0"/>
                <w:numId w:val="42"/>
              </w:numPr>
              <w:spacing w:line="276" w:lineRule="auto"/>
              <w:rPr>
                <w:i/>
                <w:color w:val="7F7F7F" w:themeColor="text1" w:themeTint="80"/>
                <w:sz w:val="20"/>
                <w:szCs w:val="20"/>
              </w:rPr>
            </w:pPr>
            <w:r w:rsidRPr="00173746">
              <w:rPr>
                <w:i/>
                <w:color w:val="7F7F7F" w:themeColor="text1" w:themeTint="80"/>
                <w:sz w:val="20"/>
                <w:szCs w:val="20"/>
              </w:rPr>
              <w:t>Unificar los criterios que se espera manifiesten los distintos miembros de la comunidad educativa; como referentes esperados, que permitan regular las relaciones entre e intra estamentales.</w:t>
            </w:r>
          </w:p>
          <w:p w14:paraId="4B554A69" w14:textId="5330221B" w:rsidR="003E3D65" w:rsidRPr="00173746" w:rsidRDefault="003E3D65" w:rsidP="00BB3A60">
            <w:pPr>
              <w:pStyle w:val="Prrafodelista"/>
              <w:numPr>
                <w:ilvl w:val="0"/>
                <w:numId w:val="42"/>
              </w:numPr>
              <w:spacing w:line="276" w:lineRule="auto"/>
              <w:rPr>
                <w:i/>
                <w:color w:val="7F7F7F" w:themeColor="text1" w:themeTint="80"/>
                <w:sz w:val="20"/>
                <w:szCs w:val="20"/>
              </w:rPr>
            </w:pPr>
            <w:r w:rsidRPr="00173746">
              <w:rPr>
                <w:i/>
                <w:color w:val="7F7F7F" w:themeColor="text1" w:themeTint="80"/>
                <w:sz w:val="20"/>
                <w:szCs w:val="20"/>
              </w:rPr>
              <w:t xml:space="preserve">Ser un instrumento validado y reconocido por la comunidad, que permita la solución de todos aquellos problemas que se susciten entre los distintos miembros de </w:t>
            </w:r>
            <w:r w:rsidR="006D1611">
              <w:rPr>
                <w:i/>
                <w:color w:val="7F7F7F" w:themeColor="text1" w:themeTint="80"/>
                <w:sz w:val="20"/>
                <w:szCs w:val="20"/>
              </w:rPr>
              <w:t>ella</w:t>
            </w:r>
            <w:r w:rsidRPr="00173746">
              <w:rPr>
                <w:i/>
                <w:color w:val="7F7F7F" w:themeColor="text1" w:themeTint="80"/>
                <w:sz w:val="20"/>
                <w:szCs w:val="20"/>
              </w:rPr>
              <w:t>, a fin de contribuir a la convivencia positiva.</w:t>
            </w:r>
          </w:p>
          <w:p w14:paraId="22147EE1" w14:textId="16F98E0A" w:rsidR="003E3D65" w:rsidRPr="00173746" w:rsidRDefault="003E3D65" w:rsidP="00BB3A60">
            <w:pPr>
              <w:pStyle w:val="Prrafodelista"/>
              <w:numPr>
                <w:ilvl w:val="0"/>
                <w:numId w:val="42"/>
              </w:numPr>
              <w:spacing w:line="276" w:lineRule="auto"/>
              <w:rPr>
                <w:i/>
                <w:color w:val="7F7F7F" w:themeColor="text1" w:themeTint="80"/>
                <w:sz w:val="20"/>
                <w:szCs w:val="20"/>
              </w:rPr>
            </w:pPr>
            <w:r w:rsidRPr="00173746">
              <w:rPr>
                <w:i/>
                <w:color w:val="7F7F7F" w:themeColor="text1" w:themeTint="80"/>
                <w:sz w:val="20"/>
                <w:szCs w:val="20"/>
              </w:rPr>
              <w:t>Favorecer la generación de buenos climas de convivencia y de aprender a vivir en comunidad</w:t>
            </w:r>
            <w:r w:rsidR="006D1611">
              <w:rPr>
                <w:i/>
                <w:color w:val="7F7F7F" w:themeColor="text1" w:themeTint="80"/>
                <w:sz w:val="20"/>
                <w:szCs w:val="20"/>
              </w:rPr>
              <w:t xml:space="preserve">. Para ello, el presente reglamento contiene </w:t>
            </w:r>
            <w:r w:rsidRPr="00173746">
              <w:rPr>
                <w:i/>
                <w:color w:val="7F7F7F" w:themeColor="text1" w:themeTint="80"/>
                <w:sz w:val="20"/>
                <w:szCs w:val="20"/>
              </w:rPr>
              <w:t>normas de convivencia, políticas de prevención, medidas pedagógicas, protocolos de actuación, tipificación de faltas y medidas.</w:t>
            </w:r>
          </w:p>
          <w:p w14:paraId="07544453" w14:textId="20932F7A" w:rsidR="003E3D65" w:rsidRPr="00173746" w:rsidRDefault="003E3D65" w:rsidP="00BB3A60">
            <w:pPr>
              <w:pStyle w:val="Prrafodelista"/>
              <w:numPr>
                <w:ilvl w:val="0"/>
                <w:numId w:val="42"/>
              </w:numPr>
              <w:spacing w:line="276" w:lineRule="auto"/>
              <w:rPr>
                <w:i/>
                <w:color w:val="7F7F7F" w:themeColor="text1" w:themeTint="80"/>
                <w:sz w:val="20"/>
                <w:szCs w:val="20"/>
              </w:rPr>
            </w:pPr>
            <w:r w:rsidRPr="00173746">
              <w:rPr>
                <w:i/>
                <w:color w:val="7F7F7F" w:themeColor="text1" w:themeTint="80"/>
                <w:sz w:val="20"/>
                <w:szCs w:val="20"/>
              </w:rPr>
              <w:t xml:space="preserve">Explicitar el sistema de premios y reconocimientos a los alumnos que desarrollan y </w:t>
            </w:r>
            <w:r w:rsidR="00F62F07" w:rsidRPr="00173746">
              <w:rPr>
                <w:i/>
                <w:color w:val="7F7F7F" w:themeColor="text1" w:themeTint="80"/>
                <w:sz w:val="20"/>
                <w:szCs w:val="20"/>
              </w:rPr>
              <w:t>manifiestan valores</w:t>
            </w:r>
            <w:r w:rsidR="00DF66E5">
              <w:rPr>
                <w:i/>
                <w:color w:val="7F7F7F" w:themeColor="text1" w:themeTint="80"/>
                <w:sz w:val="20"/>
                <w:szCs w:val="20"/>
              </w:rPr>
              <w:t xml:space="preserve"> o actitudes definidas en el Proyecto Educativo.</w:t>
            </w:r>
          </w:p>
          <w:p w14:paraId="46CDDBAD" w14:textId="77777777" w:rsidR="003E3D65" w:rsidRPr="00173746" w:rsidRDefault="003E3D65" w:rsidP="00577B13">
            <w:pPr>
              <w:rPr>
                <w:i/>
                <w:color w:val="7F7F7F" w:themeColor="text1" w:themeTint="80"/>
                <w:sz w:val="20"/>
                <w:szCs w:val="20"/>
              </w:rPr>
            </w:pPr>
          </w:p>
          <w:p w14:paraId="007424B3" w14:textId="77777777" w:rsidR="001E540E" w:rsidRDefault="001E540E" w:rsidP="00577B13">
            <w:pPr>
              <w:rPr>
                <w:i/>
                <w:color w:val="808080" w:themeColor="background1" w:themeShade="80"/>
                <w:sz w:val="20"/>
                <w:szCs w:val="20"/>
              </w:rPr>
            </w:pPr>
          </w:p>
          <w:p w14:paraId="02B08E12" w14:textId="77777777" w:rsidR="001E540E" w:rsidRDefault="001E540E" w:rsidP="00577B13">
            <w:pPr>
              <w:rPr>
                <w:i/>
                <w:color w:val="808080" w:themeColor="background1" w:themeShade="80"/>
                <w:sz w:val="20"/>
                <w:szCs w:val="20"/>
              </w:rPr>
            </w:pPr>
          </w:p>
          <w:p w14:paraId="4A46EE01" w14:textId="77777777" w:rsidR="001E540E" w:rsidRDefault="001E540E" w:rsidP="00577B13">
            <w:pPr>
              <w:rPr>
                <w:i/>
                <w:color w:val="808080" w:themeColor="background1" w:themeShade="80"/>
                <w:sz w:val="20"/>
                <w:szCs w:val="20"/>
              </w:rPr>
            </w:pPr>
          </w:p>
          <w:p w14:paraId="1E257ACF" w14:textId="77777777" w:rsidR="001E540E" w:rsidRDefault="001E540E" w:rsidP="00577B13">
            <w:pPr>
              <w:rPr>
                <w:i/>
                <w:color w:val="808080" w:themeColor="background1" w:themeShade="80"/>
                <w:sz w:val="20"/>
                <w:szCs w:val="20"/>
              </w:rPr>
            </w:pPr>
          </w:p>
          <w:p w14:paraId="1EE52BA5" w14:textId="77777777" w:rsidR="001E540E" w:rsidRDefault="001E540E" w:rsidP="00577B13">
            <w:pPr>
              <w:rPr>
                <w:i/>
                <w:color w:val="808080" w:themeColor="background1" w:themeShade="80"/>
                <w:sz w:val="20"/>
                <w:szCs w:val="20"/>
              </w:rPr>
            </w:pPr>
          </w:p>
          <w:p w14:paraId="58C8279D" w14:textId="77777777" w:rsidR="001E540E" w:rsidRDefault="001E540E" w:rsidP="00577B13">
            <w:pPr>
              <w:rPr>
                <w:i/>
                <w:color w:val="808080" w:themeColor="background1" w:themeShade="80"/>
                <w:sz w:val="20"/>
                <w:szCs w:val="20"/>
              </w:rPr>
            </w:pPr>
          </w:p>
          <w:p w14:paraId="11A4A79A" w14:textId="77777777" w:rsidR="001E540E" w:rsidRDefault="001E540E" w:rsidP="00577B13">
            <w:pPr>
              <w:rPr>
                <w:i/>
                <w:color w:val="808080" w:themeColor="background1" w:themeShade="80"/>
                <w:sz w:val="20"/>
                <w:szCs w:val="20"/>
              </w:rPr>
            </w:pPr>
          </w:p>
          <w:p w14:paraId="74BE7232" w14:textId="77777777" w:rsidR="00B35769" w:rsidRDefault="00B35769" w:rsidP="00577B13">
            <w:pPr>
              <w:rPr>
                <w:i/>
                <w:color w:val="808080" w:themeColor="background1" w:themeShade="80"/>
                <w:sz w:val="20"/>
                <w:szCs w:val="20"/>
              </w:rPr>
            </w:pPr>
          </w:p>
          <w:p w14:paraId="492FCB4B" w14:textId="77777777" w:rsidR="00B35769" w:rsidRDefault="00B35769" w:rsidP="00577B13">
            <w:pPr>
              <w:rPr>
                <w:i/>
                <w:color w:val="808080" w:themeColor="background1" w:themeShade="80"/>
                <w:sz w:val="20"/>
                <w:szCs w:val="20"/>
              </w:rPr>
            </w:pPr>
          </w:p>
          <w:p w14:paraId="4996E213" w14:textId="77777777" w:rsidR="001E540E" w:rsidRPr="00374CE1" w:rsidRDefault="001E540E" w:rsidP="00577B13">
            <w:pPr>
              <w:rPr>
                <w:i/>
                <w:color w:val="808080" w:themeColor="background1" w:themeShade="80"/>
                <w:sz w:val="20"/>
                <w:szCs w:val="20"/>
              </w:rPr>
            </w:pPr>
          </w:p>
          <w:p w14:paraId="3C6BC6F9" w14:textId="77777777" w:rsidR="005F20C0" w:rsidRDefault="005F20C0" w:rsidP="00577B13">
            <w:pPr>
              <w:rPr>
                <w:i/>
                <w:color w:val="808080" w:themeColor="background1" w:themeShade="80"/>
                <w:sz w:val="20"/>
                <w:szCs w:val="20"/>
              </w:rPr>
            </w:pPr>
          </w:p>
          <w:p w14:paraId="0DBD10A8" w14:textId="77777777" w:rsidR="0027746D" w:rsidRDefault="0027746D" w:rsidP="00577B13">
            <w:pPr>
              <w:rPr>
                <w:i/>
                <w:color w:val="808080" w:themeColor="background1" w:themeShade="80"/>
                <w:sz w:val="20"/>
                <w:szCs w:val="20"/>
              </w:rPr>
            </w:pPr>
          </w:p>
          <w:p w14:paraId="2934BA79" w14:textId="77777777" w:rsidR="0027746D" w:rsidRDefault="0027746D" w:rsidP="00577B13">
            <w:pPr>
              <w:rPr>
                <w:i/>
                <w:color w:val="808080" w:themeColor="background1" w:themeShade="80"/>
                <w:sz w:val="20"/>
                <w:szCs w:val="20"/>
              </w:rPr>
            </w:pPr>
          </w:p>
          <w:p w14:paraId="66E28BB2" w14:textId="77777777" w:rsidR="003E3D65" w:rsidRDefault="003E3D65" w:rsidP="00577B13">
            <w:pPr>
              <w:rPr>
                <w:i/>
                <w:color w:val="808080" w:themeColor="background1" w:themeShade="80"/>
                <w:sz w:val="20"/>
                <w:szCs w:val="20"/>
              </w:rPr>
            </w:pPr>
          </w:p>
          <w:p w14:paraId="1C162068" w14:textId="77777777" w:rsidR="003E3D65" w:rsidRDefault="003E3D65" w:rsidP="00577B13">
            <w:pPr>
              <w:rPr>
                <w:i/>
                <w:color w:val="808080" w:themeColor="background1" w:themeShade="80"/>
                <w:sz w:val="20"/>
                <w:szCs w:val="20"/>
              </w:rPr>
            </w:pPr>
          </w:p>
          <w:p w14:paraId="17E5E91C" w14:textId="77777777" w:rsidR="003E3D65" w:rsidRDefault="003E3D65" w:rsidP="00577B13">
            <w:pPr>
              <w:rPr>
                <w:i/>
                <w:color w:val="808080" w:themeColor="background1" w:themeShade="80"/>
                <w:sz w:val="20"/>
                <w:szCs w:val="20"/>
              </w:rPr>
            </w:pPr>
          </w:p>
          <w:p w14:paraId="6A2C9AE8" w14:textId="3A8ABCF6" w:rsidR="003E3D65" w:rsidRDefault="003E3D65" w:rsidP="00577B13">
            <w:pPr>
              <w:rPr>
                <w:i/>
                <w:color w:val="808080" w:themeColor="background1" w:themeShade="80"/>
                <w:sz w:val="20"/>
                <w:szCs w:val="20"/>
              </w:rPr>
            </w:pPr>
          </w:p>
          <w:p w14:paraId="777FF2F2" w14:textId="77777777" w:rsidR="00061A4D" w:rsidRDefault="00061A4D" w:rsidP="00577B13">
            <w:pPr>
              <w:rPr>
                <w:i/>
                <w:color w:val="808080" w:themeColor="background1" w:themeShade="80"/>
                <w:sz w:val="20"/>
                <w:szCs w:val="20"/>
              </w:rPr>
            </w:pPr>
          </w:p>
          <w:p w14:paraId="4C3F97EA" w14:textId="77777777" w:rsidR="003E3D65" w:rsidRDefault="003E3D65" w:rsidP="00577B13">
            <w:pPr>
              <w:rPr>
                <w:i/>
                <w:color w:val="808080" w:themeColor="background1" w:themeShade="80"/>
                <w:sz w:val="20"/>
                <w:szCs w:val="20"/>
              </w:rPr>
            </w:pPr>
          </w:p>
          <w:p w14:paraId="3EB3B97C" w14:textId="77777777" w:rsidR="003E3D65" w:rsidRPr="00374CE1" w:rsidRDefault="003E3D65" w:rsidP="00577B13">
            <w:pPr>
              <w:rPr>
                <w:i/>
                <w:color w:val="808080" w:themeColor="background1" w:themeShade="80"/>
                <w:sz w:val="20"/>
                <w:szCs w:val="20"/>
              </w:rPr>
            </w:pPr>
          </w:p>
        </w:tc>
      </w:tr>
    </w:tbl>
    <w:p w14:paraId="1090D94C" w14:textId="77777777" w:rsidR="00BA7564" w:rsidRDefault="00BA7564" w:rsidP="00577B13">
      <w:pPr>
        <w:pStyle w:val="Prrafodelista"/>
        <w:ind w:left="447"/>
        <w:rPr>
          <w:rFonts w:cs="Arial"/>
          <w:b/>
          <w:color w:val="FFFFFF" w:themeColor="background1"/>
          <w:sz w:val="20"/>
          <w:szCs w:val="20"/>
        </w:rPr>
      </w:pPr>
    </w:p>
    <w:p w14:paraId="1FECEF62" w14:textId="2290BFC4" w:rsidR="003E3D65" w:rsidRDefault="003E3D65" w:rsidP="00577B13">
      <w:pPr>
        <w:pStyle w:val="Prrafodelista"/>
        <w:ind w:left="447"/>
        <w:rPr>
          <w:rFonts w:cs="Arial"/>
          <w:b/>
          <w:color w:val="FFFFFF" w:themeColor="background1"/>
          <w:sz w:val="20"/>
          <w:szCs w:val="20"/>
        </w:rPr>
      </w:pPr>
    </w:p>
    <w:p w14:paraId="26197ADA" w14:textId="77777777" w:rsidR="00061A4D" w:rsidRDefault="00061A4D" w:rsidP="00577B13">
      <w:pPr>
        <w:pStyle w:val="Prrafodelista"/>
        <w:ind w:left="447"/>
        <w:rPr>
          <w:rFonts w:cs="Arial"/>
          <w:b/>
          <w:color w:val="FFFFFF" w:themeColor="background1"/>
          <w:sz w:val="20"/>
          <w:szCs w:val="20"/>
        </w:rPr>
      </w:pPr>
    </w:p>
    <w:p w14:paraId="5FA853F9" w14:textId="77777777" w:rsidR="003E3D65" w:rsidRDefault="003E3D65" w:rsidP="00577B13">
      <w:pPr>
        <w:pStyle w:val="Prrafodelista"/>
        <w:ind w:left="447"/>
        <w:rPr>
          <w:rFonts w:cs="Arial"/>
          <w:b/>
          <w:color w:val="FFFFFF" w:themeColor="background1"/>
          <w:sz w:val="20"/>
          <w:szCs w:val="20"/>
        </w:rPr>
      </w:pPr>
    </w:p>
    <w:tbl>
      <w:tblPr>
        <w:tblStyle w:val="Tablaconcuadrcula"/>
        <w:tblW w:w="0" w:type="auto"/>
        <w:tblInd w:w="-289" w:type="dxa"/>
        <w:tblLook w:val="04A0" w:firstRow="1" w:lastRow="0" w:firstColumn="1" w:lastColumn="0" w:noHBand="0" w:noVBand="1"/>
      </w:tblPr>
      <w:tblGrid>
        <w:gridCol w:w="9067"/>
      </w:tblGrid>
      <w:tr w:rsidR="003E3D65" w14:paraId="3D7ED0F4" w14:textId="77777777" w:rsidTr="003E3D65">
        <w:tc>
          <w:tcPr>
            <w:tcW w:w="9067" w:type="dxa"/>
            <w:shd w:val="clear" w:color="auto" w:fill="2E74B5" w:themeFill="accent1" w:themeFillShade="BF"/>
          </w:tcPr>
          <w:p w14:paraId="57AA5B56" w14:textId="65ED8858" w:rsidR="003E3D65" w:rsidRDefault="00B40D30" w:rsidP="00577B13">
            <w:pPr>
              <w:pStyle w:val="Prrafodelista"/>
              <w:ind w:left="391" w:hanging="391"/>
              <w:rPr>
                <w:rFonts w:cs="Arial"/>
                <w:b/>
                <w:color w:val="FFFFFF" w:themeColor="background1"/>
                <w:sz w:val="20"/>
                <w:szCs w:val="20"/>
              </w:rPr>
            </w:pPr>
            <w:r>
              <w:rPr>
                <w:rFonts w:cs="Arial"/>
                <w:b/>
                <w:color w:val="FFFFFF" w:themeColor="background1"/>
                <w:sz w:val="20"/>
                <w:szCs w:val="20"/>
              </w:rPr>
              <w:t xml:space="preserve">Fuentes </w:t>
            </w:r>
            <w:r w:rsidRPr="003E3D65">
              <w:rPr>
                <w:rFonts w:cs="Arial"/>
                <w:b/>
                <w:color w:val="FFFFFF" w:themeColor="background1"/>
                <w:sz w:val="20"/>
                <w:szCs w:val="20"/>
              </w:rPr>
              <w:t xml:space="preserve">normativas del presente </w:t>
            </w:r>
            <w:r>
              <w:rPr>
                <w:rFonts w:cs="Arial"/>
                <w:b/>
                <w:color w:val="FFFFFF" w:themeColor="background1"/>
                <w:sz w:val="20"/>
                <w:szCs w:val="20"/>
              </w:rPr>
              <w:t>R</w:t>
            </w:r>
            <w:r w:rsidRPr="003E3D65">
              <w:rPr>
                <w:rFonts w:cs="Arial"/>
                <w:b/>
                <w:color w:val="FFFFFF" w:themeColor="background1"/>
                <w:sz w:val="20"/>
                <w:szCs w:val="20"/>
              </w:rPr>
              <w:t xml:space="preserve">eglamento </w:t>
            </w:r>
            <w:r>
              <w:rPr>
                <w:rFonts w:cs="Arial"/>
                <w:b/>
                <w:color w:val="FFFFFF" w:themeColor="background1"/>
                <w:sz w:val="20"/>
                <w:szCs w:val="20"/>
              </w:rPr>
              <w:t>I</w:t>
            </w:r>
            <w:r w:rsidRPr="003E3D65">
              <w:rPr>
                <w:rFonts w:cs="Arial"/>
                <w:b/>
                <w:color w:val="FFFFFF" w:themeColor="background1"/>
                <w:sz w:val="20"/>
                <w:szCs w:val="20"/>
              </w:rPr>
              <w:t>nterno</w:t>
            </w:r>
            <w:r>
              <w:rPr>
                <w:rFonts w:cs="Arial"/>
                <w:b/>
                <w:color w:val="FFFFFF" w:themeColor="background1"/>
                <w:sz w:val="20"/>
                <w:szCs w:val="20"/>
              </w:rPr>
              <w:t xml:space="preserve"> E</w:t>
            </w:r>
            <w:r w:rsidRPr="003E3D65">
              <w:rPr>
                <w:rFonts w:cs="Arial"/>
                <w:b/>
                <w:color w:val="FFFFFF" w:themeColor="background1"/>
                <w:sz w:val="20"/>
                <w:szCs w:val="20"/>
              </w:rPr>
              <w:t>scolar.</w:t>
            </w:r>
          </w:p>
        </w:tc>
      </w:tr>
    </w:tbl>
    <w:p w14:paraId="4522EAE5" w14:textId="77777777" w:rsidR="003E3D65" w:rsidRPr="00374CE1" w:rsidRDefault="003E3D65" w:rsidP="00577B13">
      <w:pPr>
        <w:pStyle w:val="Prrafodelista"/>
        <w:ind w:left="0"/>
        <w:rPr>
          <w:rFonts w:cs="Arial"/>
          <w:b/>
          <w:color w:val="FFFFFF" w:themeColor="background1"/>
          <w:sz w:val="20"/>
          <w:szCs w:val="20"/>
        </w:rPr>
      </w:pPr>
    </w:p>
    <w:tbl>
      <w:tblPr>
        <w:tblStyle w:val="Tablaconcuadrcula"/>
        <w:tblW w:w="0" w:type="auto"/>
        <w:tblInd w:w="-289" w:type="dxa"/>
        <w:tblLook w:val="04A0" w:firstRow="1" w:lastRow="0" w:firstColumn="1" w:lastColumn="0" w:noHBand="0" w:noVBand="1"/>
      </w:tblPr>
      <w:tblGrid>
        <w:gridCol w:w="9067"/>
      </w:tblGrid>
      <w:tr w:rsidR="00805C9C" w:rsidRPr="00374CE1" w14:paraId="20C6FD31" w14:textId="77777777" w:rsidTr="00B35769">
        <w:tc>
          <w:tcPr>
            <w:tcW w:w="9067" w:type="dxa"/>
            <w:shd w:val="clear" w:color="auto" w:fill="D9E2F3" w:themeFill="accent5" w:themeFillTint="33"/>
          </w:tcPr>
          <w:p w14:paraId="679A2D41" w14:textId="77777777" w:rsidR="00805C9C" w:rsidRPr="00374CE1" w:rsidRDefault="00805C9C" w:rsidP="00577B13">
            <w:pPr>
              <w:spacing w:line="276" w:lineRule="auto"/>
              <w:rPr>
                <w:b/>
                <w:bCs/>
                <w:color w:val="808080" w:themeColor="background1" w:themeShade="80"/>
                <w:sz w:val="20"/>
                <w:szCs w:val="20"/>
              </w:rPr>
            </w:pPr>
          </w:p>
        </w:tc>
      </w:tr>
      <w:tr w:rsidR="00805C9C" w:rsidRPr="00374CE1" w14:paraId="2E509E96" w14:textId="77777777" w:rsidTr="00B35769">
        <w:trPr>
          <w:trHeight w:val="983"/>
        </w:trPr>
        <w:tc>
          <w:tcPr>
            <w:tcW w:w="9067" w:type="dxa"/>
          </w:tcPr>
          <w:p w14:paraId="0CEC0DD5" w14:textId="77777777" w:rsidR="003E3D65" w:rsidRDefault="003E3D65" w:rsidP="00577B13">
            <w:pPr>
              <w:rPr>
                <w:b/>
                <w:i/>
                <w:color w:val="808080" w:themeColor="background1" w:themeShade="80"/>
                <w:sz w:val="20"/>
                <w:szCs w:val="20"/>
              </w:rPr>
            </w:pPr>
          </w:p>
          <w:p w14:paraId="56DB4D5D" w14:textId="77777777" w:rsidR="007C139B" w:rsidRPr="007C139B" w:rsidRDefault="007C139B" w:rsidP="00577B13">
            <w:pPr>
              <w:rPr>
                <w:b/>
                <w:i/>
                <w:color w:val="808080" w:themeColor="background1" w:themeShade="80"/>
                <w:sz w:val="20"/>
                <w:szCs w:val="20"/>
              </w:rPr>
            </w:pPr>
            <w:r w:rsidRPr="007C139B">
              <w:rPr>
                <w:b/>
                <w:i/>
                <w:color w:val="808080" w:themeColor="background1" w:themeShade="80"/>
                <w:sz w:val="20"/>
                <w:szCs w:val="20"/>
              </w:rPr>
              <w:t xml:space="preserve">Orientación </w:t>
            </w:r>
          </w:p>
          <w:p w14:paraId="7A3131C9" w14:textId="77777777" w:rsidR="00061A4D" w:rsidRPr="006D1611" w:rsidRDefault="003E3D65" w:rsidP="00577B13">
            <w:pPr>
              <w:rPr>
                <w:i/>
                <w:iCs/>
                <w:color w:val="808080" w:themeColor="background1" w:themeShade="80"/>
                <w:sz w:val="20"/>
                <w:szCs w:val="20"/>
              </w:rPr>
            </w:pPr>
            <w:r w:rsidRPr="006D1611">
              <w:rPr>
                <w:i/>
                <w:iCs/>
                <w:color w:val="808080" w:themeColor="background1" w:themeShade="80"/>
                <w:sz w:val="20"/>
                <w:szCs w:val="20"/>
              </w:rPr>
              <w:t>Completar este cuadro con texto sugerido</w:t>
            </w:r>
            <w:r w:rsidR="00061A4D" w:rsidRPr="006D1611">
              <w:rPr>
                <w:i/>
                <w:iCs/>
                <w:color w:val="808080" w:themeColor="background1" w:themeShade="80"/>
                <w:sz w:val="20"/>
                <w:szCs w:val="20"/>
              </w:rPr>
              <w:t>.</w:t>
            </w:r>
          </w:p>
          <w:p w14:paraId="3633D056" w14:textId="600120E4" w:rsidR="003E3D65" w:rsidRPr="006D1611" w:rsidRDefault="00061A4D" w:rsidP="00577B13">
            <w:pPr>
              <w:rPr>
                <w:i/>
                <w:iCs/>
                <w:color w:val="808080" w:themeColor="background1" w:themeShade="80"/>
                <w:sz w:val="20"/>
                <w:szCs w:val="20"/>
              </w:rPr>
            </w:pPr>
            <w:r w:rsidRPr="006D1611">
              <w:rPr>
                <w:i/>
                <w:iCs/>
                <w:color w:val="808080" w:themeColor="background1" w:themeShade="80"/>
                <w:sz w:val="20"/>
                <w:szCs w:val="20"/>
              </w:rPr>
              <w:t>S</w:t>
            </w:r>
            <w:r w:rsidR="003E3D65" w:rsidRPr="006D1611">
              <w:rPr>
                <w:i/>
                <w:iCs/>
                <w:color w:val="808080" w:themeColor="background1" w:themeShade="80"/>
                <w:sz w:val="20"/>
                <w:szCs w:val="20"/>
              </w:rPr>
              <w:t>e hace presente que este punto debe ser actualizado permanentemente de acuerdo a los cambios de la normativa vigente.</w:t>
            </w:r>
          </w:p>
          <w:p w14:paraId="7CCC4E20" w14:textId="77777777" w:rsidR="003E3D65" w:rsidRPr="006D1611" w:rsidRDefault="003E3D65" w:rsidP="00577B13">
            <w:pPr>
              <w:rPr>
                <w:bCs/>
                <w:i/>
                <w:iCs/>
                <w:color w:val="808080" w:themeColor="background1" w:themeShade="80"/>
                <w:sz w:val="20"/>
                <w:szCs w:val="20"/>
              </w:rPr>
            </w:pPr>
          </w:p>
          <w:p w14:paraId="44DE2E7D" w14:textId="77777777" w:rsidR="007C139B" w:rsidRPr="006D1611" w:rsidRDefault="007C139B" w:rsidP="00577B13">
            <w:pPr>
              <w:rPr>
                <w:bCs/>
                <w:i/>
                <w:iCs/>
                <w:color w:val="808080" w:themeColor="background1" w:themeShade="80"/>
                <w:sz w:val="20"/>
                <w:szCs w:val="20"/>
              </w:rPr>
            </w:pPr>
          </w:p>
          <w:p w14:paraId="1AAA5DD6" w14:textId="77777777" w:rsidR="007C139B" w:rsidRPr="006D1611" w:rsidRDefault="007C139B" w:rsidP="00577B13">
            <w:pPr>
              <w:rPr>
                <w:b/>
                <w:bCs/>
                <w:i/>
                <w:iCs/>
                <w:color w:val="808080" w:themeColor="background1" w:themeShade="80"/>
                <w:sz w:val="20"/>
                <w:szCs w:val="20"/>
              </w:rPr>
            </w:pPr>
            <w:r w:rsidRPr="006D1611">
              <w:rPr>
                <w:b/>
                <w:bCs/>
                <w:i/>
                <w:iCs/>
                <w:color w:val="808080" w:themeColor="background1" w:themeShade="80"/>
                <w:sz w:val="20"/>
                <w:szCs w:val="20"/>
              </w:rPr>
              <w:t>Texto sugerido:</w:t>
            </w:r>
          </w:p>
          <w:p w14:paraId="14DE87DA" w14:textId="77777777" w:rsidR="00160A79" w:rsidRPr="00CD7EC7" w:rsidRDefault="00160A79" w:rsidP="00577B13">
            <w:pPr>
              <w:rPr>
                <w:b/>
                <w:bCs/>
                <w:color w:val="0070C0"/>
                <w:sz w:val="20"/>
                <w:szCs w:val="20"/>
              </w:rPr>
            </w:pPr>
          </w:p>
          <w:p w14:paraId="380E7702" w14:textId="0B5BCDFB" w:rsidR="00A906E8" w:rsidRPr="006D1611" w:rsidRDefault="00A906E8" w:rsidP="00577B13">
            <w:pPr>
              <w:rPr>
                <w:bCs/>
                <w:i/>
                <w:iCs/>
                <w:color w:val="808080" w:themeColor="background1" w:themeShade="80"/>
                <w:sz w:val="20"/>
                <w:szCs w:val="20"/>
              </w:rPr>
            </w:pPr>
            <w:r w:rsidRPr="006D1611">
              <w:rPr>
                <w:bCs/>
                <w:i/>
                <w:iCs/>
                <w:color w:val="808080" w:themeColor="background1" w:themeShade="80"/>
                <w:sz w:val="20"/>
                <w:szCs w:val="20"/>
              </w:rPr>
              <w:t xml:space="preserve">El presente RIE se enmarca en la legislación vigente, en particular la Constitución Política de la República de Chile, artículo 19 Nos. 10 y 11;en la Declaración Universal de Derechos Humanos, artículo 26, 27 y siguientes de la misma declaración, que establece el derecho a que los padres elijan la educación que quieren para sus hijos; Declaración de los Derechos del niño y de la niña, en especial su artículo 5º; asimismo en las siguientes fuentes normativas Decreto con Fuerza de Ley N° 2, de 2009, Ministerio de Educación, que fija texto refundido, coordinado y sistematizado de la Ley N° 20.370 Ley General de Educación; Decreto con Fuerza de Ley N° 2, de 1998, Ministerio de Educación, que fija texto refundido, coordinado y sistematizado del Decreto con Fuerza de Ley N° 2, de 1996, sobre subvención del Estado a establecimientos educacionales y sus modificaciones; Decreto Nº315, de 2010, Ministerio de Educación, que reglamenta requisitos de adquisición, mantención y pérdida del reconocimiento oficial del </w:t>
            </w:r>
            <w:r w:rsidR="006D1611">
              <w:rPr>
                <w:bCs/>
                <w:i/>
                <w:iCs/>
                <w:color w:val="808080" w:themeColor="background1" w:themeShade="80"/>
                <w:sz w:val="20"/>
                <w:szCs w:val="20"/>
              </w:rPr>
              <w:t>E</w:t>
            </w:r>
            <w:r w:rsidRPr="006D1611">
              <w:rPr>
                <w:bCs/>
                <w:i/>
                <w:iCs/>
                <w:color w:val="808080" w:themeColor="background1" w:themeShade="80"/>
                <w:sz w:val="20"/>
                <w:szCs w:val="20"/>
              </w:rPr>
              <w:t>stado a los establecimientos educacionales de educación parvularia, básica y media;</w:t>
            </w:r>
            <w:r w:rsidR="006D1611">
              <w:rPr>
                <w:bCs/>
                <w:i/>
                <w:iCs/>
                <w:color w:val="808080" w:themeColor="background1" w:themeShade="80"/>
                <w:sz w:val="20"/>
                <w:szCs w:val="20"/>
              </w:rPr>
              <w:t xml:space="preserve"> </w:t>
            </w:r>
            <w:r w:rsidRPr="006D1611">
              <w:rPr>
                <w:bCs/>
                <w:i/>
                <w:iCs/>
                <w:color w:val="808080" w:themeColor="background1" w:themeShade="80"/>
                <w:sz w:val="20"/>
                <w:szCs w:val="20"/>
              </w:rPr>
              <w:t>Ley 21.040, de 2017 del Ministerio de Educación que crea el sistema de Educación Pública; Decreto de Educación Nº2272 de 2007; Decreto Supremo de Educación N° 67, de 2019, que aprueba normas mínimas nacionales sobre evaluación, calificación y promoción;</w:t>
            </w:r>
            <w:r w:rsidRPr="006D1611">
              <w:rPr>
                <w:i/>
                <w:iCs/>
                <w:color w:val="808080" w:themeColor="background1" w:themeShade="80"/>
              </w:rPr>
              <w:t xml:space="preserve"> </w:t>
            </w:r>
            <w:r w:rsidRPr="006D1611">
              <w:rPr>
                <w:bCs/>
                <w:i/>
                <w:iCs/>
                <w:color w:val="808080" w:themeColor="background1" w:themeShade="80"/>
                <w:sz w:val="20"/>
                <w:szCs w:val="20"/>
              </w:rPr>
              <w:t>Decreto Exento de Educación No 2169, de 2007 y 36/2018; que aprueba el reglamento de evaluación y promoción escolar para Educación Básica y Media de Adultos; DFL Nº 1, Ministerio de Educación que fija texto refundido, coordinado y sistematizado de la Ley nº 19.070 que aprobó el estatuto de los profesionales de la educación; Ley Nº 21.109 del Ministerio de Educación,  que establece un estatuto de los asistentes de la educación pública; Ley indígena en lo pertinente;  Ley de responsabilidad penal juvenil (N.º20.191), la Ley de no discriminación (Nº 20.609); la Ley de Inclusión Escolar (N°20.845), el Decreto Supremo N°524 de 1990 del Ministerio de Educación que aprueba Reglamento General de organización y funcionamiento de los Centros de Alumnos de los establecimientos educacionales; el Decreto Supremo N°565 de 1990 del Ministerio de Educación que aprueba Reglamento General de Centros de Padres y Apoderados para los establecimientos educacionales reconocidos oficialmente por el Ministerio de Educación;</w:t>
            </w:r>
            <w:r w:rsidRPr="006D1611">
              <w:rPr>
                <w:i/>
                <w:iCs/>
                <w:color w:val="808080" w:themeColor="background1" w:themeShade="80"/>
              </w:rPr>
              <w:t xml:space="preserve"> </w:t>
            </w:r>
            <w:r w:rsidRPr="006D1611">
              <w:rPr>
                <w:bCs/>
                <w:i/>
                <w:iCs/>
                <w:color w:val="808080" w:themeColor="background1" w:themeShade="80"/>
                <w:sz w:val="20"/>
                <w:szCs w:val="20"/>
              </w:rPr>
              <w:t xml:space="preserve">Ley Nº. 20.422 de 2010, que establece normas sobre igualdad de oportunidades e inclusión social de personas con discapacidad; y normas particulares dictadas por la Superintendencia de Educación Escolar; Resolución Exenta N° 482 del año 2018, que contiene la </w:t>
            </w:r>
            <w:r w:rsidR="006D1611">
              <w:rPr>
                <w:bCs/>
                <w:i/>
                <w:iCs/>
                <w:color w:val="808080" w:themeColor="background1" w:themeShade="80"/>
                <w:sz w:val="20"/>
                <w:szCs w:val="20"/>
              </w:rPr>
              <w:t>c</w:t>
            </w:r>
            <w:r w:rsidRPr="006D1611">
              <w:rPr>
                <w:bCs/>
                <w:i/>
                <w:iCs/>
                <w:color w:val="808080" w:themeColor="background1" w:themeShade="80"/>
                <w:sz w:val="20"/>
                <w:szCs w:val="20"/>
              </w:rPr>
              <w:t>ircular que regula los Reglamentos Internos para el nivel de Educación Básica y Media de los establecimientos educacionales.  Asimismo, en las orientaciones sobre convivencia escolar emitidas por la Agencia de Calidad de Educación y Orientaciones del Ministerio de Educación.</w:t>
            </w:r>
          </w:p>
          <w:p w14:paraId="24D7700E" w14:textId="79F6C231" w:rsidR="002834EF" w:rsidRDefault="002834EF" w:rsidP="00577B13">
            <w:pPr>
              <w:rPr>
                <w:b/>
                <w:bCs/>
                <w:i/>
                <w:iCs/>
                <w:color w:val="808080" w:themeColor="background1" w:themeShade="80"/>
                <w:sz w:val="20"/>
                <w:szCs w:val="20"/>
              </w:rPr>
            </w:pPr>
          </w:p>
          <w:p w14:paraId="0A84CC2A" w14:textId="77777777" w:rsidR="00983E80" w:rsidRPr="00CD7EC7" w:rsidRDefault="00983E80" w:rsidP="00577B13">
            <w:pPr>
              <w:rPr>
                <w:b/>
                <w:bCs/>
                <w:i/>
                <w:iCs/>
                <w:color w:val="808080" w:themeColor="background1" w:themeShade="80"/>
                <w:sz w:val="20"/>
                <w:szCs w:val="20"/>
              </w:rPr>
            </w:pPr>
          </w:p>
          <w:p w14:paraId="77F287CC" w14:textId="77777777" w:rsidR="00805C9C" w:rsidRPr="00374CE1" w:rsidRDefault="00805C9C" w:rsidP="00577B13">
            <w:pPr>
              <w:rPr>
                <w:b/>
                <w:bCs/>
                <w:color w:val="808080" w:themeColor="background1" w:themeShade="80"/>
                <w:sz w:val="20"/>
                <w:szCs w:val="20"/>
              </w:rPr>
            </w:pPr>
          </w:p>
        </w:tc>
      </w:tr>
    </w:tbl>
    <w:p w14:paraId="46BA9193" w14:textId="48A5673F" w:rsidR="00E139DE" w:rsidRDefault="00732EE3" w:rsidP="00BB3A60">
      <w:pPr>
        <w:pStyle w:val="Prrafodelista"/>
        <w:numPr>
          <w:ilvl w:val="0"/>
          <w:numId w:val="51"/>
        </w:numPr>
        <w:pBdr>
          <w:top w:val="single" w:sz="4" w:space="1" w:color="auto"/>
          <w:left w:val="single" w:sz="4" w:space="4" w:color="auto"/>
          <w:bottom w:val="single" w:sz="4" w:space="1" w:color="auto"/>
          <w:right w:val="single" w:sz="4" w:space="4" w:color="auto"/>
        </w:pBdr>
        <w:shd w:val="clear" w:color="auto" w:fill="2E74B5" w:themeFill="accent1" w:themeFillShade="BF"/>
        <w:rPr>
          <w:rFonts w:cs="Arial"/>
          <w:b/>
          <w:bCs/>
          <w:color w:val="FFFFFF" w:themeColor="background1"/>
          <w:sz w:val="20"/>
          <w:szCs w:val="20"/>
        </w:rPr>
      </w:pPr>
      <w:r w:rsidRPr="00E139DE">
        <w:rPr>
          <w:rFonts w:cs="Arial"/>
          <w:b/>
          <w:bCs/>
          <w:color w:val="FFFFFF" w:themeColor="background1"/>
          <w:sz w:val="20"/>
          <w:szCs w:val="20"/>
        </w:rPr>
        <w:lastRenderedPageBreak/>
        <w:t xml:space="preserve">PRINCIPIOS JURÍDICOS GENERALES   </w:t>
      </w:r>
    </w:p>
    <w:tbl>
      <w:tblPr>
        <w:tblStyle w:val="Tablaconcuadrcula"/>
        <w:tblW w:w="9215" w:type="dxa"/>
        <w:tblInd w:w="-289" w:type="dxa"/>
        <w:tblLook w:val="04A0" w:firstRow="1" w:lastRow="0" w:firstColumn="1" w:lastColumn="0" w:noHBand="0" w:noVBand="1"/>
      </w:tblPr>
      <w:tblGrid>
        <w:gridCol w:w="9215"/>
      </w:tblGrid>
      <w:tr w:rsidR="005C3141" w:rsidRPr="00374CE1" w14:paraId="4F97E5C4" w14:textId="77777777" w:rsidTr="00983E80">
        <w:tc>
          <w:tcPr>
            <w:tcW w:w="9215" w:type="dxa"/>
            <w:shd w:val="clear" w:color="auto" w:fill="D9E2F3" w:themeFill="accent5" w:themeFillTint="33"/>
          </w:tcPr>
          <w:p w14:paraId="19182D8B" w14:textId="77777777" w:rsidR="00E139DE" w:rsidRPr="00374CE1" w:rsidRDefault="00E139DE" w:rsidP="00577B13">
            <w:pPr>
              <w:spacing w:line="276" w:lineRule="auto"/>
              <w:rPr>
                <w:b/>
                <w:bCs/>
                <w:color w:val="808080" w:themeColor="background1" w:themeShade="80"/>
                <w:sz w:val="20"/>
                <w:szCs w:val="20"/>
              </w:rPr>
            </w:pPr>
          </w:p>
        </w:tc>
      </w:tr>
      <w:tr w:rsidR="005C3141" w:rsidRPr="00374CE1" w14:paraId="7E2F18F1" w14:textId="77777777" w:rsidTr="00983E80">
        <w:trPr>
          <w:trHeight w:val="983"/>
        </w:trPr>
        <w:tc>
          <w:tcPr>
            <w:tcW w:w="9215" w:type="dxa"/>
          </w:tcPr>
          <w:p w14:paraId="115679DB" w14:textId="77777777" w:rsidR="009C4251" w:rsidRPr="00374CE1" w:rsidRDefault="009C4251" w:rsidP="00577B13">
            <w:pPr>
              <w:rPr>
                <w:rFonts w:cstheme="minorHAnsi"/>
                <w:i/>
                <w:color w:val="A6A6A6" w:themeColor="background1" w:themeShade="A6"/>
                <w:sz w:val="20"/>
                <w:szCs w:val="20"/>
                <w:lang w:val="es-ES_tradnl"/>
              </w:rPr>
            </w:pPr>
          </w:p>
          <w:p w14:paraId="3D8D7E61" w14:textId="77777777" w:rsidR="000B7F0F" w:rsidRPr="00374CE1" w:rsidRDefault="007C139B" w:rsidP="00577B13">
            <w:pPr>
              <w:rPr>
                <w:rFonts w:cstheme="minorHAnsi"/>
                <w:i/>
                <w:color w:val="808080" w:themeColor="background1" w:themeShade="80"/>
                <w:sz w:val="20"/>
                <w:szCs w:val="20"/>
                <w:lang w:val="es-ES_tradnl"/>
              </w:rPr>
            </w:pPr>
            <w:r w:rsidRPr="007C139B">
              <w:rPr>
                <w:b/>
                <w:i/>
                <w:color w:val="808080" w:themeColor="background1" w:themeShade="80"/>
                <w:sz w:val="20"/>
                <w:szCs w:val="20"/>
              </w:rPr>
              <w:t xml:space="preserve">Orientación </w:t>
            </w:r>
          </w:p>
          <w:p w14:paraId="78363570" w14:textId="77777777" w:rsidR="00160A79" w:rsidRDefault="00160A79" w:rsidP="00577B13">
            <w:pPr>
              <w:rPr>
                <w:b/>
                <w:bCs/>
                <w:color w:val="808080" w:themeColor="background1" w:themeShade="80"/>
                <w:sz w:val="20"/>
                <w:szCs w:val="20"/>
              </w:rPr>
            </w:pPr>
          </w:p>
          <w:p w14:paraId="5E395E26" w14:textId="05FABD1E" w:rsidR="00E63CE5" w:rsidRDefault="00A906E8" w:rsidP="00577B13">
            <w:pPr>
              <w:rPr>
                <w:rFonts w:cstheme="minorHAnsi"/>
                <w:i/>
                <w:color w:val="808080" w:themeColor="background1" w:themeShade="80"/>
                <w:sz w:val="20"/>
                <w:szCs w:val="20"/>
                <w:lang w:val="es-ES_tradnl"/>
              </w:rPr>
            </w:pPr>
            <w:r w:rsidRPr="00374CE1">
              <w:rPr>
                <w:rFonts w:cstheme="minorHAnsi"/>
                <w:i/>
                <w:color w:val="808080" w:themeColor="background1" w:themeShade="80"/>
                <w:sz w:val="20"/>
                <w:szCs w:val="20"/>
                <w:lang w:val="es-ES_tradnl"/>
              </w:rPr>
              <w:t xml:space="preserve">Establecer en este apartado los principios normativos, </w:t>
            </w:r>
            <w:r>
              <w:rPr>
                <w:rFonts w:cstheme="minorHAnsi"/>
                <w:i/>
                <w:color w:val="808080" w:themeColor="background1" w:themeShade="80"/>
                <w:sz w:val="20"/>
                <w:szCs w:val="20"/>
                <w:lang w:val="es-ES_tradnl"/>
              </w:rPr>
              <w:t xml:space="preserve">que deben estar incorporados al </w:t>
            </w:r>
            <w:r w:rsidR="00D2657D">
              <w:rPr>
                <w:rFonts w:cstheme="minorHAnsi"/>
                <w:i/>
                <w:color w:val="808080" w:themeColor="background1" w:themeShade="80"/>
                <w:sz w:val="20"/>
                <w:szCs w:val="20"/>
                <w:lang w:val="es-ES_tradnl"/>
              </w:rPr>
              <w:t>r</w:t>
            </w:r>
            <w:r>
              <w:rPr>
                <w:rFonts w:cstheme="minorHAnsi"/>
                <w:i/>
                <w:color w:val="808080" w:themeColor="background1" w:themeShade="80"/>
                <w:sz w:val="20"/>
                <w:szCs w:val="20"/>
                <w:lang w:val="es-ES_tradnl"/>
              </w:rPr>
              <w:t xml:space="preserve">eglamento, </w:t>
            </w:r>
            <w:r w:rsidRPr="00374CE1">
              <w:rPr>
                <w:rFonts w:cstheme="minorHAnsi"/>
                <w:i/>
                <w:color w:val="808080" w:themeColor="background1" w:themeShade="80"/>
                <w:sz w:val="20"/>
                <w:szCs w:val="20"/>
                <w:lang w:val="es-ES_tradnl"/>
              </w:rPr>
              <w:t xml:space="preserve">tales como </w:t>
            </w:r>
            <w:r>
              <w:rPr>
                <w:rFonts w:cstheme="minorHAnsi"/>
                <w:i/>
                <w:color w:val="808080" w:themeColor="background1" w:themeShade="80"/>
                <w:sz w:val="20"/>
                <w:szCs w:val="20"/>
                <w:lang w:val="es-ES_tradnl"/>
              </w:rPr>
              <w:t>P</w:t>
            </w:r>
            <w:r w:rsidRPr="00374CE1">
              <w:rPr>
                <w:rFonts w:cstheme="minorHAnsi"/>
                <w:i/>
                <w:color w:val="808080" w:themeColor="background1" w:themeShade="80"/>
                <w:sz w:val="20"/>
                <w:szCs w:val="20"/>
                <w:lang w:val="es-ES_tradnl"/>
              </w:rPr>
              <w:t xml:space="preserve">rincipios </w:t>
            </w:r>
            <w:r w:rsidR="00745F62" w:rsidRPr="00374CE1">
              <w:rPr>
                <w:rFonts w:cstheme="minorHAnsi"/>
                <w:i/>
                <w:color w:val="808080" w:themeColor="background1" w:themeShade="80"/>
                <w:sz w:val="20"/>
                <w:szCs w:val="20"/>
                <w:lang w:val="es-ES_tradnl"/>
              </w:rPr>
              <w:t xml:space="preserve">de dignidad del </w:t>
            </w:r>
            <w:r w:rsidR="00745F62">
              <w:rPr>
                <w:rFonts w:cstheme="minorHAnsi"/>
                <w:i/>
                <w:color w:val="808080" w:themeColor="background1" w:themeShade="80"/>
                <w:sz w:val="20"/>
                <w:szCs w:val="20"/>
                <w:lang w:val="es-ES_tradnl"/>
              </w:rPr>
              <w:t>s</w:t>
            </w:r>
            <w:r w:rsidR="00745F62" w:rsidRPr="00374CE1">
              <w:rPr>
                <w:rFonts w:cstheme="minorHAnsi"/>
                <w:i/>
                <w:color w:val="808080" w:themeColor="background1" w:themeShade="80"/>
                <w:sz w:val="20"/>
                <w:szCs w:val="20"/>
                <w:lang w:val="es-ES_tradnl"/>
              </w:rPr>
              <w:t xml:space="preserve">er </w:t>
            </w:r>
            <w:r w:rsidR="00745F62">
              <w:rPr>
                <w:rFonts w:cstheme="minorHAnsi"/>
                <w:i/>
                <w:color w:val="808080" w:themeColor="background1" w:themeShade="80"/>
                <w:sz w:val="20"/>
                <w:szCs w:val="20"/>
                <w:lang w:val="es-ES_tradnl"/>
              </w:rPr>
              <w:t>h</w:t>
            </w:r>
            <w:r w:rsidR="00745F62" w:rsidRPr="00374CE1">
              <w:rPr>
                <w:rFonts w:cstheme="minorHAnsi"/>
                <w:i/>
                <w:color w:val="808080" w:themeColor="background1" w:themeShade="80"/>
                <w:sz w:val="20"/>
                <w:szCs w:val="20"/>
                <w:lang w:val="es-ES_tradnl"/>
              </w:rPr>
              <w:t xml:space="preserve">umano, interés </w:t>
            </w:r>
            <w:r w:rsidR="00745F62">
              <w:rPr>
                <w:rFonts w:cstheme="minorHAnsi"/>
                <w:i/>
                <w:color w:val="808080" w:themeColor="background1" w:themeShade="80"/>
                <w:sz w:val="20"/>
                <w:szCs w:val="20"/>
                <w:lang w:val="es-ES_tradnl"/>
              </w:rPr>
              <w:t>s</w:t>
            </w:r>
            <w:r w:rsidR="00745F62" w:rsidRPr="00374CE1">
              <w:rPr>
                <w:rFonts w:cstheme="minorHAnsi"/>
                <w:i/>
                <w:color w:val="808080" w:themeColor="background1" w:themeShade="80"/>
                <w:sz w:val="20"/>
                <w:szCs w:val="20"/>
                <w:lang w:val="es-ES_tradnl"/>
              </w:rPr>
              <w:t xml:space="preserve">uperior del </w:t>
            </w:r>
            <w:r w:rsidR="00745F62">
              <w:rPr>
                <w:rFonts w:cstheme="minorHAnsi"/>
                <w:i/>
                <w:color w:val="808080" w:themeColor="background1" w:themeShade="80"/>
                <w:sz w:val="20"/>
                <w:szCs w:val="20"/>
                <w:lang w:val="es-ES_tradnl"/>
              </w:rPr>
              <w:t>n</w:t>
            </w:r>
            <w:r w:rsidR="00745F62" w:rsidRPr="00374CE1">
              <w:rPr>
                <w:rFonts w:cstheme="minorHAnsi"/>
                <w:i/>
                <w:color w:val="808080" w:themeColor="background1" w:themeShade="80"/>
                <w:sz w:val="20"/>
                <w:szCs w:val="20"/>
                <w:lang w:val="es-ES_tradnl"/>
              </w:rPr>
              <w:t xml:space="preserve">iño, </w:t>
            </w:r>
            <w:r w:rsidR="00745F62">
              <w:rPr>
                <w:rFonts w:cstheme="minorHAnsi"/>
                <w:i/>
                <w:color w:val="808080" w:themeColor="background1" w:themeShade="80"/>
                <w:sz w:val="20"/>
                <w:szCs w:val="20"/>
                <w:lang w:val="es-ES_tradnl"/>
              </w:rPr>
              <w:t>n</w:t>
            </w:r>
            <w:r w:rsidR="00745F62" w:rsidRPr="00374CE1">
              <w:rPr>
                <w:rFonts w:cstheme="minorHAnsi"/>
                <w:i/>
                <w:color w:val="808080" w:themeColor="background1" w:themeShade="80"/>
                <w:sz w:val="20"/>
                <w:szCs w:val="20"/>
                <w:lang w:val="es-ES_tradnl"/>
              </w:rPr>
              <w:t xml:space="preserve">iña y </w:t>
            </w:r>
            <w:r w:rsidR="00745F62">
              <w:rPr>
                <w:rFonts w:cstheme="minorHAnsi"/>
                <w:i/>
                <w:color w:val="808080" w:themeColor="background1" w:themeShade="80"/>
                <w:sz w:val="20"/>
                <w:szCs w:val="20"/>
                <w:lang w:val="es-ES_tradnl"/>
              </w:rPr>
              <w:t>a</w:t>
            </w:r>
            <w:r w:rsidR="00745F62" w:rsidRPr="00374CE1">
              <w:rPr>
                <w:rFonts w:cstheme="minorHAnsi"/>
                <w:i/>
                <w:color w:val="808080" w:themeColor="background1" w:themeShade="80"/>
                <w:sz w:val="20"/>
                <w:szCs w:val="20"/>
                <w:lang w:val="es-ES_tradnl"/>
              </w:rPr>
              <w:t xml:space="preserve">dolescente, no discriminación arbitraria, principio de justo y </w:t>
            </w:r>
            <w:r w:rsidR="00745F62">
              <w:rPr>
                <w:rFonts w:cstheme="minorHAnsi"/>
                <w:i/>
                <w:color w:val="808080" w:themeColor="background1" w:themeShade="80"/>
                <w:sz w:val="20"/>
                <w:szCs w:val="20"/>
                <w:lang w:val="es-ES_tradnl"/>
              </w:rPr>
              <w:t>r</w:t>
            </w:r>
            <w:r w:rsidR="00745F62" w:rsidRPr="00374CE1">
              <w:rPr>
                <w:rFonts w:cstheme="minorHAnsi"/>
                <w:i/>
                <w:color w:val="808080" w:themeColor="background1" w:themeShade="80"/>
                <w:sz w:val="20"/>
                <w:szCs w:val="20"/>
                <w:lang w:val="es-ES_tradnl"/>
              </w:rPr>
              <w:t xml:space="preserve">acional </w:t>
            </w:r>
            <w:r w:rsidR="00745F62">
              <w:rPr>
                <w:rFonts w:cstheme="minorHAnsi"/>
                <w:i/>
                <w:color w:val="808080" w:themeColor="background1" w:themeShade="80"/>
                <w:sz w:val="20"/>
                <w:szCs w:val="20"/>
                <w:lang w:val="es-ES_tradnl"/>
              </w:rPr>
              <w:t>p</w:t>
            </w:r>
            <w:r w:rsidR="00745F62" w:rsidRPr="00374CE1">
              <w:rPr>
                <w:rFonts w:cstheme="minorHAnsi"/>
                <w:i/>
                <w:color w:val="808080" w:themeColor="background1" w:themeShade="80"/>
                <w:sz w:val="20"/>
                <w:szCs w:val="20"/>
                <w:lang w:val="es-ES_tradnl"/>
              </w:rPr>
              <w:t xml:space="preserve">rocedimiento, de proporcionalidad, de transparencia, de autonomía y diversidad, de participación, de universalidad, de responsabilidad, de gratuidad, de equidad del sistema educativo, de educación integral, de flexibilización, de sustentabilidad </w:t>
            </w:r>
            <w:r w:rsidR="00F62F07" w:rsidRPr="00374CE1">
              <w:rPr>
                <w:rFonts w:cstheme="minorHAnsi"/>
                <w:i/>
                <w:color w:val="808080" w:themeColor="background1" w:themeShade="80"/>
                <w:sz w:val="20"/>
                <w:szCs w:val="20"/>
                <w:lang w:val="es-ES_tradnl"/>
              </w:rPr>
              <w:t>e</w:t>
            </w:r>
            <w:r w:rsidR="00745F62" w:rsidRPr="00374CE1">
              <w:rPr>
                <w:rFonts w:cstheme="minorHAnsi"/>
                <w:i/>
                <w:color w:val="808080" w:themeColor="background1" w:themeShade="80"/>
                <w:sz w:val="20"/>
                <w:szCs w:val="20"/>
                <w:lang w:val="es-ES_tradnl"/>
              </w:rPr>
              <w:t xml:space="preserve"> interculturalidad.</w:t>
            </w:r>
          </w:p>
          <w:p w14:paraId="1F6A1774" w14:textId="77777777" w:rsidR="00E63CE5" w:rsidRDefault="00E63CE5" w:rsidP="00577B13">
            <w:pPr>
              <w:rPr>
                <w:rFonts w:cstheme="minorHAnsi"/>
                <w:i/>
                <w:color w:val="808080" w:themeColor="background1" w:themeShade="80"/>
                <w:sz w:val="20"/>
                <w:szCs w:val="20"/>
                <w:lang w:val="es-ES_tradnl"/>
              </w:rPr>
            </w:pPr>
          </w:p>
          <w:p w14:paraId="4F841DCD" w14:textId="01610470" w:rsidR="00A906E8" w:rsidRDefault="00E63CE5" w:rsidP="00577B13">
            <w:pPr>
              <w:rPr>
                <w:rFonts w:cstheme="minorHAnsi"/>
                <w:i/>
                <w:color w:val="808080" w:themeColor="background1" w:themeShade="80"/>
                <w:sz w:val="20"/>
                <w:szCs w:val="20"/>
                <w:lang w:val="es-ES_tradnl"/>
              </w:rPr>
            </w:pPr>
            <w:r>
              <w:rPr>
                <w:rFonts w:cstheme="minorHAnsi"/>
                <w:i/>
                <w:color w:val="808080" w:themeColor="background1" w:themeShade="80"/>
                <w:sz w:val="20"/>
                <w:szCs w:val="20"/>
                <w:lang w:val="es-ES_tradnl"/>
              </w:rPr>
              <w:t xml:space="preserve">Considerar también los </w:t>
            </w:r>
            <w:r w:rsidR="00A906E8" w:rsidRPr="00D56EFB">
              <w:rPr>
                <w:rFonts w:cstheme="minorHAnsi"/>
                <w:i/>
                <w:color w:val="808080" w:themeColor="background1" w:themeShade="80"/>
                <w:sz w:val="20"/>
                <w:szCs w:val="20"/>
                <w:lang w:val="es-ES_tradnl"/>
              </w:rPr>
              <w:t xml:space="preserve">principios normativos de la ley Nº21.040 tales como la pertinencia local, dentro de la diversidad de los proyectos educativos de la localidad, la participación de la comunidad, calidad integral, cobertura y garantía de acceso </w:t>
            </w:r>
            <w:r>
              <w:rPr>
                <w:rFonts w:cstheme="minorHAnsi"/>
                <w:i/>
                <w:color w:val="808080" w:themeColor="background1" w:themeShade="80"/>
                <w:sz w:val="20"/>
                <w:szCs w:val="20"/>
                <w:lang w:val="es-ES_tradnl"/>
              </w:rPr>
              <w:t xml:space="preserve">a un </w:t>
            </w:r>
            <w:r w:rsidR="00A906E8" w:rsidRPr="00D56EFB">
              <w:rPr>
                <w:rFonts w:cstheme="minorHAnsi"/>
                <w:i/>
                <w:color w:val="808080" w:themeColor="background1" w:themeShade="80"/>
                <w:sz w:val="20"/>
                <w:szCs w:val="20"/>
                <w:lang w:val="es-ES_tradnl"/>
              </w:rPr>
              <w:t>proyecto educativ</w:t>
            </w:r>
            <w:r>
              <w:rPr>
                <w:rFonts w:cstheme="minorHAnsi"/>
                <w:i/>
                <w:color w:val="808080" w:themeColor="background1" w:themeShade="80"/>
                <w:sz w:val="20"/>
                <w:szCs w:val="20"/>
                <w:lang w:val="es-ES_tradnl"/>
              </w:rPr>
              <w:t>o,</w:t>
            </w:r>
            <w:r w:rsidR="00A906E8" w:rsidRPr="00D56EFB">
              <w:rPr>
                <w:rFonts w:cstheme="minorHAnsi"/>
                <w:i/>
                <w:color w:val="808080" w:themeColor="background1" w:themeShade="80"/>
                <w:sz w:val="20"/>
                <w:szCs w:val="20"/>
                <w:lang w:val="es-ES_tradnl"/>
              </w:rPr>
              <w:t xml:space="preserve"> inclusivo, laico y de formación ciudadana, valores republicanos, desarrollo equitativo e igualdad de oportunidades</w:t>
            </w:r>
            <w:r>
              <w:rPr>
                <w:rFonts w:cstheme="minorHAnsi"/>
                <w:i/>
                <w:color w:val="808080" w:themeColor="background1" w:themeShade="80"/>
                <w:sz w:val="20"/>
                <w:szCs w:val="20"/>
                <w:lang w:val="es-ES_tradnl"/>
              </w:rPr>
              <w:t xml:space="preserve"> e</w:t>
            </w:r>
            <w:r w:rsidR="00A906E8" w:rsidRPr="00D56EFB">
              <w:rPr>
                <w:rFonts w:cstheme="minorHAnsi"/>
                <w:i/>
                <w:color w:val="808080" w:themeColor="background1" w:themeShade="80"/>
                <w:sz w:val="20"/>
                <w:szCs w:val="20"/>
                <w:lang w:val="es-ES_tradnl"/>
              </w:rPr>
              <w:t xml:space="preserve"> integración con el entorno y la comunidad.</w:t>
            </w:r>
          </w:p>
          <w:p w14:paraId="1A781C5D" w14:textId="77777777" w:rsidR="00A906E8" w:rsidRPr="00374CE1" w:rsidRDefault="00A906E8" w:rsidP="00577B13">
            <w:pPr>
              <w:rPr>
                <w:rFonts w:cstheme="minorHAnsi"/>
                <w:i/>
                <w:color w:val="808080" w:themeColor="background1" w:themeShade="80"/>
                <w:sz w:val="20"/>
                <w:szCs w:val="20"/>
                <w:lang w:val="es-ES_tradnl"/>
              </w:rPr>
            </w:pPr>
          </w:p>
          <w:p w14:paraId="0CE4DBED" w14:textId="208BAC58" w:rsidR="00A906E8" w:rsidRPr="00374CE1" w:rsidRDefault="00A906E8" w:rsidP="00577B13">
            <w:pPr>
              <w:rPr>
                <w:rFonts w:cstheme="minorHAnsi"/>
                <w:i/>
                <w:color w:val="808080" w:themeColor="background1" w:themeShade="80"/>
                <w:sz w:val="20"/>
                <w:szCs w:val="20"/>
                <w:lang w:val="es-ES_tradnl"/>
              </w:rPr>
            </w:pPr>
            <w:r w:rsidRPr="00374CE1">
              <w:rPr>
                <w:rFonts w:cstheme="minorHAnsi"/>
                <w:i/>
                <w:color w:val="808080" w:themeColor="background1" w:themeShade="80"/>
                <w:sz w:val="20"/>
                <w:szCs w:val="20"/>
                <w:lang w:val="es-ES_tradnl"/>
              </w:rPr>
              <w:t xml:space="preserve">Para el desarrollo del contenido considere </w:t>
            </w:r>
            <w:r w:rsidR="008648A6">
              <w:rPr>
                <w:rFonts w:cstheme="minorHAnsi"/>
                <w:i/>
                <w:color w:val="808080" w:themeColor="background1" w:themeShade="80"/>
                <w:sz w:val="20"/>
                <w:szCs w:val="20"/>
                <w:lang w:val="es-ES_tradnl"/>
              </w:rPr>
              <w:t xml:space="preserve">la </w:t>
            </w:r>
            <w:hyperlink r:id="rId9" w:history="1">
              <w:r w:rsidRPr="00374CE1">
                <w:rPr>
                  <w:rStyle w:val="Hipervnculo"/>
                  <w:rFonts w:eastAsiaTheme="majorEastAsia"/>
                  <w:i/>
                  <w:color w:val="808080" w:themeColor="background1" w:themeShade="80"/>
                  <w:sz w:val="20"/>
                  <w:szCs w:val="20"/>
                </w:rPr>
                <w:t>Circular que imparte Instrucciones sobre Reglamentos Internos de los Establecimientos Educacionales de Enseñanza Básica y Media con Reconocimiento Oficial del Estado.</w:t>
              </w:r>
            </w:hyperlink>
          </w:p>
          <w:p w14:paraId="42D5D928" w14:textId="77777777" w:rsidR="002834EF" w:rsidRDefault="002834EF" w:rsidP="00577B13">
            <w:pPr>
              <w:ind w:left="-107" w:firstLine="107"/>
              <w:rPr>
                <w:b/>
                <w:bCs/>
                <w:color w:val="808080" w:themeColor="background1" w:themeShade="80"/>
                <w:sz w:val="20"/>
                <w:szCs w:val="20"/>
              </w:rPr>
            </w:pPr>
          </w:p>
          <w:p w14:paraId="20F8A701" w14:textId="77777777" w:rsidR="002834EF" w:rsidRDefault="002834EF" w:rsidP="00577B13">
            <w:pPr>
              <w:rPr>
                <w:b/>
                <w:bCs/>
                <w:color w:val="808080" w:themeColor="background1" w:themeShade="80"/>
                <w:sz w:val="20"/>
                <w:szCs w:val="20"/>
              </w:rPr>
            </w:pPr>
          </w:p>
          <w:p w14:paraId="7E2B922C" w14:textId="77777777" w:rsidR="002834EF" w:rsidRDefault="002834EF" w:rsidP="00577B13">
            <w:pPr>
              <w:rPr>
                <w:b/>
                <w:bCs/>
                <w:color w:val="808080" w:themeColor="background1" w:themeShade="80"/>
                <w:sz w:val="20"/>
                <w:szCs w:val="20"/>
              </w:rPr>
            </w:pPr>
          </w:p>
          <w:p w14:paraId="6893A6C1" w14:textId="77777777" w:rsidR="002834EF" w:rsidRDefault="002834EF" w:rsidP="00577B13">
            <w:pPr>
              <w:rPr>
                <w:b/>
                <w:bCs/>
                <w:color w:val="808080" w:themeColor="background1" w:themeShade="80"/>
                <w:sz w:val="20"/>
                <w:szCs w:val="20"/>
              </w:rPr>
            </w:pPr>
          </w:p>
          <w:p w14:paraId="03713539" w14:textId="77777777" w:rsidR="002834EF" w:rsidRDefault="002834EF" w:rsidP="00577B13">
            <w:pPr>
              <w:rPr>
                <w:b/>
                <w:bCs/>
                <w:color w:val="808080" w:themeColor="background1" w:themeShade="80"/>
                <w:sz w:val="20"/>
                <w:szCs w:val="20"/>
              </w:rPr>
            </w:pPr>
          </w:p>
          <w:p w14:paraId="29138FE5" w14:textId="77777777" w:rsidR="002834EF" w:rsidRDefault="002834EF" w:rsidP="00577B13">
            <w:pPr>
              <w:rPr>
                <w:b/>
                <w:bCs/>
                <w:color w:val="808080" w:themeColor="background1" w:themeShade="80"/>
                <w:sz w:val="20"/>
                <w:szCs w:val="20"/>
              </w:rPr>
            </w:pPr>
          </w:p>
          <w:p w14:paraId="6E8402E7" w14:textId="77777777" w:rsidR="002834EF" w:rsidRDefault="002834EF" w:rsidP="00577B13">
            <w:pPr>
              <w:rPr>
                <w:b/>
                <w:bCs/>
                <w:color w:val="808080" w:themeColor="background1" w:themeShade="80"/>
                <w:sz w:val="20"/>
                <w:szCs w:val="20"/>
              </w:rPr>
            </w:pPr>
          </w:p>
          <w:p w14:paraId="59705965" w14:textId="77777777" w:rsidR="002834EF" w:rsidRDefault="002834EF" w:rsidP="00577B13">
            <w:pPr>
              <w:rPr>
                <w:b/>
                <w:bCs/>
                <w:color w:val="808080" w:themeColor="background1" w:themeShade="80"/>
                <w:sz w:val="20"/>
                <w:szCs w:val="20"/>
              </w:rPr>
            </w:pPr>
          </w:p>
          <w:p w14:paraId="46224CBC" w14:textId="77777777" w:rsidR="002834EF" w:rsidRDefault="002834EF" w:rsidP="00577B13">
            <w:pPr>
              <w:rPr>
                <w:b/>
                <w:bCs/>
                <w:color w:val="808080" w:themeColor="background1" w:themeShade="80"/>
                <w:sz w:val="20"/>
                <w:szCs w:val="20"/>
              </w:rPr>
            </w:pPr>
          </w:p>
          <w:p w14:paraId="2CE6A85B" w14:textId="77777777" w:rsidR="002834EF" w:rsidRDefault="002834EF" w:rsidP="00577B13">
            <w:pPr>
              <w:rPr>
                <w:b/>
                <w:bCs/>
                <w:color w:val="808080" w:themeColor="background1" w:themeShade="80"/>
                <w:sz w:val="20"/>
                <w:szCs w:val="20"/>
              </w:rPr>
            </w:pPr>
          </w:p>
          <w:p w14:paraId="27D57FA8" w14:textId="77777777" w:rsidR="002834EF" w:rsidRDefault="002834EF" w:rsidP="00577B13">
            <w:pPr>
              <w:rPr>
                <w:b/>
                <w:bCs/>
                <w:color w:val="808080" w:themeColor="background1" w:themeShade="80"/>
                <w:sz w:val="20"/>
                <w:szCs w:val="20"/>
              </w:rPr>
            </w:pPr>
          </w:p>
          <w:p w14:paraId="448F0648" w14:textId="77777777" w:rsidR="001E540E" w:rsidRDefault="001E540E" w:rsidP="00577B13">
            <w:pPr>
              <w:rPr>
                <w:b/>
                <w:bCs/>
                <w:color w:val="808080" w:themeColor="background1" w:themeShade="80"/>
                <w:sz w:val="20"/>
                <w:szCs w:val="20"/>
              </w:rPr>
            </w:pPr>
          </w:p>
          <w:p w14:paraId="3DF0BF1D" w14:textId="77777777" w:rsidR="001E540E" w:rsidRDefault="001E540E" w:rsidP="00577B13">
            <w:pPr>
              <w:rPr>
                <w:b/>
                <w:bCs/>
                <w:color w:val="808080" w:themeColor="background1" w:themeShade="80"/>
                <w:sz w:val="20"/>
                <w:szCs w:val="20"/>
              </w:rPr>
            </w:pPr>
          </w:p>
          <w:p w14:paraId="57E095E6" w14:textId="77777777" w:rsidR="001E540E" w:rsidRPr="00374CE1" w:rsidRDefault="001E540E" w:rsidP="00577B13">
            <w:pPr>
              <w:rPr>
                <w:b/>
                <w:bCs/>
                <w:color w:val="808080" w:themeColor="background1" w:themeShade="80"/>
                <w:sz w:val="20"/>
                <w:szCs w:val="20"/>
              </w:rPr>
            </w:pPr>
          </w:p>
          <w:p w14:paraId="5DE374A4" w14:textId="77777777" w:rsidR="00160A79" w:rsidRDefault="00160A79" w:rsidP="00577B13">
            <w:pPr>
              <w:rPr>
                <w:b/>
                <w:bCs/>
                <w:color w:val="808080" w:themeColor="background1" w:themeShade="80"/>
                <w:sz w:val="20"/>
                <w:szCs w:val="20"/>
              </w:rPr>
            </w:pPr>
          </w:p>
          <w:p w14:paraId="79FE9A7B" w14:textId="77777777" w:rsidR="0027746D" w:rsidRPr="00374CE1" w:rsidRDefault="0027746D" w:rsidP="00577B13">
            <w:pPr>
              <w:rPr>
                <w:b/>
                <w:bCs/>
                <w:color w:val="808080" w:themeColor="background1" w:themeShade="80"/>
                <w:sz w:val="20"/>
                <w:szCs w:val="20"/>
              </w:rPr>
            </w:pPr>
          </w:p>
          <w:p w14:paraId="377957E5" w14:textId="77777777" w:rsidR="00160A79" w:rsidRDefault="00160A79" w:rsidP="00577B13">
            <w:pPr>
              <w:rPr>
                <w:b/>
                <w:bCs/>
                <w:color w:val="808080" w:themeColor="background1" w:themeShade="80"/>
                <w:sz w:val="20"/>
                <w:szCs w:val="20"/>
              </w:rPr>
            </w:pPr>
          </w:p>
          <w:p w14:paraId="452DC5BB" w14:textId="77777777" w:rsidR="00160118" w:rsidRDefault="00160118" w:rsidP="00577B13">
            <w:pPr>
              <w:rPr>
                <w:b/>
                <w:bCs/>
                <w:color w:val="808080" w:themeColor="background1" w:themeShade="80"/>
                <w:sz w:val="20"/>
                <w:szCs w:val="20"/>
              </w:rPr>
            </w:pPr>
          </w:p>
          <w:p w14:paraId="08077319" w14:textId="6D6704B9" w:rsidR="00160118" w:rsidRDefault="00160118" w:rsidP="00577B13">
            <w:pPr>
              <w:rPr>
                <w:b/>
                <w:bCs/>
                <w:color w:val="808080" w:themeColor="background1" w:themeShade="80"/>
                <w:sz w:val="20"/>
                <w:szCs w:val="20"/>
              </w:rPr>
            </w:pPr>
          </w:p>
          <w:p w14:paraId="242D0F11" w14:textId="6FA7BB57" w:rsidR="00A24954" w:rsidRDefault="00A24954" w:rsidP="00577B13">
            <w:pPr>
              <w:rPr>
                <w:b/>
                <w:bCs/>
                <w:color w:val="808080" w:themeColor="background1" w:themeShade="80"/>
                <w:sz w:val="20"/>
                <w:szCs w:val="20"/>
              </w:rPr>
            </w:pPr>
          </w:p>
          <w:p w14:paraId="10CAF357" w14:textId="54E61876" w:rsidR="00A24954" w:rsidRDefault="00A24954" w:rsidP="00577B13">
            <w:pPr>
              <w:rPr>
                <w:b/>
                <w:bCs/>
                <w:color w:val="808080" w:themeColor="background1" w:themeShade="80"/>
                <w:sz w:val="20"/>
                <w:szCs w:val="20"/>
              </w:rPr>
            </w:pPr>
          </w:p>
          <w:p w14:paraId="1A454820" w14:textId="6EECC49F" w:rsidR="00A24954" w:rsidRDefault="00A24954" w:rsidP="00577B13">
            <w:pPr>
              <w:rPr>
                <w:b/>
                <w:bCs/>
                <w:color w:val="808080" w:themeColor="background1" w:themeShade="80"/>
                <w:sz w:val="20"/>
                <w:szCs w:val="20"/>
              </w:rPr>
            </w:pPr>
          </w:p>
          <w:p w14:paraId="0C3FEF2B" w14:textId="0BC6EB36" w:rsidR="00A24954" w:rsidRDefault="00A24954" w:rsidP="00577B13">
            <w:pPr>
              <w:rPr>
                <w:b/>
                <w:bCs/>
                <w:color w:val="808080" w:themeColor="background1" w:themeShade="80"/>
                <w:sz w:val="20"/>
                <w:szCs w:val="20"/>
              </w:rPr>
            </w:pPr>
          </w:p>
          <w:p w14:paraId="693A3EFF" w14:textId="7A8FA84E" w:rsidR="00A24954" w:rsidRDefault="00A24954" w:rsidP="00577B13">
            <w:pPr>
              <w:rPr>
                <w:b/>
                <w:bCs/>
                <w:color w:val="808080" w:themeColor="background1" w:themeShade="80"/>
                <w:sz w:val="20"/>
                <w:szCs w:val="20"/>
              </w:rPr>
            </w:pPr>
          </w:p>
          <w:p w14:paraId="7438B936" w14:textId="77777777" w:rsidR="00A24954" w:rsidRDefault="00A24954" w:rsidP="00577B13">
            <w:pPr>
              <w:rPr>
                <w:b/>
                <w:bCs/>
                <w:color w:val="808080" w:themeColor="background1" w:themeShade="80"/>
                <w:sz w:val="20"/>
                <w:szCs w:val="20"/>
              </w:rPr>
            </w:pPr>
          </w:p>
          <w:p w14:paraId="20D74998" w14:textId="77777777" w:rsidR="00160118" w:rsidRPr="00374CE1" w:rsidRDefault="00160118" w:rsidP="00577B13">
            <w:pPr>
              <w:rPr>
                <w:b/>
                <w:bCs/>
                <w:color w:val="808080" w:themeColor="background1" w:themeShade="80"/>
                <w:sz w:val="20"/>
                <w:szCs w:val="20"/>
              </w:rPr>
            </w:pPr>
          </w:p>
        </w:tc>
      </w:tr>
    </w:tbl>
    <w:p w14:paraId="6FDCD5C0" w14:textId="536BB854" w:rsidR="00D768CC" w:rsidRPr="003247D2" w:rsidRDefault="00483A08" w:rsidP="00577B13">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Pr>
          <w:rFonts w:ascii="Verdana" w:hAnsi="Verdana" w:cstheme="majorHAnsi"/>
          <w:bCs w:val="0"/>
          <w:color w:val="FFFFFF" w:themeColor="background1"/>
          <w:sz w:val="20"/>
          <w:szCs w:val="20"/>
        </w:rPr>
        <w:t>P</w:t>
      </w:r>
      <w:r w:rsidRPr="003247D2">
        <w:rPr>
          <w:rFonts w:ascii="Verdana" w:hAnsi="Verdana" w:cstheme="majorHAnsi"/>
          <w:bCs w:val="0"/>
          <w:color w:val="FFFFFF" w:themeColor="background1"/>
          <w:sz w:val="20"/>
          <w:szCs w:val="20"/>
        </w:rPr>
        <w:t>olíticas de inclusión y no discriminación, igualdad, integración.</w:t>
      </w:r>
    </w:p>
    <w:tbl>
      <w:tblPr>
        <w:tblStyle w:val="Tablaconcuadrcula"/>
        <w:tblW w:w="0" w:type="auto"/>
        <w:tblInd w:w="-147" w:type="dxa"/>
        <w:tblLook w:val="04A0" w:firstRow="1" w:lastRow="0" w:firstColumn="1" w:lastColumn="0" w:noHBand="0" w:noVBand="1"/>
      </w:tblPr>
      <w:tblGrid>
        <w:gridCol w:w="8925"/>
      </w:tblGrid>
      <w:tr w:rsidR="00D768CC" w:rsidRPr="00374CE1" w14:paraId="34D87A22" w14:textId="77777777" w:rsidTr="00B35769">
        <w:tc>
          <w:tcPr>
            <w:tcW w:w="8925" w:type="dxa"/>
            <w:shd w:val="clear" w:color="auto" w:fill="D9E2F3" w:themeFill="accent5" w:themeFillTint="33"/>
          </w:tcPr>
          <w:p w14:paraId="7409BE5A" w14:textId="77777777" w:rsidR="00D768CC" w:rsidRPr="00374CE1" w:rsidRDefault="00D768CC" w:rsidP="00577B13">
            <w:pPr>
              <w:rPr>
                <w:rFonts w:cstheme="minorHAnsi"/>
                <w:b/>
                <w:color w:val="auto"/>
                <w:sz w:val="20"/>
                <w:szCs w:val="20"/>
              </w:rPr>
            </w:pPr>
          </w:p>
        </w:tc>
      </w:tr>
      <w:tr w:rsidR="00D768CC" w:rsidRPr="00374CE1" w14:paraId="2CE28A71" w14:textId="77777777" w:rsidTr="00B35769">
        <w:tc>
          <w:tcPr>
            <w:tcW w:w="8925" w:type="dxa"/>
          </w:tcPr>
          <w:p w14:paraId="6FD23281" w14:textId="77777777" w:rsidR="00E04CCB" w:rsidRPr="00E04279" w:rsidRDefault="00E04CCB" w:rsidP="00577B13">
            <w:pPr>
              <w:rPr>
                <w:b/>
                <w:i/>
                <w:color w:val="808080" w:themeColor="background1" w:themeShade="80"/>
                <w:sz w:val="20"/>
                <w:szCs w:val="20"/>
              </w:rPr>
            </w:pPr>
          </w:p>
          <w:p w14:paraId="6DE87BFE" w14:textId="698C0D6B" w:rsidR="00A906E8" w:rsidRDefault="00A906E8" w:rsidP="00577B13">
            <w:pPr>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w:t>
            </w:r>
            <w:r w:rsidR="00863DCE">
              <w:rPr>
                <w:rFonts w:cs="Arial"/>
                <w:b/>
                <w:i/>
                <w:color w:val="808080" w:themeColor="background1" w:themeShade="80"/>
                <w:sz w:val="20"/>
                <w:szCs w:val="20"/>
                <w:lang w:eastAsia="es-CL"/>
              </w:rPr>
              <w:t>ón</w:t>
            </w:r>
            <w:r w:rsidRPr="00306EB9">
              <w:rPr>
                <w:rFonts w:cs="Arial"/>
                <w:b/>
                <w:i/>
                <w:color w:val="808080" w:themeColor="background1" w:themeShade="80"/>
                <w:sz w:val="20"/>
                <w:szCs w:val="20"/>
                <w:lang w:eastAsia="es-CL"/>
              </w:rPr>
              <w:t>:</w:t>
            </w:r>
          </w:p>
          <w:p w14:paraId="0AE9A64E" w14:textId="77777777" w:rsidR="00A906E8" w:rsidRPr="00A906E8" w:rsidRDefault="00A906E8" w:rsidP="00577B13">
            <w:pPr>
              <w:rPr>
                <w:rFonts w:cs="Arial"/>
                <w:b/>
                <w:i/>
                <w:color w:val="808080" w:themeColor="background1" w:themeShade="80"/>
                <w:sz w:val="20"/>
                <w:szCs w:val="20"/>
                <w:lang w:eastAsia="es-CL"/>
              </w:rPr>
            </w:pPr>
            <w:r w:rsidRPr="00D56EFB">
              <w:rPr>
                <w:i/>
                <w:color w:val="7F7F7F" w:themeColor="text1" w:themeTint="80"/>
                <w:sz w:val="20"/>
                <w:szCs w:val="20"/>
              </w:rPr>
              <w:lastRenderedPageBreak/>
              <w:t>Incorporar prácticas y estrategias inclusivas para erradicar cualquier y eventual expresión de discriminación arbitraria que se pudieran provocar en el espacio escolar.</w:t>
            </w:r>
          </w:p>
          <w:p w14:paraId="409DA885" w14:textId="77777777" w:rsidR="00A906E8" w:rsidRPr="00D56EFB" w:rsidRDefault="00A906E8" w:rsidP="00577B13">
            <w:pPr>
              <w:widowControl w:val="0"/>
              <w:ind w:firstLine="708"/>
              <w:contextualSpacing/>
              <w:rPr>
                <w:i/>
                <w:color w:val="7F7F7F" w:themeColor="text1" w:themeTint="80"/>
                <w:sz w:val="20"/>
                <w:szCs w:val="20"/>
              </w:rPr>
            </w:pPr>
          </w:p>
          <w:p w14:paraId="7B56DA44" w14:textId="77777777" w:rsidR="00A906E8" w:rsidRPr="00D56EFB" w:rsidRDefault="00A906E8" w:rsidP="00577B13">
            <w:pPr>
              <w:widowControl w:val="0"/>
              <w:contextualSpacing/>
              <w:rPr>
                <w:b/>
                <w:bCs/>
                <w:i/>
                <w:color w:val="7F7F7F" w:themeColor="text1" w:themeTint="80"/>
                <w:sz w:val="20"/>
                <w:szCs w:val="20"/>
              </w:rPr>
            </w:pPr>
            <w:r w:rsidRPr="00D56EFB">
              <w:rPr>
                <w:b/>
                <w:bCs/>
                <w:i/>
                <w:color w:val="7F7F7F" w:themeColor="text1" w:themeTint="80"/>
                <w:sz w:val="20"/>
                <w:szCs w:val="20"/>
              </w:rPr>
              <w:t>Texto Sugerido:</w:t>
            </w:r>
          </w:p>
          <w:p w14:paraId="4E006EBE" w14:textId="77777777" w:rsidR="00A906E8" w:rsidRPr="00D56EFB" w:rsidRDefault="00A906E8" w:rsidP="00577B13">
            <w:pPr>
              <w:widowControl w:val="0"/>
              <w:ind w:firstLine="708"/>
              <w:contextualSpacing/>
              <w:rPr>
                <w:i/>
                <w:color w:val="7F7F7F" w:themeColor="text1" w:themeTint="80"/>
                <w:sz w:val="20"/>
                <w:szCs w:val="20"/>
              </w:rPr>
            </w:pPr>
          </w:p>
          <w:p w14:paraId="01A55B99" w14:textId="0300A94D" w:rsidR="00A906E8" w:rsidRPr="00BC7CE3" w:rsidRDefault="00A906E8" w:rsidP="00577B13">
            <w:pPr>
              <w:widowControl w:val="0"/>
              <w:contextualSpacing/>
              <w:rPr>
                <w:rFonts w:eastAsia="Calibri" w:cs="Calibri"/>
                <w:i/>
                <w:iCs/>
                <w:color w:val="7F7F7F" w:themeColor="text1" w:themeTint="80"/>
                <w:sz w:val="20"/>
                <w:szCs w:val="20"/>
                <w:lang w:eastAsia="en-US"/>
              </w:rPr>
            </w:pPr>
            <w:r w:rsidRPr="00BC7CE3">
              <w:rPr>
                <w:rFonts w:eastAsia="Calibri" w:cs="Calibri"/>
                <w:i/>
                <w:iCs/>
                <w:color w:val="7F7F7F" w:themeColor="text1" w:themeTint="80"/>
                <w:sz w:val="20"/>
                <w:szCs w:val="20"/>
                <w:lang w:eastAsia="en-US"/>
              </w:rPr>
              <w:t>En el ámbito educacional, la no discriminación arbitraria se const</w:t>
            </w:r>
            <w:r w:rsidR="00BC7CE3" w:rsidRPr="00BC7CE3">
              <w:rPr>
                <w:rFonts w:eastAsia="Calibri" w:cs="Calibri"/>
                <w:i/>
                <w:iCs/>
                <w:color w:val="7F7F7F" w:themeColor="text1" w:themeTint="80"/>
                <w:sz w:val="20"/>
                <w:szCs w:val="20"/>
                <w:lang w:eastAsia="en-US"/>
              </w:rPr>
              <w:t>ruye</w:t>
            </w:r>
            <w:r w:rsidRPr="00BC7CE3">
              <w:rPr>
                <w:rFonts w:eastAsia="Calibri" w:cs="Calibri"/>
                <w:i/>
                <w:iCs/>
                <w:color w:val="7F7F7F" w:themeColor="text1" w:themeTint="80"/>
                <w:sz w:val="20"/>
                <w:szCs w:val="20"/>
                <w:lang w:eastAsia="en-US"/>
              </w:rPr>
              <w:t xml:space="preserve"> a partir de los principios de integración e inclusión</w:t>
            </w:r>
            <w:r w:rsidRPr="00BC7CE3">
              <w:rPr>
                <w:rFonts w:eastAsia="Calibri" w:cs="Calibri"/>
                <w:i/>
                <w:iCs/>
                <w:color w:val="7F7F7F" w:themeColor="text1" w:themeTint="80"/>
                <w:sz w:val="20"/>
                <w:szCs w:val="20"/>
                <w:vertAlign w:val="superscript"/>
                <w:lang w:eastAsia="en-US"/>
              </w:rPr>
              <w:footnoteReference w:id="3"/>
            </w:r>
            <w:r w:rsidRPr="00BC7CE3">
              <w:rPr>
                <w:rFonts w:eastAsia="Calibri" w:cs="Calibri"/>
                <w:i/>
                <w:iCs/>
                <w:color w:val="7F7F7F" w:themeColor="text1" w:themeTint="80"/>
                <w:sz w:val="20"/>
                <w:szCs w:val="20"/>
                <w:lang w:eastAsia="en-US"/>
              </w:rPr>
              <w:t xml:space="preserve">, que propenden eliminar todas las formas de discriminación que impidan el aprendizaje y la participación de estudiantes; </w:t>
            </w:r>
            <w:r w:rsidR="00BC7CE3">
              <w:rPr>
                <w:rFonts w:eastAsia="Calibri" w:cs="Calibri"/>
                <w:i/>
                <w:iCs/>
                <w:color w:val="7F7F7F" w:themeColor="text1" w:themeTint="80"/>
                <w:sz w:val="20"/>
                <w:szCs w:val="20"/>
                <w:lang w:eastAsia="en-US"/>
              </w:rPr>
              <w:t xml:space="preserve">considera </w:t>
            </w:r>
            <w:r w:rsidRPr="00BC7CE3">
              <w:rPr>
                <w:rFonts w:eastAsia="Calibri" w:cs="Calibri"/>
                <w:i/>
                <w:iCs/>
                <w:color w:val="7F7F7F" w:themeColor="text1" w:themeTint="80"/>
                <w:sz w:val="20"/>
                <w:szCs w:val="20"/>
                <w:lang w:eastAsia="en-US"/>
              </w:rPr>
              <w:t>el principio de diversidad</w:t>
            </w:r>
            <w:r w:rsidRPr="00BC7CE3">
              <w:rPr>
                <w:rFonts w:eastAsia="Calibri" w:cs="Calibri"/>
                <w:i/>
                <w:iCs/>
                <w:color w:val="7F7F7F" w:themeColor="text1" w:themeTint="80"/>
                <w:sz w:val="20"/>
                <w:szCs w:val="20"/>
                <w:vertAlign w:val="superscript"/>
                <w:lang w:eastAsia="en-US"/>
              </w:rPr>
              <w:footnoteReference w:id="4"/>
            </w:r>
            <w:r w:rsidRPr="00BC7CE3">
              <w:rPr>
                <w:rFonts w:eastAsia="Calibri" w:cs="Calibri"/>
                <w:i/>
                <w:iCs/>
                <w:color w:val="7F7F7F" w:themeColor="text1" w:themeTint="80"/>
                <w:sz w:val="20"/>
                <w:szCs w:val="20"/>
                <w:lang w:eastAsia="en-US"/>
              </w:rPr>
              <w:t xml:space="preserve">, que exige el respeto de las distintas realidades culturales, religiosas y sociales de las familias que integran la comunidad educativa; </w:t>
            </w:r>
            <w:r w:rsidR="00BC7CE3">
              <w:rPr>
                <w:rFonts w:eastAsia="Calibri" w:cs="Calibri"/>
                <w:i/>
                <w:iCs/>
                <w:color w:val="7F7F7F" w:themeColor="text1" w:themeTint="80"/>
                <w:sz w:val="20"/>
                <w:szCs w:val="20"/>
                <w:lang w:eastAsia="en-US"/>
              </w:rPr>
              <w:t xml:space="preserve">también considera </w:t>
            </w:r>
            <w:r w:rsidRPr="00BC7CE3">
              <w:rPr>
                <w:rFonts w:eastAsia="Calibri" w:cs="Calibri"/>
                <w:i/>
                <w:iCs/>
                <w:color w:val="7F7F7F" w:themeColor="text1" w:themeTint="80"/>
                <w:sz w:val="20"/>
                <w:szCs w:val="20"/>
                <w:lang w:eastAsia="en-US"/>
              </w:rPr>
              <w:t xml:space="preserve">el principio de interculturalidad, que exige el reconocimiento y valoración del individuo en su especificidad cultural y de origen, considerando su lengua, cosmovisión e historia; </w:t>
            </w:r>
            <w:r w:rsidR="00BC7CE3">
              <w:rPr>
                <w:rFonts w:eastAsia="Calibri" w:cs="Calibri"/>
                <w:i/>
                <w:iCs/>
                <w:color w:val="7F7F7F" w:themeColor="text1" w:themeTint="80"/>
                <w:sz w:val="20"/>
                <w:szCs w:val="20"/>
                <w:lang w:eastAsia="en-US"/>
              </w:rPr>
              <w:t xml:space="preserve">finalmente </w:t>
            </w:r>
            <w:r w:rsidRPr="00BC7CE3">
              <w:rPr>
                <w:rFonts w:eastAsia="Calibri" w:cs="Calibri"/>
                <w:i/>
                <w:iCs/>
                <w:color w:val="7F7F7F" w:themeColor="text1" w:themeTint="80"/>
                <w:sz w:val="20"/>
                <w:szCs w:val="20"/>
                <w:lang w:eastAsia="en-US"/>
              </w:rPr>
              <w:t xml:space="preserve">el respeto a la </w:t>
            </w:r>
            <w:r w:rsidR="00BC7CE3">
              <w:rPr>
                <w:rFonts w:eastAsia="Calibri" w:cs="Calibri"/>
                <w:i/>
                <w:iCs/>
                <w:color w:val="7F7F7F" w:themeColor="text1" w:themeTint="80"/>
                <w:sz w:val="20"/>
                <w:szCs w:val="20"/>
                <w:lang w:eastAsia="en-US"/>
              </w:rPr>
              <w:t>i</w:t>
            </w:r>
            <w:r w:rsidRPr="00BC7CE3">
              <w:rPr>
                <w:rFonts w:eastAsia="Calibri" w:cs="Calibri"/>
                <w:i/>
                <w:iCs/>
                <w:color w:val="7F7F7F" w:themeColor="text1" w:themeTint="80"/>
                <w:sz w:val="20"/>
                <w:szCs w:val="20"/>
                <w:lang w:eastAsia="en-US"/>
              </w:rPr>
              <w:t>dentidad de género, reconociendo que todas las personas, tienen las mismas capacidades y responsabilidades.</w:t>
            </w:r>
          </w:p>
          <w:p w14:paraId="3FB7B7A0" w14:textId="77777777" w:rsidR="00A906E8" w:rsidRPr="00BC7CE3" w:rsidRDefault="00A906E8" w:rsidP="00577B13">
            <w:pPr>
              <w:widowControl w:val="0"/>
              <w:ind w:firstLine="708"/>
              <w:contextualSpacing/>
              <w:rPr>
                <w:rFonts w:eastAsia="Calibri" w:cs="Calibri"/>
                <w:i/>
                <w:iCs/>
                <w:color w:val="7F7F7F" w:themeColor="text1" w:themeTint="80"/>
                <w:sz w:val="20"/>
                <w:szCs w:val="20"/>
                <w:lang w:eastAsia="en-US"/>
              </w:rPr>
            </w:pPr>
          </w:p>
          <w:p w14:paraId="060C5410" w14:textId="7B009968" w:rsidR="00A906E8" w:rsidRPr="00BC7CE3" w:rsidRDefault="00A906E8" w:rsidP="00577B13">
            <w:pPr>
              <w:widowControl w:val="0"/>
              <w:contextualSpacing/>
              <w:rPr>
                <w:rFonts w:eastAsia="Calibri" w:cs="Calibri"/>
                <w:i/>
                <w:iCs/>
                <w:color w:val="7F7F7F" w:themeColor="text1" w:themeTint="80"/>
                <w:sz w:val="20"/>
                <w:szCs w:val="20"/>
                <w:lang w:eastAsia="en-US"/>
              </w:rPr>
            </w:pPr>
            <w:r w:rsidRPr="00BC7CE3">
              <w:rPr>
                <w:rFonts w:eastAsia="Calibri" w:cs="Calibri"/>
                <w:i/>
                <w:iCs/>
                <w:color w:val="7F7F7F" w:themeColor="text1" w:themeTint="80"/>
                <w:sz w:val="20"/>
                <w:szCs w:val="20"/>
                <w:lang w:eastAsia="en-US"/>
              </w:rPr>
              <w:t>En ese contexto, tiene especial relevancia resguardar la equidad de género, entendida como la igualdad de derechos y de oportunidades entre hombres y mujeres,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 de las obligaciones contenidas en los tratados internacionales ratificados por Chile en la materia y que se encuentren vigentes</w:t>
            </w:r>
            <w:r w:rsidRPr="00BC7CE3">
              <w:rPr>
                <w:rFonts w:eastAsia="Calibri" w:cs="Calibri"/>
                <w:i/>
                <w:iCs/>
                <w:color w:val="7F7F7F" w:themeColor="text1" w:themeTint="80"/>
                <w:sz w:val="20"/>
                <w:szCs w:val="20"/>
                <w:vertAlign w:val="superscript"/>
                <w:lang w:eastAsia="en-US"/>
              </w:rPr>
              <w:footnoteReference w:id="5"/>
            </w:r>
            <w:r w:rsidRPr="00BC7CE3">
              <w:rPr>
                <w:rFonts w:eastAsia="Calibri" w:cs="Calibri"/>
                <w:i/>
                <w:iCs/>
                <w:color w:val="7F7F7F" w:themeColor="text1" w:themeTint="80"/>
                <w:sz w:val="20"/>
                <w:szCs w:val="20"/>
                <w:lang w:eastAsia="en-US"/>
              </w:rPr>
              <w:t>.</w:t>
            </w:r>
          </w:p>
          <w:p w14:paraId="2201AE13" w14:textId="77777777" w:rsidR="00A906E8" w:rsidRPr="00BC7CE3" w:rsidRDefault="00A906E8" w:rsidP="00577B13">
            <w:pPr>
              <w:widowControl w:val="0"/>
              <w:contextualSpacing/>
              <w:rPr>
                <w:rFonts w:eastAsia="Calibri" w:cs="Calibri"/>
                <w:i/>
                <w:iCs/>
                <w:color w:val="7F7F7F" w:themeColor="text1" w:themeTint="80"/>
                <w:sz w:val="20"/>
                <w:szCs w:val="20"/>
                <w:lang w:eastAsia="en-US"/>
              </w:rPr>
            </w:pPr>
          </w:p>
          <w:p w14:paraId="357FD496" w14:textId="6C35773E" w:rsidR="00A906E8" w:rsidRPr="00BC7CE3" w:rsidRDefault="00A906E8" w:rsidP="00577B13">
            <w:pPr>
              <w:widowControl w:val="0"/>
              <w:contextualSpacing/>
              <w:rPr>
                <w:rFonts w:eastAsia="Calibri" w:cs="Calibri"/>
                <w:i/>
                <w:iCs/>
                <w:color w:val="7F7F7F" w:themeColor="text1" w:themeTint="80"/>
                <w:sz w:val="20"/>
                <w:szCs w:val="20"/>
                <w:lang w:eastAsia="en-US"/>
              </w:rPr>
            </w:pPr>
            <w:r w:rsidRPr="00BC7CE3">
              <w:rPr>
                <w:rFonts w:eastAsia="Calibri" w:cs="Calibri"/>
                <w:i/>
                <w:iCs/>
                <w:color w:val="7F7F7F" w:themeColor="text1" w:themeTint="80"/>
                <w:sz w:val="20"/>
                <w:szCs w:val="20"/>
                <w:lang w:eastAsia="en-US"/>
              </w:rPr>
              <w:t xml:space="preserve">Asimismo, </w:t>
            </w:r>
            <w:r w:rsidR="0080436A">
              <w:rPr>
                <w:rFonts w:eastAsia="Calibri" w:cs="Calibri"/>
                <w:i/>
                <w:iCs/>
                <w:color w:val="7F7F7F" w:themeColor="text1" w:themeTint="80"/>
                <w:sz w:val="20"/>
                <w:szCs w:val="20"/>
                <w:lang w:eastAsia="en-US"/>
              </w:rPr>
              <w:t xml:space="preserve">considerar </w:t>
            </w:r>
            <w:r w:rsidRPr="00BC7CE3">
              <w:rPr>
                <w:rFonts w:eastAsia="Calibri" w:cs="Calibri"/>
                <w:i/>
                <w:iCs/>
                <w:color w:val="7F7F7F" w:themeColor="text1" w:themeTint="80"/>
                <w:sz w:val="20"/>
                <w:szCs w:val="20"/>
                <w:lang w:eastAsia="en-US"/>
              </w:rPr>
              <w:t>el pleno respecto por igualdad de oportunidades para las personas con discapacidad, la ausencia de discriminación por razón de</w:t>
            </w:r>
            <w:r w:rsidR="0080436A">
              <w:rPr>
                <w:rFonts w:eastAsia="Calibri" w:cs="Calibri"/>
                <w:i/>
                <w:iCs/>
                <w:color w:val="7F7F7F" w:themeColor="text1" w:themeTint="80"/>
                <w:sz w:val="20"/>
                <w:szCs w:val="20"/>
                <w:lang w:eastAsia="en-US"/>
              </w:rPr>
              <w:t xml:space="preserve"> </w:t>
            </w:r>
            <w:r w:rsidR="00F62F07">
              <w:rPr>
                <w:rFonts w:eastAsia="Calibri" w:cs="Calibri"/>
                <w:i/>
                <w:iCs/>
                <w:color w:val="7F7F7F" w:themeColor="text1" w:themeTint="80"/>
                <w:sz w:val="20"/>
                <w:szCs w:val="20"/>
                <w:lang w:eastAsia="en-US"/>
              </w:rPr>
              <w:t xml:space="preserve">esta, </w:t>
            </w:r>
            <w:r w:rsidR="00F62F07" w:rsidRPr="00BC7CE3">
              <w:rPr>
                <w:rFonts w:eastAsia="Calibri" w:cs="Calibri"/>
                <w:i/>
                <w:iCs/>
                <w:color w:val="7F7F7F" w:themeColor="text1" w:themeTint="80"/>
                <w:sz w:val="20"/>
                <w:szCs w:val="20"/>
                <w:lang w:eastAsia="en-US"/>
              </w:rPr>
              <w:t>así</w:t>
            </w:r>
            <w:r w:rsidRPr="00BC7CE3">
              <w:rPr>
                <w:rFonts w:eastAsia="Calibri" w:cs="Calibri"/>
                <w:i/>
                <w:iCs/>
                <w:color w:val="7F7F7F" w:themeColor="text1" w:themeTint="80"/>
                <w:sz w:val="20"/>
                <w:szCs w:val="20"/>
                <w:lang w:eastAsia="en-US"/>
              </w:rPr>
              <w:t xml:space="preserve"> como </w:t>
            </w:r>
            <w:r w:rsidR="0080436A">
              <w:rPr>
                <w:rFonts w:eastAsia="Calibri" w:cs="Calibri"/>
                <w:i/>
                <w:iCs/>
                <w:color w:val="7F7F7F" w:themeColor="text1" w:themeTint="80"/>
                <w:sz w:val="20"/>
                <w:szCs w:val="20"/>
                <w:lang w:eastAsia="en-US"/>
              </w:rPr>
              <w:t xml:space="preserve">también </w:t>
            </w:r>
            <w:r w:rsidRPr="00BC7CE3">
              <w:rPr>
                <w:rFonts w:eastAsia="Calibri" w:cs="Calibri"/>
                <w:i/>
                <w:iCs/>
                <w:color w:val="7F7F7F" w:themeColor="text1" w:themeTint="80"/>
                <w:sz w:val="20"/>
                <w:szCs w:val="20"/>
                <w:lang w:eastAsia="en-US"/>
              </w:rPr>
              <w:t>la adopción de medidas de acción positiva orientadas a evitar o compensar las desventajas de una persona con discapacidad para participar plenamente en la vida política, educacional, laboral, económica, cultural y social, dentro de la comunidad educativa.</w:t>
            </w:r>
            <w:r w:rsidRPr="00BC7CE3">
              <w:rPr>
                <w:rStyle w:val="Refdenotaalpie"/>
                <w:rFonts w:eastAsia="Calibri" w:cs="Calibri"/>
                <w:i/>
                <w:iCs/>
                <w:color w:val="7F7F7F" w:themeColor="text1" w:themeTint="80"/>
                <w:sz w:val="20"/>
                <w:szCs w:val="20"/>
                <w:lang w:eastAsia="en-US"/>
              </w:rPr>
              <w:footnoteReference w:id="6"/>
            </w:r>
          </w:p>
          <w:p w14:paraId="040B557D" w14:textId="77777777" w:rsidR="00A906E8" w:rsidRPr="00BC7CE3" w:rsidRDefault="00A906E8" w:rsidP="00577B13">
            <w:pPr>
              <w:pStyle w:val="Prrafodelista"/>
              <w:tabs>
                <w:tab w:val="left" w:pos="1493"/>
              </w:tabs>
              <w:rPr>
                <w:b/>
                <w:i/>
                <w:iCs/>
                <w:color w:val="808080" w:themeColor="background1" w:themeShade="80"/>
                <w:sz w:val="20"/>
                <w:szCs w:val="20"/>
                <w:highlight w:val="yellow"/>
              </w:rPr>
            </w:pPr>
          </w:p>
          <w:p w14:paraId="41DB4B77" w14:textId="77777777" w:rsidR="00A906E8" w:rsidRPr="00BC7CE3" w:rsidRDefault="00A906E8" w:rsidP="00577B13">
            <w:pPr>
              <w:pStyle w:val="Prrafodelista"/>
              <w:tabs>
                <w:tab w:val="left" w:pos="1493"/>
              </w:tabs>
              <w:rPr>
                <w:b/>
                <w:i/>
                <w:iCs/>
                <w:color w:val="808080" w:themeColor="background1" w:themeShade="80"/>
                <w:sz w:val="20"/>
                <w:szCs w:val="20"/>
                <w:highlight w:val="yellow"/>
              </w:rPr>
            </w:pPr>
          </w:p>
          <w:p w14:paraId="14EAF0C5" w14:textId="77777777" w:rsidR="008C229C" w:rsidRDefault="008C229C" w:rsidP="00577B13">
            <w:pPr>
              <w:pStyle w:val="Prrafodelista"/>
              <w:tabs>
                <w:tab w:val="left" w:pos="1493"/>
              </w:tabs>
              <w:rPr>
                <w:b/>
                <w:iCs/>
                <w:color w:val="808080" w:themeColor="background1" w:themeShade="80"/>
                <w:sz w:val="20"/>
                <w:szCs w:val="20"/>
                <w:highlight w:val="yellow"/>
              </w:rPr>
            </w:pPr>
          </w:p>
          <w:p w14:paraId="1423758F" w14:textId="77777777" w:rsidR="008C229C" w:rsidRDefault="008C229C" w:rsidP="00577B13">
            <w:pPr>
              <w:pStyle w:val="Prrafodelista"/>
              <w:tabs>
                <w:tab w:val="left" w:pos="1493"/>
              </w:tabs>
              <w:rPr>
                <w:b/>
                <w:iCs/>
                <w:color w:val="808080" w:themeColor="background1" w:themeShade="80"/>
                <w:sz w:val="20"/>
                <w:szCs w:val="20"/>
                <w:highlight w:val="yellow"/>
              </w:rPr>
            </w:pPr>
          </w:p>
          <w:p w14:paraId="2F61A712" w14:textId="77777777" w:rsidR="008C229C" w:rsidRDefault="008C229C" w:rsidP="00577B13">
            <w:pPr>
              <w:pStyle w:val="Prrafodelista"/>
              <w:tabs>
                <w:tab w:val="left" w:pos="1493"/>
              </w:tabs>
              <w:rPr>
                <w:b/>
                <w:iCs/>
                <w:color w:val="808080" w:themeColor="background1" w:themeShade="80"/>
                <w:sz w:val="20"/>
                <w:szCs w:val="20"/>
                <w:highlight w:val="yellow"/>
              </w:rPr>
            </w:pPr>
          </w:p>
          <w:p w14:paraId="50533940" w14:textId="77777777" w:rsidR="008C229C" w:rsidRDefault="008C229C" w:rsidP="00577B13">
            <w:pPr>
              <w:pStyle w:val="Prrafodelista"/>
              <w:tabs>
                <w:tab w:val="left" w:pos="1493"/>
              </w:tabs>
              <w:rPr>
                <w:b/>
                <w:iCs/>
                <w:color w:val="808080" w:themeColor="background1" w:themeShade="80"/>
                <w:sz w:val="20"/>
                <w:szCs w:val="20"/>
                <w:highlight w:val="yellow"/>
              </w:rPr>
            </w:pPr>
          </w:p>
          <w:p w14:paraId="23C832AE" w14:textId="77777777" w:rsidR="008C229C" w:rsidRDefault="008C229C" w:rsidP="00577B13">
            <w:pPr>
              <w:pStyle w:val="Prrafodelista"/>
              <w:tabs>
                <w:tab w:val="left" w:pos="1493"/>
              </w:tabs>
              <w:rPr>
                <w:b/>
                <w:iCs/>
                <w:color w:val="808080" w:themeColor="background1" w:themeShade="80"/>
                <w:sz w:val="20"/>
                <w:szCs w:val="20"/>
                <w:highlight w:val="yellow"/>
              </w:rPr>
            </w:pPr>
          </w:p>
          <w:p w14:paraId="524CFC4D" w14:textId="77777777" w:rsidR="008C229C" w:rsidRDefault="008C229C" w:rsidP="00577B13">
            <w:pPr>
              <w:pStyle w:val="Prrafodelista"/>
              <w:tabs>
                <w:tab w:val="left" w:pos="1493"/>
              </w:tabs>
              <w:rPr>
                <w:b/>
                <w:iCs/>
                <w:color w:val="808080" w:themeColor="background1" w:themeShade="80"/>
                <w:sz w:val="20"/>
                <w:szCs w:val="20"/>
                <w:highlight w:val="yellow"/>
              </w:rPr>
            </w:pPr>
          </w:p>
          <w:p w14:paraId="6E77ED90" w14:textId="77777777" w:rsidR="008C229C" w:rsidRDefault="008C229C" w:rsidP="00577B13">
            <w:pPr>
              <w:pStyle w:val="Prrafodelista"/>
              <w:tabs>
                <w:tab w:val="left" w:pos="1493"/>
              </w:tabs>
              <w:rPr>
                <w:b/>
                <w:iCs/>
                <w:color w:val="808080" w:themeColor="background1" w:themeShade="80"/>
                <w:sz w:val="20"/>
                <w:szCs w:val="20"/>
                <w:highlight w:val="yellow"/>
              </w:rPr>
            </w:pPr>
          </w:p>
          <w:p w14:paraId="09E1941E" w14:textId="77777777" w:rsidR="008C229C" w:rsidRDefault="008C229C" w:rsidP="00577B13">
            <w:pPr>
              <w:pStyle w:val="Prrafodelista"/>
              <w:tabs>
                <w:tab w:val="left" w:pos="1493"/>
              </w:tabs>
              <w:rPr>
                <w:b/>
                <w:iCs/>
                <w:color w:val="808080" w:themeColor="background1" w:themeShade="80"/>
                <w:sz w:val="20"/>
                <w:szCs w:val="20"/>
                <w:highlight w:val="yellow"/>
              </w:rPr>
            </w:pPr>
          </w:p>
          <w:p w14:paraId="2DFBFE78" w14:textId="77777777" w:rsidR="008C229C" w:rsidRDefault="008C229C" w:rsidP="00577B13">
            <w:pPr>
              <w:pStyle w:val="Prrafodelista"/>
              <w:tabs>
                <w:tab w:val="left" w:pos="1493"/>
              </w:tabs>
              <w:rPr>
                <w:b/>
                <w:iCs/>
                <w:color w:val="808080" w:themeColor="background1" w:themeShade="80"/>
                <w:sz w:val="20"/>
                <w:szCs w:val="20"/>
                <w:highlight w:val="yellow"/>
              </w:rPr>
            </w:pPr>
          </w:p>
          <w:p w14:paraId="375E0495" w14:textId="77777777" w:rsidR="002834EF" w:rsidRPr="00B35769" w:rsidRDefault="002834EF" w:rsidP="00577B13">
            <w:pPr>
              <w:tabs>
                <w:tab w:val="left" w:pos="1493"/>
              </w:tabs>
              <w:rPr>
                <w:b/>
                <w:iCs/>
                <w:color w:val="808080" w:themeColor="background1" w:themeShade="80"/>
                <w:sz w:val="20"/>
                <w:szCs w:val="20"/>
                <w:highlight w:val="yellow"/>
              </w:rPr>
            </w:pPr>
          </w:p>
        </w:tc>
      </w:tr>
    </w:tbl>
    <w:p w14:paraId="09E5E161" w14:textId="668B4D86" w:rsidR="00D768CC" w:rsidRDefault="00D768CC" w:rsidP="00577B13">
      <w:pPr>
        <w:rPr>
          <w:sz w:val="20"/>
          <w:szCs w:val="20"/>
        </w:rPr>
      </w:pPr>
    </w:p>
    <w:p w14:paraId="0929F3D0" w14:textId="297B15C8" w:rsidR="00483A08" w:rsidRDefault="00483A08" w:rsidP="00577B13">
      <w:pPr>
        <w:rPr>
          <w:sz w:val="20"/>
          <w:szCs w:val="20"/>
        </w:rPr>
      </w:pPr>
    </w:p>
    <w:p w14:paraId="71FF5B5E" w14:textId="6C610A73" w:rsidR="00483A08" w:rsidRDefault="00483A08" w:rsidP="00577B13">
      <w:pPr>
        <w:rPr>
          <w:sz w:val="20"/>
          <w:szCs w:val="20"/>
        </w:rPr>
      </w:pPr>
    </w:p>
    <w:p w14:paraId="61DACDCB" w14:textId="2215D3DE" w:rsidR="00483A08" w:rsidRDefault="00483A08" w:rsidP="00577B13">
      <w:pPr>
        <w:rPr>
          <w:sz w:val="20"/>
          <w:szCs w:val="20"/>
        </w:rPr>
      </w:pPr>
    </w:p>
    <w:p w14:paraId="3A6DAD70" w14:textId="77777777" w:rsidR="00483A08" w:rsidRPr="00374CE1" w:rsidRDefault="00483A08" w:rsidP="00577B13">
      <w:pPr>
        <w:rPr>
          <w:sz w:val="20"/>
          <w:szCs w:val="20"/>
        </w:rPr>
      </w:pPr>
    </w:p>
    <w:p w14:paraId="5303EEEC" w14:textId="69AC48DD" w:rsidR="003B53A0" w:rsidRPr="006037C9" w:rsidRDefault="004244B7" w:rsidP="00BB3A60">
      <w:pPr>
        <w:pStyle w:val="Prrafodelista"/>
        <w:numPr>
          <w:ilvl w:val="0"/>
          <w:numId w:val="51"/>
        </w:numPr>
        <w:pBdr>
          <w:top w:val="single" w:sz="4" w:space="1" w:color="auto"/>
          <w:left w:val="single" w:sz="4" w:space="4" w:color="auto"/>
          <w:bottom w:val="single" w:sz="4" w:space="1" w:color="auto"/>
          <w:right w:val="single" w:sz="4" w:space="4" w:color="auto"/>
        </w:pBdr>
        <w:shd w:val="clear" w:color="auto" w:fill="2E74B5" w:themeFill="accent1" w:themeFillShade="BF"/>
        <w:ind w:right="-143"/>
        <w:rPr>
          <w:rFonts w:cs="Arial"/>
          <w:b/>
          <w:bCs/>
          <w:color w:val="FFFFFF" w:themeColor="background1"/>
          <w:sz w:val="20"/>
          <w:szCs w:val="20"/>
        </w:rPr>
      </w:pPr>
      <w:r w:rsidRPr="006037C9">
        <w:rPr>
          <w:rFonts w:cs="Arial"/>
          <w:b/>
          <w:bCs/>
          <w:color w:val="FFFFFF" w:themeColor="background1"/>
          <w:sz w:val="20"/>
          <w:szCs w:val="20"/>
        </w:rPr>
        <w:lastRenderedPageBreak/>
        <w:t>DERECHOS</w:t>
      </w:r>
      <w:r w:rsidR="003B53A0" w:rsidRPr="006037C9">
        <w:rPr>
          <w:rFonts w:cs="Arial"/>
          <w:b/>
          <w:bCs/>
          <w:color w:val="FFFFFF" w:themeColor="background1"/>
          <w:sz w:val="20"/>
          <w:szCs w:val="20"/>
        </w:rPr>
        <w:t xml:space="preserve"> Y DEBERES DE LA COMUNIDAD EDUCATIVA</w:t>
      </w:r>
    </w:p>
    <w:tbl>
      <w:tblPr>
        <w:tblStyle w:val="Tablaconcuadrcula"/>
        <w:tblW w:w="9186" w:type="dxa"/>
        <w:tblInd w:w="-147" w:type="dxa"/>
        <w:tblLook w:val="04A0" w:firstRow="1" w:lastRow="0" w:firstColumn="1" w:lastColumn="0" w:noHBand="0" w:noVBand="1"/>
      </w:tblPr>
      <w:tblGrid>
        <w:gridCol w:w="9186"/>
      </w:tblGrid>
      <w:tr w:rsidR="003B53A0" w:rsidRPr="00374CE1" w14:paraId="1B3FF6FB" w14:textId="77777777" w:rsidTr="00B35769">
        <w:tc>
          <w:tcPr>
            <w:tcW w:w="9186" w:type="dxa"/>
            <w:shd w:val="clear" w:color="auto" w:fill="D9E2F3" w:themeFill="accent5" w:themeFillTint="33"/>
          </w:tcPr>
          <w:p w14:paraId="4E3D284D" w14:textId="77777777" w:rsidR="003B53A0" w:rsidRPr="00374CE1" w:rsidRDefault="003B53A0" w:rsidP="00577B13">
            <w:pPr>
              <w:spacing w:line="276" w:lineRule="auto"/>
              <w:rPr>
                <w:b/>
                <w:bCs/>
                <w:color w:val="808080" w:themeColor="background1" w:themeShade="80"/>
                <w:sz w:val="20"/>
                <w:szCs w:val="20"/>
              </w:rPr>
            </w:pPr>
          </w:p>
        </w:tc>
      </w:tr>
      <w:tr w:rsidR="003B53A0" w:rsidRPr="00374CE1" w14:paraId="6F92B7E5" w14:textId="77777777" w:rsidTr="00B35769">
        <w:trPr>
          <w:trHeight w:val="983"/>
        </w:trPr>
        <w:tc>
          <w:tcPr>
            <w:tcW w:w="9186" w:type="dxa"/>
          </w:tcPr>
          <w:p w14:paraId="7FF2A8F6" w14:textId="77777777" w:rsidR="003B53A0" w:rsidRPr="00374CE1" w:rsidRDefault="003B53A0" w:rsidP="00577B13">
            <w:pPr>
              <w:rPr>
                <w:rFonts w:cstheme="minorHAnsi"/>
                <w:i/>
                <w:color w:val="A6A6A6" w:themeColor="background1" w:themeShade="A6"/>
                <w:sz w:val="20"/>
                <w:szCs w:val="20"/>
                <w:lang w:val="es-ES_tradnl"/>
              </w:rPr>
            </w:pPr>
          </w:p>
          <w:p w14:paraId="679240AD" w14:textId="77777777" w:rsidR="00863DCE" w:rsidRDefault="00863DCE" w:rsidP="00577B13">
            <w:pPr>
              <w:rPr>
                <w:bCs/>
                <w:i/>
                <w:iCs/>
                <w:color w:val="808080" w:themeColor="background1" w:themeShade="80"/>
                <w:sz w:val="20"/>
                <w:szCs w:val="20"/>
              </w:rPr>
            </w:pPr>
          </w:p>
          <w:p w14:paraId="1B48E4E6" w14:textId="3CEBB39D" w:rsidR="000B7F0F" w:rsidRPr="00BC5F18" w:rsidRDefault="000B7F0F" w:rsidP="00577B13">
            <w:pPr>
              <w:rPr>
                <w:b/>
                <w:bCs/>
                <w:i/>
                <w:iCs/>
                <w:color w:val="808080" w:themeColor="background1" w:themeShade="80"/>
                <w:sz w:val="20"/>
                <w:szCs w:val="20"/>
              </w:rPr>
            </w:pPr>
            <w:r w:rsidRPr="00BC5F18">
              <w:rPr>
                <w:bCs/>
                <w:i/>
                <w:iCs/>
                <w:color w:val="808080" w:themeColor="background1" w:themeShade="80"/>
                <w:sz w:val="20"/>
                <w:szCs w:val="20"/>
              </w:rPr>
              <w:t xml:space="preserve">La comunidad educativa está integrada por </w:t>
            </w:r>
            <w:r w:rsidR="00946CF9" w:rsidRPr="00BC5F18">
              <w:rPr>
                <w:bCs/>
                <w:i/>
                <w:iCs/>
                <w:color w:val="808080" w:themeColor="background1" w:themeShade="80"/>
                <w:sz w:val="20"/>
                <w:szCs w:val="20"/>
              </w:rPr>
              <w:t xml:space="preserve">adultos y </w:t>
            </w:r>
            <w:r w:rsidR="00376866" w:rsidRPr="00BC5F18">
              <w:rPr>
                <w:bCs/>
                <w:i/>
                <w:iCs/>
                <w:color w:val="808080" w:themeColor="background1" w:themeShade="80"/>
                <w:sz w:val="20"/>
                <w:szCs w:val="20"/>
              </w:rPr>
              <w:t>j</w:t>
            </w:r>
            <w:r w:rsidR="00B35769" w:rsidRPr="00BC5F18">
              <w:rPr>
                <w:bCs/>
                <w:i/>
                <w:iCs/>
                <w:color w:val="808080" w:themeColor="background1" w:themeShade="80"/>
                <w:sz w:val="20"/>
                <w:szCs w:val="20"/>
              </w:rPr>
              <w:t>ó</w:t>
            </w:r>
            <w:r w:rsidR="00376866" w:rsidRPr="00BC5F18">
              <w:rPr>
                <w:bCs/>
                <w:i/>
                <w:iCs/>
                <w:color w:val="808080" w:themeColor="background1" w:themeShade="80"/>
                <w:sz w:val="20"/>
                <w:szCs w:val="20"/>
              </w:rPr>
              <w:t>venes</w:t>
            </w:r>
            <w:r w:rsidR="00946CF9" w:rsidRPr="00BC5F18">
              <w:rPr>
                <w:bCs/>
                <w:i/>
                <w:iCs/>
                <w:color w:val="808080" w:themeColor="background1" w:themeShade="80"/>
                <w:sz w:val="20"/>
                <w:szCs w:val="20"/>
              </w:rPr>
              <w:t xml:space="preserve"> menores de edad</w:t>
            </w:r>
            <w:r w:rsidRPr="00BC5F18">
              <w:rPr>
                <w:bCs/>
                <w:i/>
                <w:iCs/>
                <w:color w:val="808080" w:themeColor="background1" w:themeShade="80"/>
                <w:sz w:val="20"/>
                <w:szCs w:val="20"/>
              </w:rPr>
              <w:t>, padres, madres y apoderados</w:t>
            </w:r>
            <w:r w:rsidR="00946CF9" w:rsidRPr="00BC5F18">
              <w:rPr>
                <w:bCs/>
                <w:i/>
                <w:iCs/>
                <w:color w:val="808080" w:themeColor="background1" w:themeShade="80"/>
                <w:sz w:val="20"/>
                <w:szCs w:val="20"/>
              </w:rPr>
              <w:t xml:space="preserve"> de estos,</w:t>
            </w:r>
            <w:r w:rsidRPr="00BC5F18">
              <w:rPr>
                <w:bCs/>
                <w:i/>
                <w:iCs/>
                <w:color w:val="808080" w:themeColor="background1" w:themeShade="80"/>
                <w:sz w:val="20"/>
                <w:szCs w:val="20"/>
              </w:rPr>
              <w:t xml:space="preserve"> profesionales de la educación, asistentes de la educación</w:t>
            </w:r>
            <w:r w:rsidR="0027746D" w:rsidRPr="00BC5F18">
              <w:rPr>
                <w:bCs/>
                <w:i/>
                <w:iCs/>
                <w:color w:val="808080" w:themeColor="background1" w:themeShade="80"/>
                <w:sz w:val="20"/>
                <w:szCs w:val="20"/>
              </w:rPr>
              <w:t xml:space="preserve"> y respectivos </w:t>
            </w:r>
            <w:r w:rsidRPr="00BC5F18">
              <w:rPr>
                <w:bCs/>
                <w:i/>
                <w:iCs/>
                <w:color w:val="808080" w:themeColor="background1" w:themeShade="80"/>
                <w:sz w:val="20"/>
                <w:szCs w:val="20"/>
              </w:rPr>
              <w:t>equipos docentes directivos y el sostenedor educacional.</w:t>
            </w:r>
          </w:p>
          <w:p w14:paraId="56820506" w14:textId="77777777" w:rsidR="00B35769" w:rsidRPr="00BC5F18" w:rsidRDefault="00B35769" w:rsidP="00577B13">
            <w:pPr>
              <w:tabs>
                <w:tab w:val="left" w:pos="1640"/>
              </w:tabs>
              <w:rPr>
                <w:rFonts w:cstheme="minorHAnsi"/>
                <w:i/>
                <w:iCs/>
                <w:color w:val="808080" w:themeColor="background1" w:themeShade="80"/>
                <w:sz w:val="20"/>
                <w:szCs w:val="20"/>
              </w:rPr>
            </w:pPr>
          </w:p>
          <w:p w14:paraId="55079D3B" w14:textId="5198C3F4" w:rsidR="000B7F0F" w:rsidRPr="00BC5F18" w:rsidRDefault="000B7F0F" w:rsidP="00577B13">
            <w:pPr>
              <w:tabs>
                <w:tab w:val="left" w:pos="1640"/>
              </w:tabs>
              <w:rPr>
                <w:rFonts w:cstheme="minorHAnsi"/>
                <w:i/>
                <w:iCs/>
                <w:color w:val="808080" w:themeColor="background1" w:themeShade="80"/>
                <w:sz w:val="20"/>
                <w:szCs w:val="20"/>
              </w:rPr>
            </w:pPr>
            <w:r w:rsidRPr="00BC5F18">
              <w:rPr>
                <w:rFonts w:cstheme="minorHAnsi"/>
                <w:i/>
                <w:iCs/>
                <w:color w:val="808080" w:themeColor="background1" w:themeShade="80"/>
                <w:sz w:val="20"/>
                <w:szCs w:val="20"/>
              </w:rPr>
              <w:t>Cada</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1"/>
                <w:sz w:val="20"/>
                <w:szCs w:val="20"/>
              </w:rPr>
              <w:t>u</w:t>
            </w:r>
            <w:r w:rsidRPr="00BC5F18">
              <w:rPr>
                <w:rFonts w:cstheme="minorHAnsi"/>
                <w:i/>
                <w:iCs/>
                <w:color w:val="808080" w:themeColor="background1" w:themeShade="80"/>
                <w:spacing w:val="-1"/>
                <w:sz w:val="20"/>
                <w:szCs w:val="20"/>
              </w:rPr>
              <w:t>n</w:t>
            </w:r>
            <w:r w:rsidRPr="00BC5F18">
              <w:rPr>
                <w:rFonts w:cstheme="minorHAnsi"/>
                <w:i/>
                <w:iCs/>
                <w:color w:val="808080" w:themeColor="background1" w:themeShade="80"/>
                <w:sz w:val="20"/>
                <w:szCs w:val="20"/>
              </w:rPr>
              <w:t>o</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1"/>
                <w:sz w:val="20"/>
                <w:szCs w:val="20"/>
              </w:rPr>
              <w:t>d</w:t>
            </w:r>
            <w:r w:rsidRPr="00BC5F18">
              <w:rPr>
                <w:rFonts w:cstheme="minorHAnsi"/>
                <w:i/>
                <w:iCs/>
                <w:color w:val="808080" w:themeColor="background1" w:themeShade="80"/>
                <w:sz w:val="20"/>
                <w:szCs w:val="20"/>
              </w:rPr>
              <w:t>e</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2"/>
                <w:sz w:val="20"/>
                <w:szCs w:val="20"/>
              </w:rPr>
              <w:t>l</w:t>
            </w:r>
            <w:r w:rsidRPr="00BC5F18">
              <w:rPr>
                <w:rFonts w:cstheme="minorHAnsi"/>
                <w:i/>
                <w:iCs/>
                <w:color w:val="808080" w:themeColor="background1" w:themeShade="80"/>
                <w:sz w:val="20"/>
                <w:szCs w:val="20"/>
              </w:rPr>
              <w:t>os</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z w:val="20"/>
                <w:szCs w:val="20"/>
              </w:rPr>
              <w:t>mie</w:t>
            </w:r>
            <w:r w:rsidRPr="00BC5F18">
              <w:rPr>
                <w:rFonts w:cstheme="minorHAnsi"/>
                <w:i/>
                <w:iCs/>
                <w:color w:val="808080" w:themeColor="background1" w:themeShade="80"/>
                <w:spacing w:val="1"/>
                <w:sz w:val="20"/>
                <w:szCs w:val="20"/>
              </w:rPr>
              <w:t>m</w:t>
            </w:r>
            <w:r w:rsidRPr="00BC5F18">
              <w:rPr>
                <w:rFonts w:cstheme="minorHAnsi"/>
                <w:i/>
                <w:iCs/>
                <w:color w:val="808080" w:themeColor="background1" w:themeShade="80"/>
                <w:spacing w:val="-1"/>
                <w:sz w:val="20"/>
                <w:szCs w:val="20"/>
              </w:rPr>
              <w:t>b</w:t>
            </w:r>
            <w:r w:rsidRPr="00BC5F18">
              <w:rPr>
                <w:rFonts w:cstheme="minorHAnsi"/>
                <w:i/>
                <w:iCs/>
                <w:color w:val="808080" w:themeColor="background1" w:themeShade="80"/>
                <w:spacing w:val="-2"/>
                <w:sz w:val="20"/>
                <w:szCs w:val="20"/>
              </w:rPr>
              <w:t>r</w:t>
            </w:r>
            <w:r w:rsidRPr="00BC5F18">
              <w:rPr>
                <w:rFonts w:cstheme="minorHAnsi"/>
                <w:i/>
                <w:iCs/>
                <w:color w:val="808080" w:themeColor="background1" w:themeShade="80"/>
                <w:sz w:val="20"/>
                <w:szCs w:val="20"/>
              </w:rPr>
              <w:t>os</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1"/>
                <w:sz w:val="20"/>
                <w:szCs w:val="20"/>
              </w:rPr>
              <w:t>d</w:t>
            </w:r>
            <w:r w:rsidRPr="00BC5F18">
              <w:rPr>
                <w:rFonts w:cstheme="minorHAnsi"/>
                <w:i/>
                <w:iCs/>
                <w:color w:val="808080" w:themeColor="background1" w:themeShade="80"/>
                <w:sz w:val="20"/>
                <w:szCs w:val="20"/>
              </w:rPr>
              <w:t>e</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z w:val="20"/>
                <w:szCs w:val="20"/>
              </w:rPr>
              <w:t>la</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1"/>
                <w:sz w:val="20"/>
                <w:szCs w:val="20"/>
              </w:rPr>
              <w:t>c</w:t>
            </w:r>
            <w:r w:rsidRPr="00BC5F18">
              <w:rPr>
                <w:rFonts w:cstheme="minorHAnsi"/>
                <w:i/>
                <w:iCs/>
                <w:color w:val="808080" w:themeColor="background1" w:themeShade="80"/>
                <w:sz w:val="20"/>
                <w:szCs w:val="20"/>
              </w:rPr>
              <w:t>o</w:t>
            </w:r>
            <w:r w:rsidRPr="00BC5F18">
              <w:rPr>
                <w:rFonts w:cstheme="minorHAnsi"/>
                <w:i/>
                <w:iCs/>
                <w:color w:val="808080" w:themeColor="background1" w:themeShade="80"/>
                <w:spacing w:val="-2"/>
                <w:sz w:val="20"/>
                <w:szCs w:val="20"/>
              </w:rPr>
              <w:t>m</w:t>
            </w:r>
            <w:r w:rsidRPr="00BC5F18">
              <w:rPr>
                <w:rFonts w:cstheme="minorHAnsi"/>
                <w:i/>
                <w:iCs/>
                <w:color w:val="808080" w:themeColor="background1" w:themeShade="80"/>
                <w:spacing w:val="1"/>
                <w:sz w:val="20"/>
                <w:szCs w:val="20"/>
              </w:rPr>
              <w:t>un</w:t>
            </w:r>
            <w:r w:rsidRPr="00BC5F18">
              <w:rPr>
                <w:rFonts w:cstheme="minorHAnsi"/>
                <w:i/>
                <w:iCs/>
                <w:color w:val="808080" w:themeColor="background1" w:themeShade="80"/>
                <w:spacing w:val="-2"/>
                <w:sz w:val="20"/>
                <w:szCs w:val="20"/>
              </w:rPr>
              <w:t>i</w:t>
            </w:r>
            <w:r w:rsidRPr="00BC5F18">
              <w:rPr>
                <w:rFonts w:cstheme="minorHAnsi"/>
                <w:i/>
                <w:iCs/>
                <w:color w:val="808080" w:themeColor="background1" w:themeShade="80"/>
                <w:spacing w:val="1"/>
                <w:sz w:val="20"/>
                <w:szCs w:val="20"/>
              </w:rPr>
              <w:t>d</w:t>
            </w:r>
            <w:r w:rsidRPr="00BC5F18">
              <w:rPr>
                <w:rFonts w:cstheme="minorHAnsi"/>
                <w:i/>
                <w:iCs/>
                <w:color w:val="808080" w:themeColor="background1" w:themeShade="80"/>
                <w:sz w:val="20"/>
                <w:szCs w:val="20"/>
              </w:rPr>
              <w:t>ad</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2"/>
                <w:sz w:val="20"/>
                <w:szCs w:val="20"/>
              </w:rPr>
              <w:t>e</w:t>
            </w:r>
            <w:r w:rsidRPr="00BC5F18">
              <w:rPr>
                <w:rFonts w:cstheme="minorHAnsi"/>
                <w:i/>
                <w:iCs/>
                <w:color w:val="808080" w:themeColor="background1" w:themeShade="80"/>
                <w:spacing w:val="1"/>
                <w:sz w:val="20"/>
                <w:szCs w:val="20"/>
              </w:rPr>
              <w:t>d</w:t>
            </w:r>
            <w:r w:rsidRPr="00BC5F18">
              <w:rPr>
                <w:rFonts w:cstheme="minorHAnsi"/>
                <w:i/>
                <w:iCs/>
                <w:color w:val="808080" w:themeColor="background1" w:themeShade="80"/>
                <w:spacing w:val="-1"/>
                <w:sz w:val="20"/>
                <w:szCs w:val="20"/>
              </w:rPr>
              <w:t>uc</w:t>
            </w:r>
            <w:r w:rsidRPr="00BC5F18">
              <w:rPr>
                <w:rFonts w:cstheme="minorHAnsi"/>
                <w:i/>
                <w:iCs/>
                <w:color w:val="808080" w:themeColor="background1" w:themeShade="80"/>
                <w:sz w:val="20"/>
                <w:szCs w:val="20"/>
              </w:rPr>
              <w:t>a</w:t>
            </w:r>
            <w:r w:rsidRPr="00BC5F18">
              <w:rPr>
                <w:rFonts w:cstheme="minorHAnsi"/>
                <w:i/>
                <w:iCs/>
                <w:color w:val="808080" w:themeColor="background1" w:themeShade="80"/>
                <w:spacing w:val="1"/>
                <w:sz w:val="20"/>
                <w:szCs w:val="20"/>
              </w:rPr>
              <w:t>t</w:t>
            </w:r>
            <w:r w:rsidRPr="00BC5F18">
              <w:rPr>
                <w:rFonts w:cstheme="minorHAnsi"/>
                <w:i/>
                <w:iCs/>
                <w:color w:val="808080" w:themeColor="background1" w:themeShade="80"/>
                <w:sz w:val="20"/>
                <w:szCs w:val="20"/>
              </w:rPr>
              <w:t>iva</w:t>
            </w:r>
            <w:r w:rsidR="008C229C"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pacing w:val="1"/>
                <w:sz w:val="20"/>
                <w:szCs w:val="20"/>
              </w:rPr>
              <w:t>d</w:t>
            </w:r>
            <w:r w:rsidRPr="00BC5F18">
              <w:rPr>
                <w:rFonts w:cstheme="minorHAnsi"/>
                <w:i/>
                <w:iCs/>
                <w:color w:val="808080" w:themeColor="background1" w:themeShade="80"/>
                <w:sz w:val="20"/>
                <w:szCs w:val="20"/>
              </w:rPr>
              <w:t>el</w:t>
            </w:r>
            <w:r w:rsidR="008C229C" w:rsidRPr="00BC5F18">
              <w:rPr>
                <w:rFonts w:cstheme="minorHAnsi"/>
                <w:i/>
                <w:iCs/>
                <w:color w:val="808080" w:themeColor="background1" w:themeShade="80"/>
                <w:sz w:val="20"/>
                <w:szCs w:val="20"/>
              </w:rPr>
              <w:t xml:space="preserve"> </w:t>
            </w:r>
            <w:r w:rsidR="00350018" w:rsidRPr="00BC5F18">
              <w:rPr>
                <w:rFonts w:cstheme="minorHAnsi"/>
                <w:i/>
                <w:iCs/>
                <w:color w:val="808080" w:themeColor="background1" w:themeShade="80"/>
                <w:sz w:val="20"/>
                <w:szCs w:val="20"/>
              </w:rPr>
              <w:t>establecimiento,</w:t>
            </w:r>
            <w:r w:rsidR="00990707"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z w:val="20"/>
                <w:szCs w:val="20"/>
              </w:rPr>
              <w:t>tiene</w:t>
            </w:r>
            <w:r w:rsidR="00990707" w:rsidRPr="00BC5F18">
              <w:rPr>
                <w:rFonts w:cstheme="minorHAnsi"/>
                <w:i/>
                <w:iCs/>
                <w:color w:val="808080" w:themeColor="background1" w:themeShade="80"/>
                <w:sz w:val="20"/>
                <w:szCs w:val="20"/>
              </w:rPr>
              <w:t xml:space="preserve"> </w:t>
            </w:r>
            <w:r w:rsidR="00350018" w:rsidRPr="00BC5F18">
              <w:rPr>
                <w:rFonts w:cstheme="minorHAnsi"/>
                <w:i/>
                <w:iCs/>
                <w:color w:val="808080" w:themeColor="background1" w:themeShade="80"/>
                <w:sz w:val="20"/>
                <w:szCs w:val="20"/>
              </w:rPr>
              <w:t>D</w:t>
            </w:r>
            <w:r w:rsidRPr="00BC5F18">
              <w:rPr>
                <w:rFonts w:cstheme="minorHAnsi"/>
                <w:i/>
                <w:iCs/>
                <w:color w:val="808080" w:themeColor="background1" w:themeShade="80"/>
                <w:sz w:val="20"/>
                <w:szCs w:val="20"/>
              </w:rPr>
              <w:t>er</w:t>
            </w:r>
            <w:r w:rsidRPr="00BC5F18">
              <w:rPr>
                <w:rFonts w:cstheme="minorHAnsi"/>
                <w:i/>
                <w:iCs/>
                <w:color w:val="808080" w:themeColor="background1" w:themeShade="80"/>
                <w:spacing w:val="1"/>
                <w:sz w:val="20"/>
                <w:szCs w:val="20"/>
              </w:rPr>
              <w:t>e</w:t>
            </w:r>
            <w:r w:rsidRPr="00BC5F18">
              <w:rPr>
                <w:rFonts w:cstheme="minorHAnsi"/>
                <w:i/>
                <w:iCs/>
                <w:color w:val="808080" w:themeColor="background1" w:themeShade="80"/>
                <w:spacing w:val="-3"/>
                <w:sz w:val="20"/>
                <w:szCs w:val="20"/>
              </w:rPr>
              <w:t>c</w:t>
            </w:r>
            <w:r w:rsidRPr="00BC5F18">
              <w:rPr>
                <w:rFonts w:cstheme="minorHAnsi"/>
                <w:i/>
                <w:iCs/>
                <w:color w:val="808080" w:themeColor="background1" w:themeShade="80"/>
                <w:spacing w:val="1"/>
                <w:sz w:val="20"/>
                <w:szCs w:val="20"/>
              </w:rPr>
              <w:t>h</w:t>
            </w:r>
            <w:r w:rsidRPr="00BC5F18">
              <w:rPr>
                <w:rFonts w:cstheme="minorHAnsi"/>
                <w:i/>
                <w:iCs/>
                <w:color w:val="808080" w:themeColor="background1" w:themeShade="80"/>
                <w:sz w:val="20"/>
                <w:szCs w:val="20"/>
              </w:rPr>
              <w:t>os</w:t>
            </w:r>
            <w:r w:rsidR="00990707" w:rsidRPr="00BC5F18">
              <w:rPr>
                <w:rFonts w:cstheme="minorHAnsi"/>
                <w:i/>
                <w:iCs/>
                <w:color w:val="808080" w:themeColor="background1" w:themeShade="80"/>
                <w:sz w:val="20"/>
                <w:szCs w:val="20"/>
              </w:rPr>
              <w:t xml:space="preserve"> </w:t>
            </w:r>
            <w:r w:rsidRPr="00BC5F18">
              <w:rPr>
                <w:rFonts w:cstheme="minorHAnsi"/>
                <w:i/>
                <w:iCs/>
                <w:color w:val="808080" w:themeColor="background1" w:themeShade="80"/>
                <w:sz w:val="20"/>
                <w:szCs w:val="20"/>
              </w:rPr>
              <w:t>y</w:t>
            </w:r>
            <w:r w:rsidR="00990707" w:rsidRPr="00BC5F18">
              <w:rPr>
                <w:rFonts w:cstheme="minorHAnsi"/>
                <w:i/>
                <w:iCs/>
                <w:color w:val="808080" w:themeColor="background1" w:themeShade="80"/>
                <w:sz w:val="20"/>
                <w:szCs w:val="20"/>
              </w:rPr>
              <w:t xml:space="preserve"> </w:t>
            </w:r>
            <w:r w:rsidR="00350018" w:rsidRPr="00BC5F18">
              <w:rPr>
                <w:rFonts w:cstheme="minorHAnsi"/>
                <w:i/>
                <w:iCs/>
                <w:color w:val="808080" w:themeColor="background1" w:themeShade="80"/>
                <w:sz w:val="20"/>
                <w:szCs w:val="20"/>
              </w:rPr>
              <w:t>D</w:t>
            </w:r>
            <w:r w:rsidRPr="00BC5F18">
              <w:rPr>
                <w:rFonts w:cstheme="minorHAnsi"/>
                <w:i/>
                <w:iCs/>
                <w:color w:val="808080" w:themeColor="background1" w:themeShade="80"/>
                <w:sz w:val="20"/>
                <w:szCs w:val="20"/>
              </w:rPr>
              <w:t>e</w:t>
            </w:r>
            <w:r w:rsidRPr="00BC5F18">
              <w:rPr>
                <w:rFonts w:cstheme="minorHAnsi"/>
                <w:i/>
                <w:iCs/>
                <w:color w:val="808080" w:themeColor="background1" w:themeShade="80"/>
                <w:spacing w:val="-1"/>
                <w:sz w:val="20"/>
                <w:szCs w:val="20"/>
              </w:rPr>
              <w:t>b</w:t>
            </w:r>
            <w:r w:rsidRPr="00BC5F18">
              <w:rPr>
                <w:rFonts w:cstheme="minorHAnsi"/>
                <w:i/>
                <w:iCs/>
                <w:color w:val="808080" w:themeColor="background1" w:themeShade="80"/>
                <w:sz w:val="20"/>
                <w:szCs w:val="20"/>
              </w:rPr>
              <w:t>er</w:t>
            </w:r>
            <w:r w:rsidRPr="00BC5F18">
              <w:rPr>
                <w:rFonts w:cstheme="minorHAnsi"/>
                <w:i/>
                <w:iCs/>
                <w:color w:val="808080" w:themeColor="background1" w:themeShade="80"/>
                <w:spacing w:val="1"/>
                <w:sz w:val="20"/>
                <w:szCs w:val="20"/>
              </w:rPr>
              <w:t>e</w:t>
            </w:r>
            <w:r w:rsidRPr="00BC5F18">
              <w:rPr>
                <w:rFonts w:cstheme="minorHAnsi"/>
                <w:i/>
                <w:iCs/>
                <w:color w:val="808080" w:themeColor="background1" w:themeShade="80"/>
                <w:sz w:val="20"/>
                <w:szCs w:val="20"/>
              </w:rPr>
              <w:t>s,</w:t>
            </w:r>
            <w:r w:rsidRPr="00BC5F18">
              <w:rPr>
                <w:rFonts w:cstheme="minorHAnsi"/>
                <w:i/>
                <w:iCs/>
                <w:color w:val="808080" w:themeColor="background1" w:themeShade="80"/>
                <w:spacing w:val="-9"/>
                <w:sz w:val="20"/>
                <w:szCs w:val="20"/>
              </w:rPr>
              <w:t xml:space="preserve"> establecido en </w:t>
            </w:r>
            <w:hyperlink r:id="rId10" w:history="1">
              <w:r w:rsidRPr="00BC5F18">
                <w:rPr>
                  <w:rStyle w:val="Hipervnculo"/>
                  <w:rFonts w:eastAsiaTheme="majorEastAsia"/>
                  <w:i/>
                  <w:iCs/>
                  <w:color w:val="808080" w:themeColor="background1" w:themeShade="80"/>
                  <w:sz w:val="20"/>
                  <w:szCs w:val="20"/>
                </w:rPr>
                <w:t>artículo 10</w:t>
              </w:r>
            </w:hyperlink>
            <w:r w:rsidRPr="00BC5F18">
              <w:rPr>
                <w:rFonts w:cstheme="minorHAnsi"/>
                <w:i/>
                <w:iCs/>
                <w:color w:val="808080" w:themeColor="background1" w:themeShade="80"/>
                <w:spacing w:val="-9"/>
                <w:sz w:val="20"/>
                <w:szCs w:val="20"/>
              </w:rPr>
              <w:t xml:space="preserve"> de la Ley General de Educación, </w:t>
            </w:r>
            <w:r w:rsidRPr="00BC5F18">
              <w:rPr>
                <w:rFonts w:cstheme="minorHAnsi"/>
                <w:i/>
                <w:iCs/>
                <w:color w:val="808080" w:themeColor="background1" w:themeShade="80"/>
                <w:sz w:val="20"/>
                <w:szCs w:val="20"/>
              </w:rPr>
              <w:t xml:space="preserve">así como también </w:t>
            </w:r>
            <w:r w:rsidR="00350018" w:rsidRPr="00BC5F18">
              <w:rPr>
                <w:rFonts w:cstheme="minorHAnsi"/>
                <w:i/>
                <w:iCs/>
                <w:color w:val="808080" w:themeColor="background1" w:themeShade="80"/>
                <w:sz w:val="20"/>
                <w:szCs w:val="20"/>
              </w:rPr>
              <w:t>R</w:t>
            </w:r>
            <w:r w:rsidRPr="00BC5F18">
              <w:rPr>
                <w:rFonts w:cstheme="minorHAnsi"/>
                <w:i/>
                <w:iCs/>
                <w:color w:val="808080" w:themeColor="background1" w:themeShade="80"/>
                <w:sz w:val="20"/>
                <w:szCs w:val="20"/>
              </w:rPr>
              <w:t>esponsabilidad</w:t>
            </w:r>
            <w:r w:rsidR="00636B70" w:rsidRPr="00BC5F18">
              <w:rPr>
                <w:rFonts w:cstheme="minorHAnsi"/>
                <w:i/>
                <w:iCs/>
                <w:color w:val="808080" w:themeColor="background1" w:themeShade="80"/>
                <w:sz w:val="20"/>
                <w:szCs w:val="20"/>
              </w:rPr>
              <w:t>es</w:t>
            </w:r>
            <w:r w:rsidRPr="00BC5F18">
              <w:rPr>
                <w:rFonts w:cstheme="minorHAnsi"/>
                <w:i/>
                <w:iCs/>
                <w:color w:val="808080" w:themeColor="background1" w:themeShade="80"/>
                <w:sz w:val="20"/>
                <w:szCs w:val="20"/>
              </w:rPr>
              <w:t>,  tal como dispone la Superintendencia de Educación</w:t>
            </w:r>
            <w:r w:rsidR="00350018" w:rsidRPr="00BC5F18">
              <w:rPr>
                <w:rFonts w:cstheme="minorHAnsi"/>
                <w:i/>
                <w:iCs/>
                <w:color w:val="808080" w:themeColor="background1" w:themeShade="80"/>
                <w:sz w:val="20"/>
                <w:szCs w:val="20"/>
              </w:rPr>
              <w:t>:</w:t>
            </w:r>
            <w:r w:rsidRPr="00BC5F18">
              <w:rPr>
                <w:rFonts w:cstheme="minorHAnsi"/>
                <w:i/>
                <w:iCs/>
                <w:color w:val="808080" w:themeColor="background1" w:themeShade="80"/>
                <w:sz w:val="20"/>
                <w:szCs w:val="20"/>
              </w:rPr>
              <w:t xml:space="preserve"> “ la educación es una función social, es decir, es deber de toda la comunidad contribuir a su desarrollo y perfeccionamiento,</w:t>
            </w:r>
            <w:r w:rsidRPr="00BC5F18">
              <w:rPr>
                <w:rStyle w:val="Refdenotaalpie"/>
                <w:rFonts w:eastAsiaTheme="majorEastAsia" w:cstheme="minorHAnsi"/>
                <w:i/>
                <w:iCs/>
                <w:color w:val="808080" w:themeColor="background1" w:themeShade="80"/>
                <w:sz w:val="20"/>
                <w:szCs w:val="20"/>
              </w:rPr>
              <w:footnoteReference w:id="7"/>
            </w:r>
            <w:r w:rsidRPr="00BC5F18">
              <w:rPr>
                <w:rFonts w:cstheme="minorHAnsi"/>
                <w:i/>
                <w:iCs/>
                <w:color w:val="808080" w:themeColor="background1" w:themeShade="80"/>
                <w:sz w:val="20"/>
                <w:szCs w:val="20"/>
              </w:rPr>
              <w:t xml:space="preserve"> de lo cual se deriva que, todos los actores de los procesos educativos, junto con ser titulares de determinados derechos, deben cumplir también determinados deberes.”</w:t>
            </w:r>
            <w:r w:rsidRPr="00BC5F18">
              <w:rPr>
                <w:rStyle w:val="Refdenotaalpie"/>
                <w:rFonts w:eastAsiaTheme="majorEastAsia" w:cstheme="minorHAnsi"/>
                <w:i/>
                <w:iCs/>
                <w:color w:val="808080" w:themeColor="background1" w:themeShade="80"/>
                <w:sz w:val="20"/>
                <w:szCs w:val="20"/>
              </w:rPr>
              <w:footnoteReference w:id="8"/>
            </w:r>
          </w:p>
          <w:p w14:paraId="2027C969" w14:textId="77777777" w:rsidR="00E04279" w:rsidRPr="00BC5F18" w:rsidRDefault="00E04279" w:rsidP="00577B13">
            <w:pPr>
              <w:tabs>
                <w:tab w:val="left" w:pos="1640"/>
              </w:tabs>
              <w:rPr>
                <w:rFonts w:cstheme="minorHAnsi"/>
                <w:i/>
                <w:iCs/>
                <w:color w:val="808080" w:themeColor="background1" w:themeShade="80"/>
                <w:sz w:val="20"/>
                <w:szCs w:val="20"/>
              </w:rPr>
            </w:pPr>
          </w:p>
          <w:p w14:paraId="316686FB" w14:textId="77777777" w:rsidR="00E04279" w:rsidRPr="00E04279" w:rsidRDefault="00E04279" w:rsidP="00577B13">
            <w:pPr>
              <w:tabs>
                <w:tab w:val="left" w:pos="1640"/>
              </w:tabs>
              <w:rPr>
                <w:rFonts w:cstheme="minorHAnsi"/>
                <w:b/>
                <w:i/>
                <w:color w:val="808080" w:themeColor="background1" w:themeShade="80"/>
                <w:sz w:val="20"/>
                <w:szCs w:val="20"/>
              </w:rPr>
            </w:pPr>
            <w:r w:rsidRPr="00E04279">
              <w:rPr>
                <w:rFonts w:cstheme="minorHAnsi"/>
                <w:b/>
                <w:i/>
                <w:color w:val="808080" w:themeColor="background1" w:themeShade="80"/>
                <w:sz w:val="20"/>
                <w:szCs w:val="20"/>
              </w:rPr>
              <w:t xml:space="preserve">Orientaciones </w:t>
            </w:r>
          </w:p>
          <w:p w14:paraId="455509C0" w14:textId="77777777" w:rsidR="00D94CC0" w:rsidRPr="00374CE1" w:rsidRDefault="00D94CC0" w:rsidP="00577B13">
            <w:pPr>
              <w:tabs>
                <w:tab w:val="left" w:pos="1640"/>
              </w:tabs>
              <w:rPr>
                <w:rFonts w:cstheme="minorHAnsi"/>
                <w:b/>
                <w:i/>
                <w:color w:val="A6A6A6" w:themeColor="background1" w:themeShade="A6"/>
                <w:sz w:val="20"/>
                <w:szCs w:val="20"/>
              </w:rPr>
            </w:pPr>
          </w:p>
          <w:p w14:paraId="6A63D7ED" w14:textId="585E1390" w:rsidR="000B7F0F" w:rsidRPr="000C7D70" w:rsidRDefault="000B7F0F" w:rsidP="00577B13">
            <w:pPr>
              <w:tabs>
                <w:tab w:val="left" w:pos="1640"/>
              </w:tabs>
              <w:rPr>
                <w:rFonts w:cstheme="minorHAnsi"/>
                <w:bCs/>
                <w:i/>
                <w:color w:val="808080" w:themeColor="background1" w:themeShade="80"/>
                <w:sz w:val="20"/>
                <w:szCs w:val="20"/>
              </w:rPr>
            </w:pPr>
            <w:r w:rsidRPr="000C7D70">
              <w:rPr>
                <w:rFonts w:cstheme="minorHAnsi"/>
                <w:bCs/>
                <w:i/>
                <w:color w:val="808080" w:themeColor="background1" w:themeShade="80"/>
                <w:sz w:val="20"/>
                <w:szCs w:val="20"/>
              </w:rPr>
              <w:t xml:space="preserve">Revisar en comunidad y desarrollar los Derechos y Deberes de toda la comunidad educativa, en conformidad al </w:t>
            </w:r>
            <w:hyperlink r:id="rId11" w:history="1">
              <w:r w:rsidRPr="000C7D70">
                <w:rPr>
                  <w:rStyle w:val="Hipervnculo"/>
                  <w:rFonts w:eastAsiaTheme="majorEastAsia"/>
                  <w:bCs/>
                  <w:i/>
                  <w:iCs/>
                  <w:color w:val="808080" w:themeColor="background1" w:themeShade="80"/>
                  <w:sz w:val="20"/>
                  <w:szCs w:val="20"/>
                </w:rPr>
                <w:t>artículo 10</w:t>
              </w:r>
            </w:hyperlink>
            <w:r w:rsidRPr="000C7D70">
              <w:rPr>
                <w:rFonts w:cstheme="minorHAnsi"/>
                <w:bCs/>
                <w:i/>
                <w:color w:val="808080" w:themeColor="background1" w:themeShade="80"/>
                <w:spacing w:val="-9"/>
                <w:sz w:val="20"/>
                <w:szCs w:val="20"/>
              </w:rPr>
              <w:t xml:space="preserve"> de la Ley General de Educación</w:t>
            </w:r>
            <w:r w:rsidRPr="000C7D70">
              <w:rPr>
                <w:rFonts w:cstheme="minorHAnsi"/>
                <w:bCs/>
                <w:i/>
                <w:color w:val="808080" w:themeColor="background1" w:themeShade="80"/>
                <w:sz w:val="20"/>
                <w:szCs w:val="20"/>
              </w:rPr>
              <w:t>, y otras normativas pertinente</w:t>
            </w:r>
            <w:r w:rsidR="00BC5F18">
              <w:rPr>
                <w:rFonts w:cstheme="minorHAnsi"/>
                <w:bCs/>
                <w:i/>
                <w:color w:val="808080" w:themeColor="background1" w:themeShade="80"/>
                <w:sz w:val="20"/>
                <w:szCs w:val="20"/>
              </w:rPr>
              <w:t>s</w:t>
            </w:r>
            <w:r w:rsidRPr="000C7D70">
              <w:rPr>
                <w:rFonts w:cstheme="minorHAnsi"/>
                <w:bCs/>
                <w:i/>
                <w:color w:val="808080" w:themeColor="background1" w:themeShade="80"/>
                <w:sz w:val="20"/>
                <w:szCs w:val="20"/>
              </w:rPr>
              <w:t xml:space="preserve"> para cada miembro de la comunidad, tales como </w:t>
            </w:r>
            <w:hyperlink r:id="rId12" w:history="1">
              <w:r w:rsidR="00A906E8" w:rsidRPr="000C7D70">
                <w:rPr>
                  <w:rStyle w:val="Hipervnculo"/>
                  <w:rFonts w:cstheme="minorHAnsi"/>
                  <w:bCs/>
                  <w:i/>
                  <w:sz w:val="20"/>
                  <w:szCs w:val="20"/>
                </w:rPr>
                <w:t>Ley 21.040 (NEP) artículo 8,</w:t>
              </w:r>
            </w:hyperlink>
            <w:r w:rsidR="00A906E8" w:rsidRPr="000C7D70">
              <w:rPr>
                <w:rStyle w:val="Hipervnculo"/>
                <w:rFonts w:cstheme="minorHAnsi"/>
                <w:bCs/>
                <w:i/>
                <w:sz w:val="20"/>
                <w:szCs w:val="20"/>
              </w:rPr>
              <w:t xml:space="preserve"> </w:t>
            </w:r>
            <w:hyperlink r:id="rId13" w:history="1">
              <w:r w:rsidRPr="000C7D70">
                <w:rPr>
                  <w:rStyle w:val="Hipervnculo"/>
                  <w:rFonts w:eastAsiaTheme="majorEastAsia"/>
                  <w:bCs/>
                  <w:i/>
                  <w:iCs/>
                  <w:color w:val="808080" w:themeColor="background1" w:themeShade="80"/>
                  <w:sz w:val="20"/>
                  <w:szCs w:val="20"/>
                </w:rPr>
                <w:t>Ley de Inclusión 20.845</w:t>
              </w:r>
            </w:hyperlink>
            <w:r w:rsidRPr="000C7D70">
              <w:rPr>
                <w:rStyle w:val="Hipervnculo"/>
                <w:rFonts w:eastAsiaTheme="majorEastAsia"/>
                <w:bCs/>
                <w:i/>
                <w:iCs/>
                <w:color w:val="808080" w:themeColor="background1" w:themeShade="80"/>
                <w:sz w:val="20"/>
                <w:szCs w:val="20"/>
                <w:u w:val="none"/>
              </w:rPr>
              <w:t xml:space="preserve">, Convención sobre los derechos del niño, Estatuto Docente; Estatuto sobre asistente de la educación pública, </w:t>
            </w:r>
            <w:hyperlink r:id="rId14" w:history="1">
              <w:r w:rsidRPr="000C7D70">
                <w:rPr>
                  <w:rStyle w:val="Hipervnculo"/>
                  <w:rFonts w:eastAsiaTheme="majorEastAsia"/>
                  <w:bCs/>
                  <w:i/>
                  <w:iCs/>
                  <w:color w:val="808080" w:themeColor="background1" w:themeShade="80"/>
                  <w:sz w:val="20"/>
                  <w:szCs w:val="20"/>
                  <w:u w:val="none"/>
                </w:rPr>
                <w:t>Circular Nº27/2016 de la Superintendencia</w:t>
              </w:r>
            </w:hyperlink>
            <w:r w:rsidRPr="000C7D70">
              <w:rPr>
                <w:rStyle w:val="Hipervnculo"/>
                <w:rFonts w:eastAsiaTheme="majorEastAsia"/>
                <w:bCs/>
                <w:i/>
                <w:iCs/>
                <w:color w:val="808080" w:themeColor="background1" w:themeShade="80"/>
                <w:sz w:val="20"/>
                <w:szCs w:val="20"/>
                <w:u w:val="none"/>
              </w:rPr>
              <w:t>, que “Fija sentido y alcance de las disposiciones sobre derechos de padres, madres y apoderados en el ámbito de la educación</w:t>
            </w:r>
            <w:r w:rsidRPr="000C7D70">
              <w:rPr>
                <w:rFonts w:cstheme="minorHAnsi"/>
                <w:bCs/>
                <w:i/>
                <w:color w:val="808080" w:themeColor="background1" w:themeShade="80"/>
                <w:sz w:val="20"/>
                <w:szCs w:val="20"/>
              </w:rPr>
              <w:t xml:space="preserve">. </w:t>
            </w:r>
          </w:p>
          <w:p w14:paraId="135F7C63" w14:textId="77777777" w:rsidR="00D94CC0" w:rsidRDefault="00D94CC0" w:rsidP="00577B13">
            <w:pPr>
              <w:tabs>
                <w:tab w:val="left" w:pos="1640"/>
              </w:tabs>
              <w:rPr>
                <w:rFonts w:cstheme="minorHAnsi"/>
                <w:i/>
                <w:color w:val="1F3864" w:themeColor="accent5" w:themeShade="80"/>
                <w:sz w:val="20"/>
                <w:szCs w:val="20"/>
              </w:rPr>
            </w:pPr>
          </w:p>
          <w:p w14:paraId="51339AE9" w14:textId="321EA1F2" w:rsidR="000B7F0F" w:rsidRPr="007B2D08" w:rsidRDefault="000B7F0F" w:rsidP="00BB3A60">
            <w:pPr>
              <w:pStyle w:val="Prrafodelista"/>
              <w:numPr>
                <w:ilvl w:val="0"/>
                <w:numId w:val="53"/>
              </w:numPr>
              <w:spacing w:after="160"/>
              <w:rPr>
                <w:b/>
                <w:iCs/>
                <w:color w:val="1F3864" w:themeColor="accent5" w:themeShade="80"/>
                <w:sz w:val="20"/>
                <w:szCs w:val="20"/>
              </w:rPr>
            </w:pPr>
            <w:r w:rsidRPr="007B2D08">
              <w:rPr>
                <w:b/>
                <w:bCs/>
                <w:color w:val="1F3864" w:themeColor="accent5" w:themeShade="80"/>
                <w:sz w:val="20"/>
                <w:szCs w:val="20"/>
              </w:rPr>
              <w:t>DERECHOS Y DEBERES DE LOS ESTUDIANTES</w:t>
            </w:r>
          </w:p>
          <w:p w14:paraId="43CAB848" w14:textId="1A1F390D" w:rsidR="000B7F0F" w:rsidRPr="00A12771" w:rsidRDefault="000B7F0F" w:rsidP="00577B13">
            <w:pPr>
              <w:pStyle w:val="Prrafodelista"/>
              <w:spacing w:line="276" w:lineRule="auto"/>
              <w:ind w:left="0"/>
              <w:rPr>
                <w:i/>
                <w:color w:val="808080" w:themeColor="background1" w:themeShade="80"/>
                <w:sz w:val="20"/>
                <w:szCs w:val="20"/>
              </w:rPr>
            </w:pPr>
            <w:r w:rsidRPr="00374CE1">
              <w:rPr>
                <w:b/>
                <w:iCs/>
                <w:color w:val="1F3864" w:themeColor="accent5" w:themeShade="80"/>
                <w:sz w:val="20"/>
                <w:szCs w:val="20"/>
              </w:rPr>
              <w:t xml:space="preserve">ESTUDIANTE: </w:t>
            </w:r>
            <w:r w:rsidR="00BC5F18" w:rsidRPr="00A12771">
              <w:rPr>
                <w:bCs/>
                <w:i/>
                <w:color w:val="808080" w:themeColor="background1" w:themeShade="80"/>
                <w:sz w:val="20"/>
                <w:szCs w:val="20"/>
              </w:rPr>
              <w:t>E</w:t>
            </w:r>
            <w:r w:rsidRPr="00A12771">
              <w:rPr>
                <w:i/>
                <w:color w:val="808080" w:themeColor="background1" w:themeShade="80"/>
                <w:sz w:val="20"/>
                <w:szCs w:val="20"/>
              </w:rPr>
              <w:t>s aque</w:t>
            </w:r>
            <w:r w:rsidR="00450D30" w:rsidRPr="00A12771">
              <w:rPr>
                <w:i/>
                <w:color w:val="808080" w:themeColor="background1" w:themeShade="80"/>
                <w:sz w:val="20"/>
                <w:szCs w:val="20"/>
              </w:rPr>
              <w:t>l joven o adulto</w:t>
            </w:r>
            <w:r w:rsidRPr="00A12771">
              <w:rPr>
                <w:i/>
                <w:color w:val="808080" w:themeColor="background1" w:themeShade="80"/>
                <w:sz w:val="20"/>
                <w:szCs w:val="20"/>
              </w:rPr>
              <w:t xml:space="preserve"> que se encuentra en un proceso de aprendizaje permanente, que abarca </w:t>
            </w:r>
            <w:r w:rsidR="00450D30" w:rsidRPr="00A12771">
              <w:rPr>
                <w:i/>
                <w:color w:val="808080" w:themeColor="background1" w:themeShade="80"/>
                <w:sz w:val="20"/>
                <w:szCs w:val="20"/>
              </w:rPr>
              <w:t>esta</w:t>
            </w:r>
            <w:r w:rsidRPr="00A12771">
              <w:rPr>
                <w:i/>
                <w:color w:val="808080" w:themeColor="background1" w:themeShade="80"/>
                <w:sz w:val="20"/>
                <w:szCs w:val="20"/>
              </w:rPr>
              <w:t xml:space="preserve"> etapa</w:t>
            </w:r>
            <w:r w:rsidR="00450D30" w:rsidRPr="00A12771">
              <w:rPr>
                <w:i/>
                <w:color w:val="808080" w:themeColor="background1" w:themeShade="80"/>
                <w:sz w:val="20"/>
                <w:szCs w:val="20"/>
              </w:rPr>
              <w:t xml:space="preserve"> </w:t>
            </w:r>
            <w:r w:rsidRPr="00A12771">
              <w:rPr>
                <w:i/>
                <w:color w:val="808080" w:themeColor="background1" w:themeShade="80"/>
                <w:sz w:val="20"/>
                <w:szCs w:val="20"/>
              </w:rPr>
              <w:t>de su vida, teniendo como finalidad alcanzar su pleno desarrollo</w:t>
            </w:r>
            <w:r w:rsidR="000C7D70" w:rsidRPr="00A12771">
              <w:rPr>
                <w:i/>
                <w:color w:val="808080" w:themeColor="background1" w:themeShade="80"/>
                <w:sz w:val="20"/>
                <w:szCs w:val="20"/>
              </w:rPr>
              <w:t>.</w:t>
            </w:r>
          </w:p>
          <w:p w14:paraId="530C819D" w14:textId="77777777" w:rsidR="000B7F0F" w:rsidRPr="00A12771" w:rsidRDefault="000B7F0F" w:rsidP="00577B13">
            <w:pPr>
              <w:tabs>
                <w:tab w:val="left" w:pos="1640"/>
              </w:tabs>
              <w:rPr>
                <w:rFonts w:cstheme="minorHAnsi"/>
                <w:i/>
                <w:color w:val="808080" w:themeColor="background1" w:themeShade="80"/>
                <w:sz w:val="20"/>
                <w:szCs w:val="20"/>
              </w:rPr>
            </w:pPr>
          </w:p>
          <w:p w14:paraId="21D54D9C" w14:textId="77777777" w:rsidR="000B7F0F" w:rsidRDefault="000B7F0F" w:rsidP="00577B13">
            <w:pPr>
              <w:pStyle w:val="Prrafodelista"/>
              <w:spacing w:line="276" w:lineRule="auto"/>
              <w:ind w:left="0"/>
              <w:rPr>
                <w:rFonts w:cstheme="minorHAnsi"/>
                <w:b/>
                <w:color w:val="1F3864" w:themeColor="accent5" w:themeShade="80"/>
                <w:sz w:val="20"/>
                <w:szCs w:val="20"/>
                <w:u w:val="single"/>
              </w:rPr>
            </w:pPr>
            <w:r w:rsidRPr="00374CE1">
              <w:rPr>
                <w:rFonts w:cstheme="minorHAnsi"/>
                <w:b/>
                <w:color w:val="1F3864" w:themeColor="accent5" w:themeShade="80"/>
                <w:sz w:val="20"/>
                <w:szCs w:val="20"/>
                <w:u w:val="single"/>
              </w:rPr>
              <w:t>Derechos de los estudiantes.</w:t>
            </w:r>
            <w:r w:rsidR="00A906E8">
              <w:rPr>
                <w:rFonts w:cstheme="minorHAnsi"/>
                <w:b/>
                <w:color w:val="1F3864" w:themeColor="accent5" w:themeShade="80"/>
                <w:sz w:val="20"/>
                <w:szCs w:val="20"/>
                <w:u w:val="single"/>
              </w:rPr>
              <w:t xml:space="preserve"> </w:t>
            </w:r>
            <w:r w:rsidR="00A906E8" w:rsidRPr="000A500C">
              <w:rPr>
                <w:iCs/>
                <w:color w:val="808080" w:themeColor="background1" w:themeShade="80"/>
                <w:sz w:val="20"/>
                <w:szCs w:val="20"/>
              </w:rPr>
              <w:t xml:space="preserve">(completar en base al </w:t>
            </w:r>
            <w:hyperlink r:id="rId15" w:history="1">
              <w:r w:rsidR="00A906E8" w:rsidRPr="000A500C">
                <w:rPr>
                  <w:rFonts w:eastAsiaTheme="majorEastAsia"/>
                  <w:iCs/>
                  <w:color w:val="808080" w:themeColor="background1" w:themeShade="80"/>
                  <w:sz w:val="20"/>
                  <w:szCs w:val="20"/>
                  <w:u w:val="single"/>
                </w:rPr>
                <w:t>artículo 10</w:t>
              </w:r>
            </w:hyperlink>
            <w:r w:rsidR="00A906E8" w:rsidRPr="000A500C">
              <w:rPr>
                <w:iCs/>
                <w:color w:val="808080" w:themeColor="background1" w:themeShade="80"/>
                <w:sz w:val="20"/>
                <w:szCs w:val="20"/>
              </w:rPr>
              <w:t xml:space="preserve"> de la LGE)</w:t>
            </w:r>
          </w:p>
          <w:p w14:paraId="0F0F30E4" w14:textId="2232558D" w:rsidR="00DD0CAF" w:rsidRPr="00374CE1" w:rsidRDefault="00DD0CAF" w:rsidP="00577B13">
            <w:pPr>
              <w:pStyle w:val="Prrafodelista"/>
              <w:spacing w:line="276" w:lineRule="auto"/>
              <w:ind w:left="0"/>
              <w:rPr>
                <w:rFonts w:cstheme="minorHAnsi"/>
                <w:b/>
                <w:color w:val="1F3864" w:themeColor="accent5" w:themeShade="80"/>
                <w:sz w:val="20"/>
                <w:szCs w:val="20"/>
              </w:rPr>
            </w:pPr>
            <w:r w:rsidRPr="00374CE1">
              <w:rPr>
                <w:i/>
                <w:iCs/>
                <w:color w:val="808080" w:themeColor="background1" w:themeShade="80"/>
                <w:sz w:val="20"/>
                <w:szCs w:val="20"/>
              </w:rPr>
              <w:t xml:space="preserve">Señalar aquí Derechos y Deberes generales comunes a </w:t>
            </w:r>
            <w:r>
              <w:rPr>
                <w:i/>
                <w:iCs/>
                <w:color w:val="808080" w:themeColor="background1" w:themeShade="80"/>
                <w:sz w:val="20"/>
                <w:szCs w:val="20"/>
              </w:rPr>
              <w:t xml:space="preserve">los </w:t>
            </w:r>
            <w:r w:rsidR="00EE7425">
              <w:rPr>
                <w:i/>
                <w:iCs/>
                <w:color w:val="808080" w:themeColor="background1" w:themeShade="80"/>
                <w:sz w:val="20"/>
                <w:szCs w:val="20"/>
              </w:rPr>
              <w:t xml:space="preserve">estudiantes, </w:t>
            </w:r>
            <w:r w:rsidR="00EE7425" w:rsidRPr="00374CE1">
              <w:rPr>
                <w:i/>
                <w:iCs/>
                <w:color w:val="808080" w:themeColor="background1" w:themeShade="80"/>
                <w:sz w:val="20"/>
                <w:szCs w:val="20"/>
              </w:rPr>
              <w:t>coherentes</w:t>
            </w:r>
            <w:r w:rsidRPr="00374CE1">
              <w:rPr>
                <w:i/>
                <w:iCs/>
                <w:color w:val="808080" w:themeColor="background1" w:themeShade="80"/>
                <w:sz w:val="20"/>
                <w:szCs w:val="20"/>
              </w:rPr>
              <w:t xml:space="preserve"> con la normativa vigente</w:t>
            </w:r>
            <w:r>
              <w:rPr>
                <w:i/>
                <w:iCs/>
                <w:color w:val="808080" w:themeColor="background1" w:themeShade="80"/>
                <w:sz w:val="20"/>
                <w:szCs w:val="20"/>
              </w:rPr>
              <w:t>.</w:t>
            </w:r>
          </w:p>
          <w:p w14:paraId="54D35ECA" w14:textId="77777777" w:rsidR="000B7F0F" w:rsidRPr="00374CE1" w:rsidRDefault="000B7F0F" w:rsidP="00577B13">
            <w:pPr>
              <w:pStyle w:val="Prrafodelista"/>
              <w:spacing w:line="276" w:lineRule="auto"/>
              <w:ind w:left="0"/>
              <w:rPr>
                <w:rFonts w:cstheme="minorHAnsi"/>
                <w:b/>
                <w:color w:val="808080" w:themeColor="background1" w:themeShade="80"/>
                <w:sz w:val="20"/>
                <w:szCs w:val="20"/>
              </w:rPr>
            </w:pPr>
            <w:r w:rsidRPr="00374CE1">
              <w:rPr>
                <w:rFonts w:cstheme="minorHAnsi"/>
                <w:b/>
                <w:color w:val="808080" w:themeColor="background1" w:themeShade="80"/>
                <w:sz w:val="20"/>
                <w:szCs w:val="20"/>
              </w:rPr>
              <w:t>Ejemplos</w:t>
            </w:r>
          </w:p>
          <w:p w14:paraId="4BE83B8E"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rFonts w:cstheme="minorHAnsi"/>
                <w:i/>
                <w:color w:val="808080" w:themeColor="background1" w:themeShade="80"/>
                <w:sz w:val="20"/>
                <w:szCs w:val="20"/>
              </w:rPr>
              <w:t>A recibir una educación que les ofrezca oportunidades para su formación y desarrollo integral.</w:t>
            </w:r>
          </w:p>
          <w:p w14:paraId="27419E10"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rFonts w:cstheme="minorHAnsi"/>
                <w:i/>
                <w:color w:val="808080" w:themeColor="background1" w:themeShade="80"/>
                <w:sz w:val="20"/>
                <w:szCs w:val="20"/>
              </w:rPr>
              <w:t>A recibir una atención y educación adecuada, oportuna e inclusiva.</w:t>
            </w:r>
          </w:p>
          <w:p w14:paraId="1B599FBC"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rFonts w:cstheme="minorHAnsi"/>
                <w:i/>
                <w:color w:val="808080" w:themeColor="background1" w:themeShade="80"/>
                <w:sz w:val="20"/>
                <w:szCs w:val="20"/>
              </w:rPr>
              <w:t xml:space="preserve">A no ser discriminados arbitrariamente. </w:t>
            </w:r>
          </w:p>
          <w:p w14:paraId="5851B38E"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rFonts w:cstheme="minorHAnsi"/>
                <w:i/>
                <w:color w:val="808080" w:themeColor="background1" w:themeShade="80"/>
                <w:sz w:val="20"/>
                <w:szCs w:val="20"/>
              </w:rPr>
              <w:t xml:space="preserve">A estudiar en un ambiente tolerante y de respeto mutuo, a expresar su opinión y a que se respete su integridad física y moral, no pudiendo ser objeto de tratos vejatorios o degradantes y de maltratos psicológicos. </w:t>
            </w:r>
          </w:p>
          <w:p w14:paraId="51623AA2"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rFonts w:cstheme="minorHAnsi"/>
                <w:i/>
                <w:color w:val="808080" w:themeColor="background1" w:themeShade="80"/>
                <w:sz w:val="20"/>
                <w:szCs w:val="20"/>
              </w:rPr>
              <w:t>A que se respeten su libertad personal y de conciencia, sus convicciones religiosas e ideológicas y culturales.</w:t>
            </w:r>
          </w:p>
          <w:p w14:paraId="40702FD8" w14:textId="77777777" w:rsidR="000B7F0F" w:rsidRPr="00C535CB" w:rsidRDefault="000B7F0F" w:rsidP="00BB3A60">
            <w:pPr>
              <w:pStyle w:val="Prrafodelista"/>
              <w:numPr>
                <w:ilvl w:val="0"/>
                <w:numId w:val="3"/>
              </w:numPr>
              <w:rPr>
                <w:rFonts w:cstheme="minorHAnsi"/>
                <w:i/>
                <w:color w:val="808080" w:themeColor="background1" w:themeShade="80"/>
                <w:sz w:val="20"/>
                <w:szCs w:val="20"/>
              </w:rPr>
            </w:pPr>
            <w:r w:rsidRPr="00C535CB">
              <w:rPr>
                <w:i/>
                <w:color w:val="808080" w:themeColor="background1" w:themeShade="80"/>
                <w:sz w:val="20"/>
                <w:szCs w:val="20"/>
              </w:rPr>
              <w:t xml:space="preserve">A expresar la identidad de género propia y su orientación sexual. </w:t>
            </w:r>
          </w:p>
          <w:p w14:paraId="2AE846E3" w14:textId="77777777" w:rsidR="000B7F0F" w:rsidRPr="00374CE1" w:rsidRDefault="000B7F0F" w:rsidP="00577B13">
            <w:pPr>
              <w:pStyle w:val="Prrafodelista"/>
              <w:rPr>
                <w:rFonts w:cstheme="minorHAnsi"/>
                <w:color w:val="A6A6A6" w:themeColor="background1" w:themeShade="A6"/>
                <w:sz w:val="20"/>
                <w:szCs w:val="20"/>
              </w:rPr>
            </w:pPr>
          </w:p>
          <w:p w14:paraId="2BF44F01" w14:textId="77777777" w:rsidR="000B7F0F" w:rsidRPr="00374CE1" w:rsidRDefault="000B7F0F" w:rsidP="00577B13">
            <w:pPr>
              <w:spacing w:line="360" w:lineRule="auto"/>
              <w:rPr>
                <w:rFonts w:cstheme="minorHAnsi"/>
                <w:b/>
                <w:color w:val="1F3864" w:themeColor="accent5" w:themeShade="80"/>
                <w:sz w:val="20"/>
                <w:szCs w:val="20"/>
                <w:u w:val="single"/>
              </w:rPr>
            </w:pPr>
            <w:r w:rsidRPr="00374CE1">
              <w:rPr>
                <w:rFonts w:cstheme="minorHAnsi"/>
                <w:b/>
                <w:color w:val="1F3864" w:themeColor="accent5" w:themeShade="80"/>
                <w:sz w:val="20"/>
                <w:szCs w:val="20"/>
                <w:u w:val="single"/>
              </w:rPr>
              <w:t>Deberes de los estudiantes.</w:t>
            </w:r>
            <w:r w:rsidR="00A906E8" w:rsidRPr="000A500C">
              <w:rPr>
                <w:iCs/>
                <w:color w:val="808080" w:themeColor="background1" w:themeShade="80"/>
                <w:sz w:val="20"/>
                <w:szCs w:val="20"/>
              </w:rPr>
              <w:t xml:space="preserve"> (completar en base al </w:t>
            </w:r>
            <w:hyperlink r:id="rId16" w:history="1">
              <w:r w:rsidR="00A906E8" w:rsidRPr="000A500C">
                <w:rPr>
                  <w:rFonts w:eastAsiaTheme="majorEastAsia"/>
                  <w:iCs/>
                  <w:color w:val="808080" w:themeColor="background1" w:themeShade="80"/>
                  <w:sz w:val="20"/>
                  <w:szCs w:val="20"/>
                  <w:u w:val="single"/>
                </w:rPr>
                <w:t>artículo 10</w:t>
              </w:r>
            </w:hyperlink>
            <w:r w:rsidR="00A906E8" w:rsidRPr="000A500C">
              <w:rPr>
                <w:iCs/>
                <w:color w:val="808080" w:themeColor="background1" w:themeShade="80"/>
                <w:sz w:val="20"/>
                <w:szCs w:val="20"/>
              </w:rPr>
              <w:t xml:space="preserve"> de la LGE)</w:t>
            </w:r>
          </w:p>
          <w:p w14:paraId="5687995A" w14:textId="77777777" w:rsidR="000B7F0F" w:rsidRPr="00D35E14" w:rsidRDefault="000B7F0F" w:rsidP="00BB3A60">
            <w:pPr>
              <w:pStyle w:val="Prrafodelista"/>
              <w:numPr>
                <w:ilvl w:val="0"/>
                <w:numId w:val="3"/>
              </w:numPr>
              <w:rPr>
                <w:rFonts w:cstheme="minorHAnsi"/>
                <w:i/>
                <w:color w:val="808080" w:themeColor="background1" w:themeShade="80"/>
                <w:sz w:val="20"/>
                <w:szCs w:val="20"/>
              </w:rPr>
            </w:pPr>
            <w:r w:rsidRPr="00D35E14">
              <w:rPr>
                <w:rFonts w:cstheme="minorHAnsi"/>
                <w:i/>
                <w:color w:val="808080" w:themeColor="background1" w:themeShade="80"/>
                <w:sz w:val="20"/>
                <w:szCs w:val="20"/>
              </w:rPr>
              <w:lastRenderedPageBreak/>
              <w:t xml:space="preserve">Brindar un trato digno, respetuoso y no discriminatorio a todos los integrantes de la comunidad educativa.   </w:t>
            </w:r>
          </w:p>
          <w:p w14:paraId="2B12F02E" w14:textId="77777777" w:rsidR="000B7F0F" w:rsidRPr="00D35E14" w:rsidRDefault="000B7F0F" w:rsidP="00BB3A60">
            <w:pPr>
              <w:pStyle w:val="Prrafodelista"/>
              <w:numPr>
                <w:ilvl w:val="0"/>
                <w:numId w:val="3"/>
              </w:numPr>
              <w:rPr>
                <w:rFonts w:cstheme="minorHAnsi"/>
                <w:i/>
                <w:color w:val="808080" w:themeColor="background1" w:themeShade="80"/>
                <w:sz w:val="20"/>
                <w:szCs w:val="20"/>
              </w:rPr>
            </w:pPr>
            <w:r w:rsidRPr="00D35E14">
              <w:rPr>
                <w:rFonts w:cstheme="minorHAnsi"/>
                <w:i/>
                <w:color w:val="808080" w:themeColor="background1" w:themeShade="80"/>
                <w:sz w:val="20"/>
                <w:szCs w:val="20"/>
              </w:rPr>
              <w:t>Colaborar y cooperar en mejorar la convivencia escolar.</w:t>
            </w:r>
          </w:p>
          <w:p w14:paraId="1094F06D" w14:textId="77777777" w:rsidR="000B7F0F" w:rsidRPr="002D00B5" w:rsidRDefault="000B7F0F" w:rsidP="00BB3A60">
            <w:pPr>
              <w:pStyle w:val="Prrafodelista"/>
              <w:numPr>
                <w:ilvl w:val="0"/>
                <w:numId w:val="3"/>
              </w:numPr>
              <w:tabs>
                <w:tab w:val="left" w:pos="1640"/>
              </w:tabs>
              <w:rPr>
                <w:rFonts w:cstheme="minorHAnsi"/>
                <w:i/>
                <w:color w:val="808080" w:themeColor="background1" w:themeShade="80"/>
                <w:sz w:val="20"/>
                <w:szCs w:val="20"/>
              </w:rPr>
            </w:pPr>
            <w:r w:rsidRPr="002D00B5">
              <w:rPr>
                <w:rFonts w:cstheme="minorHAnsi"/>
                <w:i/>
                <w:color w:val="808080" w:themeColor="background1" w:themeShade="80"/>
                <w:sz w:val="20"/>
                <w:szCs w:val="20"/>
              </w:rPr>
              <w:t>Adherir el proyecto educativo y el reglamento interno del establecimiento.</w:t>
            </w:r>
          </w:p>
          <w:p w14:paraId="3CD845A9" w14:textId="77777777" w:rsidR="000B7F0F" w:rsidRPr="00374CE1" w:rsidRDefault="000B7F0F" w:rsidP="00577B13">
            <w:pPr>
              <w:tabs>
                <w:tab w:val="left" w:pos="1640"/>
              </w:tabs>
              <w:rPr>
                <w:rFonts w:cstheme="minorHAnsi"/>
                <w:i/>
                <w:color w:val="1F3864" w:themeColor="accent5" w:themeShade="80"/>
                <w:sz w:val="20"/>
                <w:szCs w:val="20"/>
              </w:rPr>
            </w:pPr>
          </w:p>
          <w:p w14:paraId="4FF549D9" w14:textId="50516D20" w:rsidR="000B7F0F" w:rsidRPr="007B2D08" w:rsidRDefault="007B2D08" w:rsidP="007B2D08">
            <w:pPr>
              <w:rPr>
                <w:b/>
                <w:bCs/>
                <w:color w:val="1F3864" w:themeColor="accent5" w:themeShade="80"/>
                <w:sz w:val="20"/>
                <w:szCs w:val="20"/>
              </w:rPr>
            </w:pPr>
            <w:r>
              <w:rPr>
                <w:b/>
                <w:bCs/>
                <w:color w:val="1F3864" w:themeColor="accent5" w:themeShade="80"/>
                <w:sz w:val="20"/>
                <w:szCs w:val="20"/>
              </w:rPr>
              <w:t>b)</w:t>
            </w:r>
            <w:r w:rsidR="000B7F0F" w:rsidRPr="007B2D08">
              <w:rPr>
                <w:b/>
                <w:bCs/>
                <w:color w:val="1F3864" w:themeColor="accent5" w:themeShade="80"/>
                <w:sz w:val="20"/>
                <w:szCs w:val="20"/>
              </w:rPr>
              <w:t xml:space="preserve"> DERECHOS Y DEBERES DE LOS PADRES, MADRES Y APODERADOS</w:t>
            </w:r>
            <w:r w:rsidR="00F313CD" w:rsidRPr="007B2D08">
              <w:rPr>
                <w:b/>
                <w:bCs/>
                <w:color w:val="1F3864" w:themeColor="accent5" w:themeShade="80"/>
                <w:sz w:val="20"/>
                <w:szCs w:val="20"/>
              </w:rPr>
              <w:t xml:space="preserve"> </w:t>
            </w:r>
            <w:r w:rsidR="00B815FC" w:rsidRPr="007B2D08">
              <w:rPr>
                <w:b/>
                <w:bCs/>
                <w:color w:val="1F3864" w:themeColor="accent5" w:themeShade="80"/>
                <w:sz w:val="20"/>
                <w:szCs w:val="20"/>
              </w:rPr>
              <w:t xml:space="preserve">DE </w:t>
            </w:r>
            <w:r w:rsidR="00F313CD" w:rsidRPr="007B2D08">
              <w:rPr>
                <w:b/>
                <w:bCs/>
                <w:color w:val="1F3864" w:themeColor="accent5" w:themeShade="80"/>
                <w:sz w:val="20"/>
                <w:szCs w:val="20"/>
              </w:rPr>
              <w:t>ESTUDIANTES MENORES DE EDAD</w:t>
            </w:r>
          </w:p>
          <w:p w14:paraId="101EE16D" w14:textId="77777777" w:rsidR="000B7F0F" w:rsidRPr="00374CE1" w:rsidRDefault="000B7F0F" w:rsidP="00577B13">
            <w:pPr>
              <w:tabs>
                <w:tab w:val="left" w:pos="1640"/>
              </w:tabs>
              <w:rPr>
                <w:rFonts w:cstheme="minorHAnsi"/>
                <w:color w:val="1F3864" w:themeColor="accent5" w:themeShade="80"/>
                <w:sz w:val="20"/>
                <w:szCs w:val="20"/>
              </w:rPr>
            </w:pPr>
          </w:p>
          <w:p w14:paraId="0BBAD30A" w14:textId="77777777" w:rsidR="000B7F0F" w:rsidRPr="00374CE1" w:rsidRDefault="000B7F0F" w:rsidP="00577B13">
            <w:pPr>
              <w:pStyle w:val="Prrafodelista"/>
              <w:ind w:left="0"/>
              <w:rPr>
                <w:i/>
                <w:iCs/>
                <w:color w:val="808080" w:themeColor="background1" w:themeShade="80"/>
                <w:sz w:val="20"/>
                <w:szCs w:val="20"/>
              </w:rPr>
            </w:pPr>
            <w:r w:rsidRPr="00374CE1">
              <w:rPr>
                <w:i/>
                <w:iCs/>
                <w:color w:val="808080" w:themeColor="background1" w:themeShade="80"/>
                <w:sz w:val="20"/>
                <w:szCs w:val="20"/>
              </w:rPr>
              <w:t>Ejemplo de derechos y deberes.</w:t>
            </w:r>
          </w:p>
          <w:p w14:paraId="193EE234" w14:textId="58490E73" w:rsidR="000B7F0F" w:rsidRPr="00374CE1" w:rsidRDefault="000B7F0F" w:rsidP="00577B13">
            <w:pPr>
              <w:pStyle w:val="Prrafodelista"/>
              <w:ind w:left="0"/>
              <w:rPr>
                <w:rFonts w:cstheme="minorHAnsi"/>
                <w:b/>
                <w:color w:val="1F3864" w:themeColor="accent5" w:themeShade="80"/>
                <w:sz w:val="20"/>
                <w:szCs w:val="20"/>
                <w:u w:val="single"/>
              </w:rPr>
            </w:pPr>
            <w:r w:rsidRPr="00374CE1">
              <w:rPr>
                <w:rFonts w:cstheme="minorHAnsi"/>
                <w:b/>
                <w:color w:val="1F3864" w:themeColor="accent5" w:themeShade="80"/>
                <w:sz w:val="20"/>
                <w:szCs w:val="20"/>
                <w:u w:val="single"/>
              </w:rPr>
              <w:t>Derecho de los padres, madres y apoderado</w:t>
            </w:r>
            <w:r w:rsidR="00B815FC">
              <w:rPr>
                <w:rFonts w:cstheme="minorHAnsi"/>
                <w:b/>
                <w:color w:val="1F3864" w:themeColor="accent5" w:themeShade="80"/>
                <w:sz w:val="20"/>
                <w:szCs w:val="20"/>
                <w:u w:val="single"/>
              </w:rPr>
              <w:t>s de</w:t>
            </w:r>
            <w:r w:rsidR="00F313CD">
              <w:rPr>
                <w:rFonts w:cstheme="minorHAnsi"/>
                <w:b/>
                <w:color w:val="1F3864" w:themeColor="accent5" w:themeShade="80"/>
                <w:sz w:val="20"/>
                <w:szCs w:val="20"/>
                <w:u w:val="single"/>
              </w:rPr>
              <w:t xml:space="preserve"> estudiantes menores de edad</w:t>
            </w:r>
            <w:r w:rsidRPr="00374CE1">
              <w:rPr>
                <w:rFonts w:cstheme="minorHAnsi"/>
                <w:b/>
                <w:color w:val="1F3864" w:themeColor="accent5" w:themeShade="80"/>
                <w:sz w:val="20"/>
                <w:szCs w:val="20"/>
                <w:u w:val="single"/>
              </w:rPr>
              <w:t>:</w:t>
            </w:r>
            <w:r w:rsidR="00A906E8" w:rsidRPr="000A500C">
              <w:rPr>
                <w:iCs/>
                <w:color w:val="808080" w:themeColor="background1" w:themeShade="80"/>
                <w:sz w:val="20"/>
                <w:szCs w:val="20"/>
              </w:rPr>
              <w:t xml:space="preserve"> (completar en base al </w:t>
            </w:r>
            <w:hyperlink r:id="rId17" w:history="1">
              <w:r w:rsidR="00A906E8" w:rsidRPr="000A500C">
                <w:rPr>
                  <w:rFonts w:eastAsiaTheme="majorEastAsia"/>
                  <w:iCs/>
                  <w:color w:val="808080" w:themeColor="background1" w:themeShade="80"/>
                  <w:sz w:val="20"/>
                  <w:szCs w:val="20"/>
                  <w:u w:val="single"/>
                </w:rPr>
                <w:t>artículo 10</w:t>
              </w:r>
            </w:hyperlink>
            <w:r w:rsidR="00A906E8" w:rsidRPr="000A500C">
              <w:rPr>
                <w:iCs/>
                <w:color w:val="808080" w:themeColor="background1" w:themeShade="80"/>
                <w:sz w:val="20"/>
                <w:szCs w:val="20"/>
              </w:rPr>
              <w:t xml:space="preserve"> de la LGE)</w:t>
            </w:r>
          </w:p>
          <w:p w14:paraId="1C78A7E1" w14:textId="77777777" w:rsidR="000B7F0F" w:rsidRPr="00374CE1" w:rsidRDefault="000B7F0F" w:rsidP="00BB3A60">
            <w:pPr>
              <w:pStyle w:val="Prrafodelista"/>
              <w:numPr>
                <w:ilvl w:val="0"/>
                <w:numId w:val="3"/>
              </w:numPr>
              <w:pBdr>
                <w:top w:val="nil"/>
                <w:left w:val="nil"/>
                <w:bottom w:val="nil"/>
                <w:right w:val="nil"/>
                <w:between w:val="nil"/>
              </w:pBdr>
              <w:rPr>
                <w:rFonts w:eastAsia="Arial" w:cs="Arial"/>
                <w:i/>
                <w:color w:val="808080" w:themeColor="background1" w:themeShade="80"/>
                <w:sz w:val="20"/>
                <w:szCs w:val="20"/>
              </w:rPr>
            </w:pPr>
            <w:r w:rsidRPr="00374CE1">
              <w:rPr>
                <w:rFonts w:eastAsia="Arial" w:cs="Arial"/>
                <w:i/>
                <w:color w:val="808080" w:themeColor="background1" w:themeShade="80"/>
                <w:sz w:val="20"/>
                <w:szCs w:val="20"/>
              </w:rPr>
              <w:t>Recibir un trato digno, respetuoso y no discriminatorio por todos los integrantes de la comunidad educativa.</w:t>
            </w:r>
          </w:p>
          <w:p w14:paraId="5BCD250C" w14:textId="77777777" w:rsidR="000B7F0F" w:rsidRPr="00374CE1" w:rsidRDefault="000B7F0F" w:rsidP="00BB3A60">
            <w:pPr>
              <w:pStyle w:val="Prrafodelista"/>
              <w:numPr>
                <w:ilvl w:val="0"/>
                <w:numId w:val="3"/>
              </w:numPr>
              <w:rPr>
                <w:rFonts w:cs="Calibri"/>
                <w:i/>
                <w:color w:val="808080" w:themeColor="background1" w:themeShade="80"/>
                <w:sz w:val="20"/>
                <w:szCs w:val="20"/>
              </w:rPr>
            </w:pPr>
            <w:r w:rsidRPr="00374CE1">
              <w:rPr>
                <w:rFonts w:cs="Calibri"/>
                <w:i/>
                <w:color w:val="808080" w:themeColor="background1" w:themeShade="80"/>
                <w:sz w:val="20"/>
                <w:szCs w:val="20"/>
              </w:rPr>
              <w:t>Derecho a ser informados, ser escuchados, participar y asociarse.</w:t>
            </w:r>
          </w:p>
          <w:p w14:paraId="6813340B" w14:textId="77777777" w:rsidR="000B7F0F" w:rsidRPr="00374CE1" w:rsidRDefault="000B7F0F" w:rsidP="00577B13">
            <w:pPr>
              <w:pStyle w:val="Prrafodelista"/>
              <w:rPr>
                <w:rFonts w:cs="Calibri"/>
                <w:i/>
                <w:color w:val="808080" w:themeColor="background1" w:themeShade="80"/>
                <w:sz w:val="20"/>
                <w:szCs w:val="20"/>
              </w:rPr>
            </w:pPr>
          </w:p>
          <w:p w14:paraId="43C07F69" w14:textId="72631787" w:rsidR="000B7F0F" w:rsidRPr="00374CE1" w:rsidRDefault="000B7F0F" w:rsidP="00577B13">
            <w:pPr>
              <w:pStyle w:val="Prrafodelista"/>
              <w:ind w:left="0"/>
              <w:rPr>
                <w:rFonts w:cstheme="minorHAnsi"/>
                <w:b/>
                <w:color w:val="1F3864" w:themeColor="accent5" w:themeShade="80"/>
                <w:sz w:val="20"/>
                <w:szCs w:val="20"/>
                <w:u w:val="single"/>
              </w:rPr>
            </w:pPr>
            <w:r w:rsidRPr="00374CE1">
              <w:rPr>
                <w:rFonts w:cstheme="minorHAnsi"/>
                <w:b/>
                <w:color w:val="1F3864" w:themeColor="accent5" w:themeShade="80"/>
                <w:sz w:val="20"/>
                <w:szCs w:val="20"/>
                <w:u w:val="single"/>
              </w:rPr>
              <w:t>Deberes de los padres, madres y apoderado</w:t>
            </w:r>
            <w:r w:rsidR="00B815FC">
              <w:rPr>
                <w:rFonts w:cstheme="minorHAnsi"/>
                <w:b/>
                <w:color w:val="1F3864" w:themeColor="accent5" w:themeShade="80"/>
                <w:sz w:val="20"/>
                <w:szCs w:val="20"/>
                <w:u w:val="single"/>
              </w:rPr>
              <w:t>s de</w:t>
            </w:r>
            <w:r w:rsidR="00F313CD">
              <w:rPr>
                <w:rFonts w:cstheme="minorHAnsi"/>
                <w:b/>
                <w:color w:val="1F3864" w:themeColor="accent5" w:themeShade="80"/>
                <w:sz w:val="20"/>
                <w:szCs w:val="20"/>
                <w:u w:val="single"/>
              </w:rPr>
              <w:t xml:space="preserve"> estudiantes menores de edad</w:t>
            </w:r>
            <w:r w:rsidRPr="00374CE1">
              <w:rPr>
                <w:rFonts w:cstheme="minorHAnsi"/>
                <w:b/>
                <w:color w:val="1F3864" w:themeColor="accent5" w:themeShade="80"/>
                <w:sz w:val="20"/>
                <w:szCs w:val="20"/>
                <w:u w:val="single"/>
              </w:rPr>
              <w:t>:</w:t>
            </w:r>
            <w:r w:rsidR="00A906E8" w:rsidRPr="000A500C">
              <w:rPr>
                <w:iCs/>
                <w:color w:val="808080" w:themeColor="background1" w:themeShade="80"/>
                <w:sz w:val="20"/>
                <w:szCs w:val="20"/>
              </w:rPr>
              <w:t xml:space="preserve"> (completar en base al </w:t>
            </w:r>
            <w:hyperlink r:id="rId18" w:history="1">
              <w:r w:rsidR="00A906E8" w:rsidRPr="000A500C">
                <w:rPr>
                  <w:rFonts w:eastAsiaTheme="majorEastAsia"/>
                  <w:iCs/>
                  <w:color w:val="808080" w:themeColor="background1" w:themeShade="80"/>
                  <w:sz w:val="20"/>
                  <w:szCs w:val="20"/>
                  <w:u w:val="single"/>
                </w:rPr>
                <w:t>artículo 10</w:t>
              </w:r>
            </w:hyperlink>
            <w:r w:rsidR="00A906E8" w:rsidRPr="000A500C">
              <w:rPr>
                <w:iCs/>
                <w:color w:val="808080" w:themeColor="background1" w:themeShade="80"/>
                <w:sz w:val="20"/>
                <w:szCs w:val="20"/>
              </w:rPr>
              <w:t xml:space="preserve"> de la LGE)</w:t>
            </w:r>
          </w:p>
          <w:p w14:paraId="4AE4AAD2" w14:textId="03235E20" w:rsidR="000B7F0F" w:rsidRPr="00374CE1" w:rsidRDefault="000B7F0F" w:rsidP="00BB3A60">
            <w:pPr>
              <w:pStyle w:val="Prrafodelista"/>
              <w:numPr>
                <w:ilvl w:val="0"/>
                <w:numId w:val="4"/>
              </w:numPr>
              <w:rPr>
                <w:rFonts w:cstheme="minorHAnsi"/>
                <w:i/>
                <w:color w:val="808080" w:themeColor="background1" w:themeShade="80"/>
                <w:sz w:val="20"/>
                <w:szCs w:val="20"/>
              </w:rPr>
            </w:pPr>
            <w:r w:rsidRPr="00374CE1">
              <w:rPr>
                <w:rFonts w:cstheme="minorHAnsi"/>
                <w:i/>
                <w:color w:val="808080" w:themeColor="background1" w:themeShade="80"/>
                <w:sz w:val="20"/>
                <w:szCs w:val="20"/>
              </w:rPr>
              <w:t xml:space="preserve">Informarse, adherir, respetar y contribuir a dar cumplimiento al proyecto educativo </w:t>
            </w:r>
            <w:r w:rsidR="00B815FC">
              <w:rPr>
                <w:rFonts w:cstheme="minorHAnsi"/>
                <w:i/>
                <w:color w:val="808080" w:themeColor="background1" w:themeShade="80"/>
                <w:sz w:val="20"/>
                <w:szCs w:val="20"/>
              </w:rPr>
              <w:t>i</w:t>
            </w:r>
            <w:r w:rsidRPr="00374CE1">
              <w:rPr>
                <w:rFonts w:cstheme="minorHAnsi"/>
                <w:i/>
                <w:color w:val="808080" w:themeColor="background1" w:themeShade="80"/>
                <w:sz w:val="20"/>
                <w:szCs w:val="20"/>
              </w:rPr>
              <w:t>nstitucional del establecimiento</w:t>
            </w:r>
          </w:p>
          <w:p w14:paraId="417A25A9" w14:textId="3C7F5E7E" w:rsidR="000B7F0F" w:rsidRPr="00374CE1" w:rsidRDefault="000B7F0F" w:rsidP="00BB3A60">
            <w:pPr>
              <w:pStyle w:val="Prrafodelista"/>
              <w:numPr>
                <w:ilvl w:val="0"/>
                <w:numId w:val="4"/>
              </w:numPr>
              <w:rPr>
                <w:rFonts w:cstheme="minorHAnsi"/>
                <w:i/>
                <w:color w:val="808080" w:themeColor="background1" w:themeShade="80"/>
                <w:sz w:val="20"/>
                <w:szCs w:val="20"/>
              </w:rPr>
            </w:pPr>
            <w:r w:rsidRPr="00374CE1">
              <w:rPr>
                <w:rFonts w:cstheme="minorHAnsi"/>
                <w:i/>
                <w:color w:val="808080" w:themeColor="background1" w:themeShade="80"/>
                <w:sz w:val="20"/>
                <w:szCs w:val="20"/>
              </w:rPr>
              <w:t xml:space="preserve">Mantener una actitud de respeto hacia el personal del </w:t>
            </w:r>
            <w:r w:rsidR="00B815FC">
              <w:rPr>
                <w:rFonts w:cstheme="minorHAnsi"/>
                <w:i/>
                <w:color w:val="808080" w:themeColor="background1" w:themeShade="80"/>
                <w:sz w:val="20"/>
                <w:szCs w:val="20"/>
              </w:rPr>
              <w:t>e</w:t>
            </w:r>
            <w:r w:rsidRPr="00374CE1">
              <w:rPr>
                <w:rFonts w:cstheme="minorHAnsi"/>
                <w:i/>
                <w:color w:val="808080" w:themeColor="background1" w:themeShade="80"/>
                <w:sz w:val="20"/>
                <w:szCs w:val="20"/>
              </w:rPr>
              <w:t>stablecimiento y todos los demás integrantes de la comunidad educativa.</w:t>
            </w:r>
          </w:p>
          <w:p w14:paraId="0603A967" w14:textId="77777777" w:rsidR="000B7F0F" w:rsidRPr="00374CE1" w:rsidRDefault="000B7F0F" w:rsidP="00577B13">
            <w:pPr>
              <w:rPr>
                <w:rFonts w:cstheme="minorHAnsi"/>
                <w:i/>
                <w:color w:val="A6A6A6" w:themeColor="background1" w:themeShade="A6"/>
                <w:sz w:val="20"/>
                <w:szCs w:val="20"/>
              </w:rPr>
            </w:pPr>
          </w:p>
          <w:p w14:paraId="55868233" w14:textId="61775656" w:rsidR="000B7F0F" w:rsidRPr="007B2D08" w:rsidRDefault="007B2D08" w:rsidP="007B2D08">
            <w:pPr>
              <w:rPr>
                <w:b/>
                <w:bCs/>
                <w:color w:val="1F3864" w:themeColor="accent5" w:themeShade="80"/>
                <w:sz w:val="20"/>
                <w:szCs w:val="20"/>
              </w:rPr>
            </w:pPr>
            <w:r>
              <w:rPr>
                <w:b/>
                <w:bCs/>
                <w:color w:val="1F3864" w:themeColor="accent5" w:themeShade="80"/>
                <w:sz w:val="20"/>
                <w:szCs w:val="20"/>
              </w:rPr>
              <w:t>c)</w:t>
            </w:r>
            <w:r w:rsidR="000B7F0F" w:rsidRPr="007B2D08">
              <w:rPr>
                <w:b/>
                <w:bCs/>
                <w:color w:val="1F3864" w:themeColor="accent5" w:themeShade="80"/>
                <w:sz w:val="20"/>
                <w:szCs w:val="20"/>
              </w:rPr>
              <w:t xml:space="preserve">DE LOS DERECHOS Y DEBERES DE LOS ESTAMENTOS FUNCIONARIOS </w:t>
            </w:r>
          </w:p>
          <w:p w14:paraId="243DB7B2" w14:textId="5B825A33" w:rsidR="000B7F0F" w:rsidRDefault="000B7F0F" w:rsidP="00577B13">
            <w:pPr>
              <w:spacing w:line="276" w:lineRule="auto"/>
              <w:rPr>
                <w:i/>
                <w:iCs/>
                <w:color w:val="808080" w:themeColor="background1" w:themeShade="80"/>
                <w:sz w:val="20"/>
                <w:szCs w:val="20"/>
              </w:rPr>
            </w:pPr>
            <w:r w:rsidRPr="00374CE1">
              <w:rPr>
                <w:i/>
                <w:iCs/>
                <w:color w:val="808080" w:themeColor="background1" w:themeShade="80"/>
                <w:sz w:val="20"/>
                <w:szCs w:val="20"/>
              </w:rPr>
              <w:t xml:space="preserve">Señalar aquí Derechos y Deberes generales comunes a cada funcionario del establecimiento coherentes con la normativa vigente mencionada previamente. </w:t>
            </w:r>
          </w:p>
          <w:p w14:paraId="32CB4BCB" w14:textId="3C27687D" w:rsidR="007603F1" w:rsidRDefault="007603F1" w:rsidP="00577B13">
            <w:pPr>
              <w:spacing w:line="276" w:lineRule="auto"/>
              <w:rPr>
                <w:i/>
                <w:iCs/>
                <w:color w:val="808080" w:themeColor="background1" w:themeShade="80"/>
                <w:sz w:val="20"/>
                <w:szCs w:val="20"/>
              </w:rPr>
            </w:pPr>
          </w:p>
          <w:p w14:paraId="5F0FFBA9" w14:textId="77777777" w:rsidR="000B7F0F" w:rsidRPr="00374CE1" w:rsidRDefault="000B7F0F" w:rsidP="00577B13">
            <w:pPr>
              <w:spacing w:line="276" w:lineRule="auto"/>
              <w:rPr>
                <w:i/>
                <w:iCs/>
                <w:color w:val="808080" w:themeColor="background1" w:themeShade="80"/>
                <w:sz w:val="20"/>
                <w:szCs w:val="20"/>
              </w:rPr>
            </w:pPr>
            <w:r w:rsidRPr="00374CE1">
              <w:rPr>
                <w:b/>
                <w:bCs/>
                <w:color w:val="1F3864" w:themeColor="accent5" w:themeShade="80"/>
                <w:sz w:val="20"/>
                <w:szCs w:val="20"/>
                <w:u w:val="single"/>
              </w:rPr>
              <w:t>Derechos y Deberes de los profesionales de la educación</w:t>
            </w:r>
            <w:r w:rsidRPr="00374CE1">
              <w:rPr>
                <w:i/>
                <w:iCs/>
                <w:color w:val="808080" w:themeColor="background1" w:themeShade="80"/>
                <w:sz w:val="20"/>
                <w:szCs w:val="20"/>
              </w:rPr>
              <w:t xml:space="preserve"> (completar en base a </w:t>
            </w:r>
            <w:hyperlink r:id="rId19" w:history="1">
              <w:r w:rsidRPr="00374CE1">
                <w:rPr>
                  <w:rStyle w:val="Hipervnculo"/>
                  <w:rFonts w:eastAsiaTheme="majorEastAsia"/>
                  <w:i/>
                  <w:iCs/>
                  <w:color w:val="808080" w:themeColor="background1" w:themeShade="80"/>
                  <w:sz w:val="20"/>
                  <w:szCs w:val="20"/>
                </w:rPr>
                <w:t>artículo 10</w:t>
              </w:r>
            </w:hyperlink>
            <w:r w:rsidRPr="00374CE1">
              <w:rPr>
                <w:i/>
                <w:iCs/>
                <w:color w:val="808080" w:themeColor="background1" w:themeShade="80"/>
                <w:sz w:val="20"/>
                <w:szCs w:val="20"/>
              </w:rPr>
              <w:t xml:space="preserve"> de la LGE y Considerar también el </w:t>
            </w:r>
            <w:hyperlink r:id="rId20" w:history="1">
              <w:r w:rsidRPr="00374CE1">
                <w:rPr>
                  <w:rStyle w:val="Hipervnculo"/>
                  <w:rFonts w:eastAsiaTheme="majorEastAsia"/>
                  <w:i/>
                  <w:iCs/>
                  <w:color w:val="808080" w:themeColor="background1" w:themeShade="80"/>
                  <w:sz w:val="20"/>
                  <w:szCs w:val="20"/>
                </w:rPr>
                <w:t>Estatuto de los Profesionales de la Educación</w:t>
              </w:r>
            </w:hyperlink>
            <w:r w:rsidRPr="00374CE1">
              <w:rPr>
                <w:i/>
                <w:iCs/>
                <w:color w:val="808080" w:themeColor="background1" w:themeShade="80"/>
                <w:sz w:val="20"/>
                <w:szCs w:val="20"/>
              </w:rPr>
              <w:t>).</w:t>
            </w:r>
          </w:p>
          <w:p w14:paraId="0336739D" w14:textId="77777777" w:rsidR="000B7F0F" w:rsidRPr="00374CE1" w:rsidRDefault="000B7F0F" w:rsidP="00577B13">
            <w:pPr>
              <w:spacing w:line="276" w:lineRule="auto"/>
              <w:rPr>
                <w:i/>
                <w:iCs/>
                <w:color w:val="1F3864" w:themeColor="accent5" w:themeShade="80"/>
                <w:sz w:val="20"/>
                <w:szCs w:val="20"/>
              </w:rPr>
            </w:pPr>
          </w:p>
          <w:p w14:paraId="5AFE131E" w14:textId="6D067978" w:rsidR="000B7F0F" w:rsidRPr="00374CE1" w:rsidRDefault="000B7F0F" w:rsidP="00577B13">
            <w:pPr>
              <w:spacing w:line="276" w:lineRule="auto"/>
              <w:rPr>
                <w:i/>
                <w:iCs/>
                <w:sz w:val="20"/>
                <w:szCs w:val="20"/>
              </w:rPr>
            </w:pPr>
            <w:r w:rsidRPr="00374CE1">
              <w:rPr>
                <w:b/>
                <w:bCs/>
                <w:color w:val="1F3864" w:themeColor="accent5" w:themeShade="80"/>
                <w:sz w:val="20"/>
                <w:szCs w:val="20"/>
                <w:u w:val="single"/>
              </w:rPr>
              <w:t xml:space="preserve">Derechos y </w:t>
            </w:r>
            <w:r w:rsidR="00EE7425" w:rsidRPr="00374CE1">
              <w:rPr>
                <w:b/>
                <w:bCs/>
                <w:color w:val="1F3864" w:themeColor="accent5" w:themeShade="80"/>
                <w:sz w:val="20"/>
                <w:szCs w:val="20"/>
                <w:u w:val="single"/>
              </w:rPr>
              <w:t>Deberes de</w:t>
            </w:r>
            <w:r w:rsidRPr="00374CE1">
              <w:rPr>
                <w:b/>
                <w:bCs/>
                <w:color w:val="1F3864" w:themeColor="accent5" w:themeShade="80"/>
                <w:sz w:val="20"/>
                <w:szCs w:val="20"/>
                <w:u w:val="single"/>
              </w:rPr>
              <w:t xml:space="preserve"> los asistentes de la educación</w:t>
            </w:r>
            <w:r>
              <w:rPr>
                <w:b/>
                <w:bCs/>
                <w:color w:val="1F3864" w:themeColor="accent5" w:themeShade="80"/>
                <w:sz w:val="20"/>
                <w:szCs w:val="20"/>
                <w:u w:val="single"/>
              </w:rPr>
              <w:t xml:space="preserve"> </w:t>
            </w:r>
            <w:r w:rsidRPr="00374CE1">
              <w:rPr>
                <w:i/>
                <w:iCs/>
                <w:color w:val="808080" w:themeColor="background1" w:themeShade="80"/>
                <w:sz w:val="20"/>
                <w:szCs w:val="20"/>
              </w:rPr>
              <w:t xml:space="preserve">(completar en base a </w:t>
            </w:r>
            <w:hyperlink r:id="rId21" w:history="1">
              <w:r w:rsidRPr="00374CE1">
                <w:rPr>
                  <w:rStyle w:val="Hipervnculo"/>
                  <w:rFonts w:eastAsiaTheme="majorEastAsia"/>
                  <w:i/>
                  <w:iCs/>
                  <w:color w:val="808080" w:themeColor="background1" w:themeShade="80"/>
                  <w:sz w:val="20"/>
                  <w:szCs w:val="20"/>
                </w:rPr>
                <w:t>artículo 10</w:t>
              </w:r>
            </w:hyperlink>
            <w:r w:rsidRPr="00374CE1">
              <w:rPr>
                <w:i/>
                <w:iCs/>
                <w:color w:val="808080" w:themeColor="background1" w:themeShade="80"/>
                <w:sz w:val="20"/>
                <w:szCs w:val="20"/>
              </w:rPr>
              <w:t xml:space="preserve"> de la LGE y considerar también el </w:t>
            </w:r>
            <w:hyperlink r:id="rId22" w:history="1">
              <w:r w:rsidRPr="00374CE1">
                <w:rPr>
                  <w:rStyle w:val="Hipervnculo"/>
                  <w:i/>
                  <w:iCs/>
                  <w:color w:val="023160" w:themeColor="hyperlink" w:themeShade="80"/>
                  <w:sz w:val="20"/>
                  <w:szCs w:val="20"/>
                </w:rPr>
                <w:t>Estatuto sobre Asistente de la Educación Pública</w:t>
              </w:r>
            </w:hyperlink>
            <w:r w:rsidRPr="00374CE1">
              <w:rPr>
                <w:i/>
                <w:iCs/>
                <w:color w:val="808080" w:themeColor="background1" w:themeShade="80"/>
                <w:sz w:val="20"/>
                <w:szCs w:val="20"/>
              </w:rPr>
              <w:t>)</w:t>
            </w:r>
          </w:p>
          <w:p w14:paraId="603051DF" w14:textId="77777777" w:rsidR="000B7F0F" w:rsidRPr="00374CE1" w:rsidRDefault="000B7F0F" w:rsidP="00577B13">
            <w:pPr>
              <w:spacing w:line="276" w:lineRule="auto"/>
              <w:rPr>
                <w:i/>
                <w:iCs/>
                <w:color w:val="00B0F0"/>
                <w:sz w:val="20"/>
                <w:szCs w:val="20"/>
                <w:u w:val="single"/>
              </w:rPr>
            </w:pPr>
          </w:p>
          <w:p w14:paraId="38C1BF0A" w14:textId="77777777" w:rsidR="000B7F0F" w:rsidRDefault="000B7F0F" w:rsidP="00577B13">
            <w:pPr>
              <w:spacing w:line="276" w:lineRule="auto"/>
              <w:rPr>
                <w:i/>
                <w:iCs/>
                <w:color w:val="808080" w:themeColor="background1" w:themeShade="80"/>
                <w:sz w:val="20"/>
                <w:szCs w:val="20"/>
              </w:rPr>
            </w:pPr>
            <w:r w:rsidRPr="00374CE1">
              <w:rPr>
                <w:b/>
                <w:bCs/>
                <w:color w:val="1F3864" w:themeColor="accent5" w:themeShade="80"/>
                <w:sz w:val="20"/>
                <w:szCs w:val="20"/>
                <w:u w:val="single"/>
              </w:rPr>
              <w:t>Derechos y Deberes de los equipos docentes directivos</w:t>
            </w:r>
            <w:r w:rsidRPr="00374CE1">
              <w:rPr>
                <w:i/>
                <w:iCs/>
                <w:color w:val="808080" w:themeColor="background1" w:themeShade="80"/>
                <w:sz w:val="20"/>
                <w:szCs w:val="20"/>
              </w:rPr>
              <w:t xml:space="preserve"> (completar en base al </w:t>
            </w:r>
            <w:hyperlink r:id="rId23" w:history="1">
              <w:r w:rsidRPr="00374CE1">
                <w:rPr>
                  <w:rStyle w:val="Hipervnculo"/>
                  <w:rFonts w:eastAsiaTheme="majorEastAsia"/>
                  <w:i/>
                  <w:iCs/>
                  <w:color w:val="808080" w:themeColor="background1" w:themeShade="80"/>
                  <w:sz w:val="20"/>
                  <w:szCs w:val="20"/>
                </w:rPr>
                <w:t>artículo 10 de la LGE</w:t>
              </w:r>
            </w:hyperlink>
            <w:r w:rsidRPr="00374CE1">
              <w:rPr>
                <w:i/>
                <w:iCs/>
                <w:color w:val="808080" w:themeColor="background1" w:themeShade="80"/>
                <w:sz w:val="20"/>
                <w:szCs w:val="20"/>
              </w:rPr>
              <w:t xml:space="preserve"> y decisiones del establecimiento armónicas con la normativa vigente)</w:t>
            </w:r>
            <w:r w:rsidR="00A906E8">
              <w:rPr>
                <w:i/>
                <w:iCs/>
                <w:color w:val="808080" w:themeColor="background1" w:themeShade="80"/>
                <w:sz w:val="20"/>
                <w:szCs w:val="20"/>
              </w:rPr>
              <w:t xml:space="preserve"> </w:t>
            </w:r>
          </w:p>
          <w:p w14:paraId="7BCAB31A" w14:textId="77777777" w:rsidR="0013052D" w:rsidRPr="00374CE1" w:rsidRDefault="0013052D" w:rsidP="00577B13">
            <w:pPr>
              <w:spacing w:line="276" w:lineRule="auto"/>
              <w:rPr>
                <w:i/>
                <w:iCs/>
                <w:color w:val="808080" w:themeColor="background1" w:themeShade="80"/>
                <w:sz w:val="20"/>
                <w:szCs w:val="20"/>
              </w:rPr>
            </w:pPr>
          </w:p>
          <w:p w14:paraId="2A45EFCC" w14:textId="77777777" w:rsidR="000B7F0F" w:rsidRPr="00374CE1" w:rsidRDefault="000B7F0F" w:rsidP="00577B13">
            <w:pPr>
              <w:spacing w:line="276" w:lineRule="auto"/>
              <w:rPr>
                <w:i/>
                <w:iCs/>
                <w:sz w:val="20"/>
                <w:szCs w:val="20"/>
              </w:rPr>
            </w:pPr>
            <w:r w:rsidRPr="00F945BD">
              <w:rPr>
                <w:b/>
                <w:bCs/>
                <w:color w:val="1F3864" w:themeColor="accent5" w:themeShade="80"/>
                <w:sz w:val="20"/>
                <w:szCs w:val="20"/>
                <w:u w:val="single"/>
              </w:rPr>
              <w:t>Derechos y Deberes de los sostenedores</w:t>
            </w:r>
            <w:r w:rsidRPr="00F945BD">
              <w:rPr>
                <w:i/>
                <w:iCs/>
                <w:color w:val="1F3864" w:themeColor="accent5" w:themeShade="80"/>
                <w:sz w:val="20"/>
                <w:szCs w:val="20"/>
              </w:rPr>
              <w:t xml:space="preserve"> </w:t>
            </w:r>
            <w:r w:rsidRPr="0013052D">
              <w:rPr>
                <w:i/>
                <w:iCs/>
                <w:color w:val="44546A" w:themeColor="text2"/>
                <w:sz w:val="20"/>
                <w:szCs w:val="20"/>
              </w:rPr>
              <w:t>(</w:t>
            </w:r>
            <w:r w:rsidRPr="00374CE1">
              <w:rPr>
                <w:i/>
                <w:iCs/>
                <w:color w:val="808080" w:themeColor="background1" w:themeShade="80"/>
                <w:sz w:val="20"/>
                <w:szCs w:val="20"/>
              </w:rPr>
              <w:t xml:space="preserve">completar en base a </w:t>
            </w:r>
            <w:hyperlink r:id="rId24" w:history="1">
              <w:r w:rsidRPr="00374CE1">
                <w:rPr>
                  <w:rStyle w:val="Hipervnculo"/>
                  <w:rFonts w:eastAsiaTheme="majorEastAsia"/>
                  <w:i/>
                  <w:iCs/>
                  <w:color w:val="808080" w:themeColor="background1" w:themeShade="80"/>
                  <w:sz w:val="20"/>
                  <w:szCs w:val="20"/>
                </w:rPr>
                <w:t>artículo 10 de la LGE</w:t>
              </w:r>
            </w:hyperlink>
            <w:r w:rsidRPr="00374CE1">
              <w:rPr>
                <w:i/>
                <w:iCs/>
                <w:color w:val="808080" w:themeColor="background1" w:themeShade="80"/>
                <w:sz w:val="20"/>
                <w:szCs w:val="20"/>
              </w:rPr>
              <w:t xml:space="preserve"> y</w:t>
            </w:r>
            <w:r>
              <w:rPr>
                <w:i/>
                <w:iCs/>
                <w:color w:val="808080" w:themeColor="background1" w:themeShade="80"/>
                <w:sz w:val="20"/>
                <w:szCs w:val="20"/>
              </w:rPr>
              <w:t xml:space="preserve"> </w:t>
            </w:r>
            <w:hyperlink r:id="rId25" w:history="1">
              <w:r w:rsidRPr="00374CE1">
                <w:rPr>
                  <w:rStyle w:val="Hipervnculo"/>
                  <w:rFonts w:eastAsiaTheme="majorEastAsia"/>
                  <w:i/>
                  <w:iCs/>
                  <w:color w:val="808080" w:themeColor="background1" w:themeShade="80"/>
                  <w:sz w:val="20"/>
                  <w:szCs w:val="20"/>
                </w:rPr>
                <w:t>Decreto con Fuerza de Ley N° 2, de 1998, Ministerio de Educación.</w:t>
              </w:r>
            </w:hyperlink>
            <w:r w:rsidR="009B6DA4">
              <w:rPr>
                <w:rStyle w:val="Hipervnculo"/>
                <w:rFonts w:eastAsiaTheme="majorEastAsia"/>
                <w:i/>
                <w:iCs/>
                <w:color w:val="808080" w:themeColor="background1" w:themeShade="80"/>
                <w:sz w:val="20"/>
                <w:szCs w:val="20"/>
              </w:rPr>
              <w:t xml:space="preserve"> </w:t>
            </w:r>
            <w:r w:rsidR="009B6DA4" w:rsidRPr="009B6DA4">
              <w:rPr>
                <w:rStyle w:val="Hipervnculo"/>
                <w:rFonts w:eastAsiaTheme="majorEastAsia"/>
                <w:i/>
                <w:iCs/>
                <w:color w:val="808080" w:themeColor="background1" w:themeShade="80"/>
                <w:sz w:val="20"/>
                <w:szCs w:val="20"/>
              </w:rPr>
              <w:t xml:space="preserve">Ley 21.040 (NEP) </w:t>
            </w:r>
          </w:p>
          <w:p w14:paraId="580D289E" w14:textId="77777777" w:rsidR="000B7F0F" w:rsidRPr="00374CE1" w:rsidRDefault="000B7F0F" w:rsidP="00577B13">
            <w:pPr>
              <w:rPr>
                <w:b/>
                <w:bCs/>
                <w:color w:val="808080" w:themeColor="background1" w:themeShade="80"/>
                <w:sz w:val="20"/>
                <w:szCs w:val="20"/>
              </w:rPr>
            </w:pPr>
          </w:p>
          <w:p w14:paraId="0BDC287E" w14:textId="77777777" w:rsidR="003B53A0" w:rsidRDefault="003B53A0" w:rsidP="00577B13">
            <w:pPr>
              <w:pStyle w:val="Prrafodelista"/>
              <w:spacing w:after="160" w:line="276" w:lineRule="auto"/>
              <w:ind w:left="360"/>
              <w:rPr>
                <w:b/>
                <w:bCs/>
                <w:color w:val="808080" w:themeColor="background1" w:themeShade="80"/>
                <w:sz w:val="20"/>
                <w:szCs w:val="20"/>
              </w:rPr>
            </w:pPr>
          </w:p>
          <w:p w14:paraId="180A1D40" w14:textId="77777777" w:rsidR="001E540E" w:rsidRDefault="001E540E" w:rsidP="00577B13">
            <w:pPr>
              <w:rPr>
                <w:b/>
                <w:bCs/>
                <w:color w:val="808080" w:themeColor="background1" w:themeShade="80"/>
                <w:sz w:val="20"/>
                <w:szCs w:val="20"/>
              </w:rPr>
            </w:pPr>
          </w:p>
          <w:p w14:paraId="5710F1EC" w14:textId="77777777" w:rsidR="001E540E" w:rsidRDefault="001E540E" w:rsidP="00577B13">
            <w:pPr>
              <w:rPr>
                <w:b/>
                <w:bCs/>
                <w:color w:val="808080" w:themeColor="background1" w:themeShade="80"/>
                <w:sz w:val="20"/>
                <w:szCs w:val="20"/>
              </w:rPr>
            </w:pPr>
          </w:p>
          <w:p w14:paraId="401DC420" w14:textId="77777777" w:rsidR="001E540E" w:rsidRDefault="001E540E" w:rsidP="00577B13">
            <w:pPr>
              <w:rPr>
                <w:b/>
                <w:bCs/>
                <w:color w:val="808080" w:themeColor="background1" w:themeShade="80"/>
                <w:sz w:val="20"/>
                <w:szCs w:val="20"/>
              </w:rPr>
            </w:pPr>
          </w:p>
          <w:p w14:paraId="50F9CDD9" w14:textId="77777777" w:rsidR="001E540E" w:rsidRDefault="001E540E" w:rsidP="00577B13">
            <w:pPr>
              <w:rPr>
                <w:b/>
                <w:bCs/>
                <w:color w:val="808080" w:themeColor="background1" w:themeShade="80"/>
                <w:sz w:val="20"/>
                <w:szCs w:val="20"/>
              </w:rPr>
            </w:pPr>
          </w:p>
          <w:p w14:paraId="1A5AEFF3" w14:textId="77777777" w:rsidR="001E540E" w:rsidRDefault="001E540E" w:rsidP="00577B13">
            <w:pPr>
              <w:rPr>
                <w:b/>
                <w:bCs/>
                <w:color w:val="808080" w:themeColor="background1" w:themeShade="80"/>
                <w:sz w:val="20"/>
                <w:szCs w:val="20"/>
              </w:rPr>
            </w:pPr>
          </w:p>
          <w:p w14:paraId="005529AE" w14:textId="77777777" w:rsidR="009B6DA4" w:rsidRDefault="009B6DA4" w:rsidP="00577B13">
            <w:pPr>
              <w:rPr>
                <w:b/>
                <w:bCs/>
              </w:rPr>
            </w:pPr>
          </w:p>
          <w:p w14:paraId="2E723CC9" w14:textId="77777777" w:rsidR="009B6DA4" w:rsidRPr="00374CE1" w:rsidRDefault="009B6DA4" w:rsidP="00577B13">
            <w:pPr>
              <w:rPr>
                <w:b/>
                <w:bCs/>
                <w:color w:val="808080" w:themeColor="background1" w:themeShade="80"/>
                <w:sz w:val="20"/>
                <w:szCs w:val="20"/>
              </w:rPr>
            </w:pPr>
          </w:p>
        </w:tc>
      </w:tr>
    </w:tbl>
    <w:p w14:paraId="6AA5B3F7" w14:textId="77777777" w:rsidR="003B53A0" w:rsidRPr="00374CE1" w:rsidRDefault="003B53A0" w:rsidP="00577B13">
      <w:pPr>
        <w:tabs>
          <w:tab w:val="left" w:pos="1640"/>
        </w:tabs>
        <w:spacing w:line="240" w:lineRule="auto"/>
        <w:rPr>
          <w:rFonts w:cstheme="minorHAnsi"/>
          <w:sz w:val="20"/>
          <w:szCs w:val="20"/>
        </w:rPr>
      </w:pPr>
    </w:p>
    <w:p w14:paraId="71F5FA98" w14:textId="77777777" w:rsidR="003B53A0" w:rsidRPr="00374CE1" w:rsidRDefault="003B53A0" w:rsidP="00577B13">
      <w:pPr>
        <w:pStyle w:val="Prrafodelista"/>
        <w:ind w:left="0"/>
        <w:rPr>
          <w:iCs/>
          <w:color w:val="00B0F0"/>
          <w:sz w:val="20"/>
          <w:szCs w:val="20"/>
        </w:rPr>
      </w:pPr>
    </w:p>
    <w:p w14:paraId="049BA0B1" w14:textId="77777777" w:rsidR="00D84384" w:rsidRPr="00374CE1" w:rsidRDefault="00D84384" w:rsidP="00BB3A60">
      <w:pPr>
        <w:pStyle w:val="Prrafodelista"/>
        <w:numPr>
          <w:ilvl w:val="0"/>
          <w:numId w:val="51"/>
        </w:numPr>
        <w:pBdr>
          <w:top w:val="single" w:sz="4" w:space="1" w:color="auto"/>
          <w:left w:val="single" w:sz="4" w:space="4" w:color="auto"/>
          <w:bottom w:val="single" w:sz="4" w:space="1" w:color="auto"/>
          <w:right w:val="single" w:sz="4" w:space="4" w:color="auto"/>
        </w:pBdr>
        <w:shd w:val="clear" w:color="auto" w:fill="2E74B5" w:themeFill="accent1" w:themeFillShade="BF"/>
        <w:ind w:left="-142" w:right="-143" w:firstLine="0"/>
        <w:rPr>
          <w:b/>
          <w:bCs/>
          <w:color w:val="FFFFFF" w:themeColor="background1"/>
          <w:sz w:val="20"/>
          <w:szCs w:val="20"/>
        </w:rPr>
      </w:pPr>
      <w:r w:rsidRPr="00374CE1">
        <w:rPr>
          <w:b/>
          <w:bCs/>
          <w:color w:val="FFFFFF" w:themeColor="background1"/>
          <w:sz w:val="20"/>
          <w:szCs w:val="20"/>
        </w:rPr>
        <w:lastRenderedPageBreak/>
        <w:t>REGULACIONES TÉCNICO ADMINISTRATIVAS SOBRE ESTRUCTURA Y FUNCIONAMIENTO GENERAL DEL ESTABLECIMIENTO.</w:t>
      </w:r>
    </w:p>
    <w:p w14:paraId="6170695C" w14:textId="77777777" w:rsidR="00D84384" w:rsidRPr="00374CE1" w:rsidRDefault="00D84384" w:rsidP="00577B13">
      <w:pPr>
        <w:rPr>
          <w:b/>
          <w:bCs/>
          <w:sz w:val="20"/>
          <w:szCs w:val="20"/>
        </w:rPr>
      </w:pPr>
    </w:p>
    <w:tbl>
      <w:tblPr>
        <w:tblStyle w:val="Tablaconcuadrcula"/>
        <w:tblW w:w="9215" w:type="dxa"/>
        <w:tblInd w:w="-289" w:type="dxa"/>
        <w:tblLook w:val="04A0" w:firstRow="1" w:lastRow="0" w:firstColumn="1" w:lastColumn="0" w:noHBand="0" w:noVBand="1"/>
      </w:tblPr>
      <w:tblGrid>
        <w:gridCol w:w="3686"/>
        <w:gridCol w:w="2552"/>
        <w:gridCol w:w="2977"/>
      </w:tblGrid>
      <w:tr w:rsidR="004E6417" w:rsidRPr="004E6417" w14:paraId="4101FE61" w14:textId="77777777" w:rsidTr="004E6417">
        <w:tc>
          <w:tcPr>
            <w:tcW w:w="9215" w:type="dxa"/>
            <w:gridSpan w:val="3"/>
            <w:shd w:val="clear" w:color="auto" w:fill="BDD6EE" w:themeFill="accent1" w:themeFillTint="66"/>
          </w:tcPr>
          <w:p w14:paraId="3086DE11" w14:textId="4C3A06A7" w:rsidR="00D84384" w:rsidRPr="004E6417" w:rsidRDefault="00F62F07" w:rsidP="00577B13">
            <w:pPr>
              <w:spacing w:line="276" w:lineRule="auto"/>
              <w:rPr>
                <w:b/>
                <w:bCs/>
                <w:sz w:val="20"/>
                <w:szCs w:val="20"/>
              </w:rPr>
            </w:pPr>
            <w:r>
              <w:rPr>
                <w:b/>
                <w:bCs/>
                <w:sz w:val="20"/>
                <w:szCs w:val="20"/>
              </w:rPr>
              <w:t>a)</w:t>
            </w:r>
            <w:r w:rsidRPr="004E6417">
              <w:rPr>
                <w:b/>
                <w:bCs/>
                <w:sz w:val="20"/>
                <w:szCs w:val="20"/>
              </w:rPr>
              <w:t xml:space="preserve"> Aspectos</w:t>
            </w:r>
            <w:r w:rsidR="00D84384" w:rsidRPr="004E6417">
              <w:rPr>
                <w:b/>
                <w:bCs/>
                <w:sz w:val="20"/>
                <w:szCs w:val="20"/>
              </w:rPr>
              <w:t xml:space="preserve"> </w:t>
            </w:r>
            <w:r w:rsidR="00E05ED1">
              <w:rPr>
                <w:b/>
                <w:bCs/>
                <w:sz w:val="20"/>
                <w:szCs w:val="20"/>
              </w:rPr>
              <w:t>f</w:t>
            </w:r>
            <w:r w:rsidR="00D84384" w:rsidRPr="004E6417">
              <w:rPr>
                <w:b/>
                <w:bCs/>
                <w:sz w:val="20"/>
                <w:szCs w:val="20"/>
              </w:rPr>
              <w:t xml:space="preserve">ormales de </w:t>
            </w:r>
            <w:r w:rsidR="00E05ED1">
              <w:rPr>
                <w:b/>
                <w:bCs/>
                <w:sz w:val="20"/>
                <w:szCs w:val="20"/>
              </w:rPr>
              <w:t>f</w:t>
            </w:r>
            <w:r w:rsidR="00D84384" w:rsidRPr="004E6417">
              <w:rPr>
                <w:b/>
                <w:bCs/>
                <w:sz w:val="20"/>
                <w:szCs w:val="20"/>
              </w:rPr>
              <w:t>uncionamiento del establecimiento.</w:t>
            </w:r>
          </w:p>
        </w:tc>
      </w:tr>
      <w:tr w:rsidR="00D84384" w:rsidRPr="00374CE1" w14:paraId="39919A0E" w14:textId="77777777" w:rsidTr="004E6417">
        <w:tc>
          <w:tcPr>
            <w:tcW w:w="3686" w:type="dxa"/>
            <w:shd w:val="clear" w:color="auto" w:fill="DEEAF6" w:themeFill="accent1" w:themeFillTint="33"/>
          </w:tcPr>
          <w:p w14:paraId="04889EAB" w14:textId="0C29B9E6" w:rsidR="00D84384" w:rsidRPr="004E6417" w:rsidRDefault="00D84384" w:rsidP="00577B13">
            <w:pPr>
              <w:spacing w:line="276" w:lineRule="auto"/>
              <w:rPr>
                <w:b/>
                <w:bCs/>
                <w:sz w:val="20"/>
                <w:szCs w:val="20"/>
              </w:rPr>
            </w:pPr>
            <w:r w:rsidRPr="004E6417">
              <w:rPr>
                <w:sz w:val="20"/>
                <w:szCs w:val="20"/>
              </w:rPr>
              <w:t>Niveles de enseñanza que imparte</w:t>
            </w:r>
            <w:r w:rsidR="00A12771">
              <w:rPr>
                <w:sz w:val="20"/>
                <w:szCs w:val="20"/>
              </w:rPr>
              <w:t>.</w:t>
            </w:r>
          </w:p>
        </w:tc>
        <w:tc>
          <w:tcPr>
            <w:tcW w:w="5529" w:type="dxa"/>
            <w:gridSpan w:val="2"/>
          </w:tcPr>
          <w:p w14:paraId="083BA7EB" w14:textId="77777777" w:rsidR="00C34AE3" w:rsidRDefault="00D84384" w:rsidP="00577B13">
            <w:pPr>
              <w:rPr>
                <w:bCs/>
                <w:i/>
                <w:iCs/>
                <w:color w:val="808080" w:themeColor="background1" w:themeShade="80"/>
                <w:sz w:val="20"/>
                <w:szCs w:val="20"/>
              </w:rPr>
            </w:pPr>
            <w:r w:rsidRPr="00374CE1">
              <w:rPr>
                <w:bCs/>
                <w:i/>
                <w:iCs/>
                <w:color w:val="808080" w:themeColor="background1" w:themeShade="80"/>
                <w:sz w:val="20"/>
                <w:szCs w:val="20"/>
              </w:rPr>
              <w:t xml:space="preserve">Señalar niveles </w:t>
            </w:r>
            <w:r w:rsidR="00C34AE3">
              <w:rPr>
                <w:bCs/>
                <w:i/>
                <w:iCs/>
                <w:color w:val="808080" w:themeColor="background1" w:themeShade="80"/>
                <w:sz w:val="20"/>
                <w:szCs w:val="20"/>
              </w:rPr>
              <w:t>de educación adulto que imparte</w:t>
            </w:r>
            <w:r w:rsidR="00D72B04">
              <w:rPr>
                <w:bCs/>
                <w:i/>
                <w:iCs/>
                <w:color w:val="808080" w:themeColor="background1" w:themeShade="80"/>
                <w:sz w:val="20"/>
                <w:szCs w:val="20"/>
              </w:rPr>
              <w:t>:</w:t>
            </w:r>
          </w:p>
          <w:p w14:paraId="73A592C6" w14:textId="77777777" w:rsidR="00D72B04" w:rsidRDefault="00D72B04" w:rsidP="00577B13">
            <w:pPr>
              <w:rPr>
                <w:bCs/>
                <w:i/>
                <w:iCs/>
                <w:color w:val="808080" w:themeColor="background1" w:themeShade="80"/>
                <w:sz w:val="20"/>
                <w:szCs w:val="20"/>
              </w:rPr>
            </w:pPr>
            <w:r>
              <w:rPr>
                <w:bCs/>
                <w:i/>
                <w:iCs/>
                <w:color w:val="808080" w:themeColor="background1" w:themeShade="80"/>
                <w:sz w:val="20"/>
                <w:szCs w:val="20"/>
              </w:rPr>
              <w:t>Ejemplo</w:t>
            </w:r>
          </w:p>
          <w:p w14:paraId="31FC9CCF" w14:textId="77777777" w:rsidR="00C34AE3" w:rsidRPr="00CB4A21" w:rsidRDefault="00C34AE3" w:rsidP="00577B13">
            <w:pPr>
              <w:rPr>
                <w:i/>
                <w:color w:val="808080" w:themeColor="background1" w:themeShade="80"/>
                <w:sz w:val="20"/>
                <w:szCs w:val="20"/>
              </w:rPr>
            </w:pPr>
            <w:r w:rsidRPr="00CB4A21">
              <w:rPr>
                <w:i/>
                <w:color w:val="808080" w:themeColor="background1" w:themeShade="80"/>
                <w:sz w:val="20"/>
                <w:szCs w:val="20"/>
              </w:rPr>
              <w:t>E. Básica</w:t>
            </w:r>
          </w:p>
          <w:p w14:paraId="431873D0" w14:textId="77777777" w:rsidR="00C34AE3" w:rsidRPr="00CB4A21" w:rsidRDefault="00C34AE3" w:rsidP="00BB3A60">
            <w:pPr>
              <w:pStyle w:val="Prrafodelista"/>
              <w:numPr>
                <w:ilvl w:val="0"/>
                <w:numId w:val="32"/>
              </w:numPr>
              <w:rPr>
                <w:i/>
                <w:color w:val="808080" w:themeColor="background1" w:themeShade="80"/>
                <w:sz w:val="20"/>
                <w:szCs w:val="20"/>
              </w:rPr>
            </w:pPr>
            <w:r w:rsidRPr="00CB4A21">
              <w:rPr>
                <w:i/>
                <w:color w:val="808080" w:themeColor="background1" w:themeShade="80"/>
                <w:sz w:val="20"/>
                <w:szCs w:val="20"/>
              </w:rPr>
              <w:t xml:space="preserve">Primer Nivel </w:t>
            </w:r>
          </w:p>
          <w:p w14:paraId="1C1FB866" w14:textId="77777777" w:rsidR="00C34AE3" w:rsidRDefault="00C34AE3" w:rsidP="00BB3A60">
            <w:pPr>
              <w:pStyle w:val="Prrafodelista"/>
              <w:numPr>
                <w:ilvl w:val="0"/>
                <w:numId w:val="32"/>
              </w:numPr>
              <w:rPr>
                <w:i/>
                <w:color w:val="808080" w:themeColor="background1" w:themeShade="80"/>
                <w:sz w:val="20"/>
                <w:szCs w:val="20"/>
              </w:rPr>
            </w:pPr>
            <w:r w:rsidRPr="00CB4A21">
              <w:rPr>
                <w:i/>
                <w:color w:val="808080" w:themeColor="background1" w:themeShade="80"/>
                <w:sz w:val="20"/>
                <w:szCs w:val="20"/>
              </w:rPr>
              <w:t>Segundo Nivel.</w:t>
            </w:r>
          </w:p>
          <w:p w14:paraId="07F1DFA0" w14:textId="77777777" w:rsidR="00877088" w:rsidRDefault="00877088" w:rsidP="00BB3A60">
            <w:pPr>
              <w:pStyle w:val="Prrafodelista"/>
              <w:numPr>
                <w:ilvl w:val="0"/>
                <w:numId w:val="32"/>
              </w:numPr>
              <w:rPr>
                <w:i/>
                <w:color w:val="808080" w:themeColor="background1" w:themeShade="80"/>
                <w:sz w:val="20"/>
                <w:szCs w:val="20"/>
              </w:rPr>
            </w:pPr>
            <w:r>
              <w:rPr>
                <w:i/>
                <w:color w:val="808080" w:themeColor="background1" w:themeShade="80"/>
                <w:sz w:val="20"/>
                <w:szCs w:val="20"/>
              </w:rPr>
              <w:t>Tercer Nivel</w:t>
            </w:r>
          </w:p>
          <w:p w14:paraId="651CA3F0" w14:textId="77777777" w:rsidR="00D72B04" w:rsidRPr="00B60624" w:rsidRDefault="00D72B04" w:rsidP="00577B13">
            <w:pPr>
              <w:rPr>
                <w:i/>
                <w:color w:val="808080" w:themeColor="background1" w:themeShade="80"/>
                <w:sz w:val="20"/>
                <w:szCs w:val="20"/>
              </w:rPr>
            </w:pPr>
            <w:r>
              <w:rPr>
                <w:i/>
                <w:color w:val="808080" w:themeColor="background1" w:themeShade="80"/>
                <w:sz w:val="20"/>
                <w:szCs w:val="20"/>
              </w:rPr>
              <w:t xml:space="preserve">Incorpore si realiza </w:t>
            </w:r>
            <w:r w:rsidRPr="00B60624">
              <w:rPr>
                <w:i/>
                <w:color w:val="808080" w:themeColor="background1" w:themeShade="80"/>
                <w:sz w:val="20"/>
                <w:szCs w:val="20"/>
              </w:rPr>
              <w:t>Oficios</w:t>
            </w:r>
            <w:r>
              <w:rPr>
                <w:i/>
                <w:color w:val="808080" w:themeColor="background1" w:themeShade="80"/>
                <w:sz w:val="20"/>
                <w:szCs w:val="20"/>
              </w:rPr>
              <w:t>, para este nivel.</w:t>
            </w:r>
          </w:p>
          <w:p w14:paraId="16CA0B7A" w14:textId="77777777" w:rsidR="00CB4A21" w:rsidRPr="00CB4A21" w:rsidRDefault="00CB4A21" w:rsidP="00577B13">
            <w:pPr>
              <w:pStyle w:val="Prrafodelista"/>
              <w:rPr>
                <w:i/>
                <w:color w:val="808080" w:themeColor="background1" w:themeShade="80"/>
                <w:sz w:val="20"/>
                <w:szCs w:val="20"/>
              </w:rPr>
            </w:pPr>
          </w:p>
          <w:p w14:paraId="60270044" w14:textId="77777777" w:rsidR="00C34AE3" w:rsidRPr="00CB4A21" w:rsidRDefault="00C34AE3" w:rsidP="00577B13">
            <w:pPr>
              <w:rPr>
                <w:i/>
                <w:color w:val="808080" w:themeColor="background1" w:themeShade="80"/>
                <w:sz w:val="20"/>
                <w:szCs w:val="20"/>
              </w:rPr>
            </w:pPr>
            <w:r w:rsidRPr="00CB4A21">
              <w:rPr>
                <w:i/>
                <w:color w:val="808080" w:themeColor="background1" w:themeShade="80"/>
                <w:sz w:val="20"/>
                <w:szCs w:val="20"/>
              </w:rPr>
              <w:t xml:space="preserve">E. Media Humanista – </w:t>
            </w:r>
            <w:r w:rsidR="004244B7" w:rsidRPr="00CB4A21">
              <w:rPr>
                <w:i/>
                <w:color w:val="808080" w:themeColor="background1" w:themeShade="80"/>
                <w:sz w:val="20"/>
                <w:szCs w:val="20"/>
              </w:rPr>
              <w:t>Cient</w:t>
            </w:r>
            <w:r w:rsidR="004244B7">
              <w:rPr>
                <w:i/>
                <w:color w:val="808080" w:themeColor="background1" w:themeShade="80"/>
                <w:sz w:val="20"/>
                <w:szCs w:val="20"/>
              </w:rPr>
              <w:t>í</w:t>
            </w:r>
            <w:r w:rsidR="004244B7" w:rsidRPr="00CB4A21">
              <w:rPr>
                <w:i/>
                <w:color w:val="808080" w:themeColor="background1" w:themeShade="80"/>
                <w:sz w:val="20"/>
                <w:szCs w:val="20"/>
              </w:rPr>
              <w:t>fica</w:t>
            </w:r>
          </w:p>
          <w:p w14:paraId="53420C57" w14:textId="77777777" w:rsidR="00C34AE3" w:rsidRPr="00CB4A21" w:rsidRDefault="00C34AE3" w:rsidP="00BB3A60">
            <w:pPr>
              <w:pStyle w:val="Prrafodelista"/>
              <w:numPr>
                <w:ilvl w:val="0"/>
                <w:numId w:val="33"/>
              </w:numPr>
              <w:rPr>
                <w:i/>
                <w:color w:val="808080" w:themeColor="background1" w:themeShade="80"/>
                <w:sz w:val="20"/>
                <w:szCs w:val="20"/>
              </w:rPr>
            </w:pPr>
            <w:r w:rsidRPr="00CB4A21">
              <w:rPr>
                <w:i/>
                <w:color w:val="808080" w:themeColor="background1" w:themeShade="80"/>
                <w:sz w:val="20"/>
                <w:szCs w:val="20"/>
              </w:rPr>
              <w:t>Primer Nivel</w:t>
            </w:r>
          </w:p>
          <w:p w14:paraId="27E04511" w14:textId="77777777" w:rsidR="00C34AE3" w:rsidRDefault="00C34AE3" w:rsidP="00BB3A60">
            <w:pPr>
              <w:pStyle w:val="Prrafodelista"/>
              <w:numPr>
                <w:ilvl w:val="0"/>
                <w:numId w:val="33"/>
              </w:numPr>
              <w:rPr>
                <w:i/>
                <w:color w:val="808080" w:themeColor="background1" w:themeShade="80"/>
                <w:sz w:val="20"/>
                <w:szCs w:val="20"/>
              </w:rPr>
            </w:pPr>
            <w:r w:rsidRPr="00CB4A21">
              <w:rPr>
                <w:i/>
                <w:color w:val="808080" w:themeColor="background1" w:themeShade="80"/>
                <w:sz w:val="20"/>
                <w:szCs w:val="20"/>
              </w:rPr>
              <w:t>Segundo Nivel</w:t>
            </w:r>
          </w:p>
          <w:p w14:paraId="61C66062" w14:textId="77777777" w:rsidR="00CB4A21" w:rsidRPr="00CB4A21" w:rsidRDefault="00CB4A21" w:rsidP="00577B13">
            <w:pPr>
              <w:pStyle w:val="Prrafodelista"/>
              <w:rPr>
                <w:i/>
                <w:color w:val="808080" w:themeColor="background1" w:themeShade="80"/>
                <w:sz w:val="20"/>
                <w:szCs w:val="20"/>
              </w:rPr>
            </w:pPr>
          </w:p>
          <w:p w14:paraId="126C8D2F" w14:textId="77777777" w:rsidR="00C34AE3" w:rsidRPr="00CB4A21" w:rsidRDefault="00C34AE3" w:rsidP="00577B13">
            <w:pPr>
              <w:rPr>
                <w:i/>
                <w:color w:val="808080" w:themeColor="background1" w:themeShade="80"/>
                <w:sz w:val="20"/>
                <w:szCs w:val="20"/>
              </w:rPr>
            </w:pPr>
            <w:r w:rsidRPr="00CB4A21">
              <w:rPr>
                <w:i/>
                <w:color w:val="808080" w:themeColor="background1" w:themeShade="80"/>
                <w:sz w:val="20"/>
                <w:szCs w:val="20"/>
              </w:rPr>
              <w:t>E. Media Técnico – Profesional</w:t>
            </w:r>
          </w:p>
          <w:p w14:paraId="69710808" w14:textId="77777777" w:rsidR="00C34AE3" w:rsidRPr="00CB4A21" w:rsidRDefault="00C34AE3" w:rsidP="00BB3A60">
            <w:pPr>
              <w:pStyle w:val="Prrafodelista"/>
              <w:numPr>
                <w:ilvl w:val="0"/>
                <w:numId w:val="34"/>
              </w:numPr>
              <w:rPr>
                <w:i/>
                <w:color w:val="808080" w:themeColor="background1" w:themeShade="80"/>
                <w:sz w:val="20"/>
                <w:szCs w:val="20"/>
              </w:rPr>
            </w:pPr>
            <w:r w:rsidRPr="00CB4A21">
              <w:rPr>
                <w:i/>
                <w:color w:val="808080" w:themeColor="background1" w:themeShade="80"/>
                <w:sz w:val="20"/>
                <w:szCs w:val="20"/>
              </w:rPr>
              <w:t>Primer Nivel</w:t>
            </w:r>
          </w:p>
          <w:p w14:paraId="304E1172" w14:textId="77777777" w:rsidR="00C34AE3" w:rsidRPr="00CB4A21" w:rsidRDefault="00C34AE3" w:rsidP="00BB3A60">
            <w:pPr>
              <w:pStyle w:val="Prrafodelista"/>
              <w:numPr>
                <w:ilvl w:val="0"/>
                <w:numId w:val="34"/>
              </w:numPr>
              <w:rPr>
                <w:i/>
                <w:color w:val="808080" w:themeColor="background1" w:themeShade="80"/>
                <w:sz w:val="20"/>
                <w:szCs w:val="20"/>
              </w:rPr>
            </w:pPr>
            <w:r w:rsidRPr="00CB4A21">
              <w:rPr>
                <w:i/>
                <w:color w:val="808080" w:themeColor="background1" w:themeShade="80"/>
                <w:sz w:val="20"/>
                <w:szCs w:val="20"/>
              </w:rPr>
              <w:t>Segundo Nivel</w:t>
            </w:r>
          </w:p>
          <w:p w14:paraId="3E000387" w14:textId="77777777" w:rsidR="00C34AE3" w:rsidRDefault="00C34AE3" w:rsidP="00BB3A60">
            <w:pPr>
              <w:pStyle w:val="Prrafodelista"/>
              <w:numPr>
                <w:ilvl w:val="0"/>
                <w:numId w:val="34"/>
              </w:numPr>
              <w:rPr>
                <w:i/>
                <w:color w:val="808080" w:themeColor="background1" w:themeShade="80"/>
                <w:sz w:val="20"/>
                <w:szCs w:val="20"/>
              </w:rPr>
            </w:pPr>
            <w:r w:rsidRPr="00CB4A21">
              <w:rPr>
                <w:i/>
                <w:color w:val="808080" w:themeColor="background1" w:themeShade="80"/>
                <w:sz w:val="20"/>
                <w:szCs w:val="20"/>
              </w:rPr>
              <w:t>Tercer Nivel</w:t>
            </w:r>
          </w:p>
          <w:p w14:paraId="219425F7" w14:textId="77777777" w:rsidR="00D72B04" w:rsidRPr="00D72B04" w:rsidRDefault="00D72B04" w:rsidP="00577B13">
            <w:pPr>
              <w:rPr>
                <w:i/>
                <w:color w:val="808080" w:themeColor="background1" w:themeShade="80"/>
                <w:sz w:val="20"/>
                <w:szCs w:val="20"/>
              </w:rPr>
            </w:pPr>
          </w:p>
          <w:p w14:paraId="4B8138FD" w14:textId="77777777" w:rsidR="00D72B04" w:rsidRPr="00CB4A21" w:rsidRDefault="00D72B04" w:rsidP="00577B13">
            <w:pPr>
              <w:pStyle w:val="Prrafodelista"/>
              <w:ind w:left="0"/>
              <w:rPr>
                <w:i/>
                <w:color w:val="808080" w:themeColor="background1" w:themeShade="80"/>
                <w:sz w:val="20"/>
                <w:szCs w:val="20"/>
              </w:rPr>
            </w:pPr>
            <w:r>
              <w:rPr>
                <w:i/>
                <w:color w:val="808080" w:themeColor="background1" w:themeShade="80"/>
                <w:sz w:val="20"/>
                <w:szCs w:val="20"/>
              </w:rPr>
              <w:t>Señale las especiali</w:t>
            </w:r>
            <w:r w:rsidR="004E6417">
              <w:rPr>
                <w:i/>
                <w:color w:val="808080" w:themeColor="background1" w:themeShade="80"/>
                <w:sz w:val="20"/>
                <w:szCs w:val="20"/>
              </w:rPr>
              <w:t>da</w:t>
            </w:r>
            <w:r>
              <w:rPr>
                <w:i/>
                <w:color w:val="808080" w:themeColor="background1" w:themeShade="80"/>
                <w:sz w:val="20"/>
                <w:szCs w:val="20"/>
              </w:rPr>
              <w:t>des autorizadas para impartir por el establecimiento.</w:t>
            </w:r>
          </w:p>
          <w:p w14:paraId="37742DF5" w14:textId="77777777" w:rsidR="00C34AE3" w:rsidRDefault="00C34AE3" w:rsidP="00577B13"/>
          <w:p w14:paraId="7F13E6FE" w14:textId="77777777" w:rsidR="00D84384" w:rsidRPr="00374CE1" w:rsidRDefault="00D84384" w:rsidP="00577B13">
            <w:pPr>
              <w:rPr>
                <w:bCs/>
                <w:i/>
                <w:iCs/>
                <w:sz w:val="20"/>
                <w:szCs w:val="20"/>
              </w:rPr>
            </w:pPr>
          </w:p>
        </w:tc>
      </w:tr>
      <w:tr w:rsidR="00D84384" w:rsidRPr="00374CE1" w14:paraId="2C282388" w14:textId="77777777" w:rsidTr="004E6417">
        <w:tc>
          <w:tcPr>
            <w:tcW w:w="3686" w:type="dxa"/>
            <w:shd w:val="clear" w:color="auto" w:fill="DEEAF6" w:themeFill="accent1" w:themeFillTint="33"/>
          </w:tcPr>
          <w:p w14:paraId="21CFE7A0" w14:textId="52C133AF" w:rsidR="00D84384" w:rsidRPr="004E6417" w:rsidRDefault="00D84384" w:rsidP="00577B13">
            <w:pPr>
              <w:spacing w:line="276" w:lineRule="auto"/>
              <w:rPr>
                <w:sz w:val="20"/>
                <w:szCs w:val="20"/>
              </w:rPr>
            </w:pPr>
            <w:r w:rsidRPr="004E6417">
              <w:rPr>
                <w:sz w:val="20"/>
                <w:szCs w:val="20"/>
              </w:rPr>
              <w:t>Horario de funcionamiento</w:t>
            </w:r>
            <w:r w:rsidR="00A12771">
              <w:rPr>
                <w:sz w:val="20"/>
                <w:szCs w:val="20"/>
              </w:rPr>
              <w:t>.</w:t>
            </w:r>
          </w:p>
        </w:tc>
        <w:tc>
          <w:tcPr>
            <w:tcW w:w="5529" w:type="dxa"/>
            <w:gridSpan w:val="2"/>
          </w:tcPr>
          <w:p w14:paraId="3FF5A51D" w14:textId="77777777" w:rsidR="00D84384" w:rsidRPr="009B6DA4" w:rsidRDefault="00D84384" w:rsidP="00577B13">
            <w:pPr>
              <w:spacing w:line="276" w:lineRule="auto"/>
              <w:rPr>
                <w:color w:val="7F7F7F" w:themeColor="text1" w:themeTint="80"/>
                <w:sz w:val="20"/>
                <w:szCs w:val="20"/>
              </w:rPr>
            </w:pPr>
            <w:r w:rsidRPr="009B6DA4">
              <w:rPr>
                <w:i/>
                <w:iCs/>
                <w:color w:val="7F7F7F" w:themeColor="text1" w:themeTint="80"/>
                <w:sz w:val="20"/>
                <w:szCs w:val="20"/>
              </w:rPr>
              <w:t>Señalar el horario de atención del establecimiento y cierre del mismo. EJ.</w:t>
            </w:r>
            <w:r w:rsidRPr="009B6DA4">
              <w:rPr>
                <w:color w:val="7F7F7F" w:themeColor="text1" w:themeTint="80"/>
                <w:sz w:val="20"/>
                <w:szCs w:val="20"/>
              </w:rPr>
              <w:t xml:space="preserve"> El </w:t>
            </w:r>
            <w:r w:rsidRPr="009B6DA4">
              <w:rPr>
                <w:i/>
                <w:color w:val="7F7F7F" w:themeColor="text1" w:themeTint="80"/>
                <w:sz w:val="20"/>
                <w:szCs w:val="20"/>
              </w:rPr>
              <w:t>establecimiento abre sus puertas desde las 7:00 A.M.</w:t>
            </w:r>
            <w:r w:rsidR="00CB4A21" w:rsidRPr="009B6DA4">
              <w:rPr>
                <w:i/>
                <w:color w:val="7F7F7F" w:themeColor="text1" w:themeTint="80"/>
                <w:sz w:val="20"/>
                <w:szCs w:val="20"/>
              </w:rPr>
              <w:t xml:space="preserve"> </w:t>
            </w:r>
          </w:p>
          <w:p w14:paraId="4DCC2805" w14:textId="77777777" w:rsidR="00D84384" w:rsidRPr="004E6417" w:rsidRDefault="00D84384" w:rsidP="00577B13">
            <w:pPr>
              <w:spacing w:line="276" w:lineRule="auto"/>
              <w:rPr>
                <w:i/>
                <w:iCs/>
                <w:sz w:val="20"/>
                <w:szCs w:val="20"/>
              </w:rPr>
            </w:pPr>
          </w:p>
        </w:tc>
      </w:tr>
      <w:tr w:rsidR="00D84384" w:rsidRPr="00374CE1" w14:paraId="51670632" w14:textId="77777777" w:rsidTr="004E6417">
        <w:tc>
          <w:tcPr>
            <w:tcW w:w="3686" w:type="dxa"/>
            <w:shd w:val="clear" w:color="auto" w:fill="DEEAF6" w:themeFill="accent1" w:themeFillTint="33"/>
          </w:tcPr>
          <w:p w14:paraId="1AE7D879" w14:textId="210BC402" w:rsidR="00D84384" w:rsidRPr="004E6417" w:rsidRDefault="00D84384" w:rsidP="00577B13">
            <w:pPr>
              <w:spacing w:line="276" w:lineRule="auto"/>
              <w:rPr>
                <w:sz w:val="20"/>
                <w:szCs w:val="20"/>
              </w:rPr>
            </w:pPr>
            <w:r w:rsidRPr="004E6417">
              <w:rPr>
                <w:sz w:val="20"/>
                <w:szCs w:val="20"/>
              </w:rPr>
              <w:t>Régimen de la jornada escolar</w:t>
            </w:r>
            <w:r w:rsidR="00A12771">
              <w:rPr>
                <w:sz w:val="20"/>
                <w:szCs w:val="20"/>
              </w:rPr>
              <w:t>.</w:t>
            </w:r>
          </w:p>
        </w:tc>
        <w:tc>
          <w:tcPr>
            <w:tcW w:w="5529" w:type="dxa"/>
            <w:gridSpan w:val="2"/>
          </w:tcPr>
          <w:p w14:paraId="4B68590C" w14:textId="4B4B7AED" w:rsidR="00D84384" w:rsidRPr="009B6DA4" w:rsidRDefault="000D1C8D" w:rsidP="00577B13">
            <w:pPr>
              <w:spacing w:line="276" w:lineRule="auto"/>
              <w:rPr>
                <w:i/>
                <w:iCs/>
                <w:color w:val="7F7F7F" w:themeColor="text1" w:themeTint="80"/>
                <w:sz w:val="20"/>
                <w:szCs w:val="20"/>
              </w:rPr>
            </w:pPr>
            <w:r>
              <w:rPr>
                <w:i/>
                <w:iCs/>
                <w:color w:val="7F7F7F" w:themeColor="text1" w:themeTint="80"/>
                <w:sz w:val="20"/>
                <w:szCs w:val="20"/>
              </w:rPr>
              <w:t>Especificar</w:t>
            </w:r>
            <w:r w:rsidR="00D84384" w:rsidRPr="009B6DA4">
              <w:rPr>
                <w:i/>
                <w:iCs/>
                <w:color w:val="7F7F7F" w:themeColor="text1" w:themeTint="80"/>
                <w:sz w:val="20"/>
                <w:szCs w:val="20"/>
              </w:rPr>
              <w:t xml:space="preserve"> según corresponda </w:t>
            </w:r>
            <w:r>
              <w:rPr>
                <w:i/>
                <w:iCs/>
                <w:color w:val="7F7F7F" w:themeColor="text1" w:themeTint="80"/>
                <w:sz w:val="20"/>
                <w:szCs w:val="20"/>
              </w:rPr>
              <w:t xml:space="preserve">a </w:t>
            </w:r>
            <w:r w:rsidR="00D84384" w:rsidRPr="009B6DA4">
              <w:rPr>
                <w:i/>
                <w:iCs/>
                <w:color w:val="7F7F7F" w:themeColor="text1" w:themeTint="80"/>
                <w:sz w:val="20"/>
                <w:szCs w:val="20"/>
              </w:rPr>
              <w:t xml:space="preserve">la modalidad que </w:t>
            </w:r>
            <w:r w:rsidR="00824412" w:rsidRPr="009B6DA4">
              <w:rPr>
                <w:i/>
                <w:iCs/>
                <w:color w:val="7F7F7F" w:themeColor="text1" w:themeTint="80"/>
                <w:sz w:val="20"/>
                <w:szCs w:val="20"/>
              </w:rPr>
              <w:t>educativa que imparta</w:t>
            </w:r>
            <w:r>
              <w:rPr>
                <w:i/>
                <w:iCs/>
                <w:color w:val="7F7F7F" w:themeColor="text1" w:themeTint="80"/>
                <w:sz w:val="20"/>
                <w:szCs w:val="20"/>
              </w:rPr>
              <w:t>. Esta</w:t>
            </w:r>
            <w:r w:rsidR="00824412" w:rsidRPr="009B6DA4">
              <w:rPr>
                <w:i/>
                <w:iCs/>
                <w:color w:val="7F7F7F" w:themeColor="text1" w:themeTint="80"/>
                <w:sz w:val="20"/>
                <w:szCs w:val="20"/>
              </w:rPr>
              <w:t xml:space="preserve"> puede corresponder a Centros de Educación Integrada de Adultos (CEIA), que funcionan normalmente durante tres jornadas; las Terceras Jornadas (TJ) de escuelas y liceos que durante el día atienden a niños y jóvenes.</w:t>
            </w:r>
          </w:p>
          <w:p w14:paraId="7D2CF8F2" w14:textId="77777777" w:rsidR="00D84384" w:rsidRPr="004E6417" w:rsidRDefault="00D84384" w:rsidP="00577B13">
            <w:pPr>
              <w:spacing w:line="276" w:lineRule="auto"/>
              <w:rPr>
                <w:sz w:val="20"/>
                <w:szCs w:val="20"/>
              </w:rPr>
            </w:pPr>
          </w:p>
          <w:p w14:paraId="41576914" w14:textId="77777777" w:rsidR="00D84384" w:rsidRPr="004E6417" w:rsidRDefault="00D84384" w:rsidP="00577B13">
            <w:pPr>
              <w:spacing w:line="276" w:lineRule="auto"/>
              <w:rPr>
                <w:i/>
                <w:iCs/>
                <w:sz w:val="20"/>
                <w:szCs w:val="20"/>
              </w:rPr>
            </w:pPr>
          </w:p>
        </w:tc>
      </w:tr>
      <w:tr w:rsidR="00D84384" w:rsidRPr="00374CE1" w14:paraId="7C282019" w14:textId="77777777" w:rsidTr="004E6417">
        <w:tc>
          <w:tcPr>
            <w:tcW w:w="9215" w:type="dxa"/>
            <w:gridSpan w:val="3"/>
            <w:shd w:val="clear" w:color="auto" w:fill="DEEAF6" w:themeFill="accent1" w:themeFillTint="33"/>
          </w:tcPr>
          <w:p w14:paraId="78659583" w14:textId="77777777" w:rsidR="00D84384" w:rsidRPr="004E6417" w:rsidRDefault="00D84384" w:rsidP="00577B13">
            <w:pPr>
              <w:spacing w:line="276" w:lineRule="auto"/>
              <w:rPr>
                <w:sz w:val="20"/>
                <w:szCs w:val="20"/>
              </w:rPr>
            </w:pPr>
            <w:r w:rsidRPr="004E6417">
              <w:rPr>
                <w:sz w:val="20"/>
                <w:szCs w:val="20"/>
              </w:rPr>
              <w:t>Jornada escolar Enseñanza Básica</w:t>
            </w:r>
            <w:r w:rsidR="00824412" w:rsidRPr="004E6417">
              <w:rPr>
                <w:sz w:val="20"/>
                <w:szCs w:val="20"/>
              </w:rPr>
              <w:t xml:space="preserve"> y Media</w:t>
            </w:r>
          </w:p>
          <w:p w14:paraId="6C25AB43" w14:textId="77777777" w:rsidR="00824412" w:rsidRPr="004E6417" w:rsidRDefault="00824412" w:rsidP="00577B13">
            <w:pPr>
              <w:spacing w:line="276" w:lineRule="auto"/>
              <w:rPr>
                <w:sz w:val="20"/>
                <w:szCs w:val="20"/>
              </w:rPr>
            </w:pPr>
          </w:p>
        </w:tc>
      </w:tr>
      <w:tr w:rsidR="00D84384" w:rsidRPr="00374CE1" w14:paraId="3C1EB80D" w14:textId="77777777" w:rsidTr="004E6417">
        <w:trPr>
          <w:trHeight w:val="121"/>
        </w:trPr>
        <w:tc>
          <w:tcPr>
            <w:tcW w:w="3686" w:type="dxa"/>
            <w:vMerge w:val="restart"/>
            <w:shd w:val="clear" w:color="auto" w:fill="DEEAF6" w:themeFill="accent1" w:themeFillTint="33"/>
          </w:tcPr>
          <w:p w14:paraId="2A645B8A" w14:textId="77777777" w:rsidR="00D84384" w:rsidRPr="004E6417" w:rsidRDefault="00D84384" w:rsidP="00577B13">
            <w:pPr>
              <w:spacing w:line="276" w:lineRule="auto"/>
              <w:rPr>
                <w:iCs/>
                <w:sz w:val="20"/>
                <w:szCs w:val="20"/>
              </w:rPr>
            </w:pPr>
            <w:r w:rsidRPr="004E6417">
              <w:rPr>
                <w:iCs/>
                <w:sz w:val="20"/>
                <w:szCs w:val="20"/>
              </w:rPr>
              <w:t>Horario de clases</w:t>
            </w:r>
          </w:p>
        </w:tc>
        <w:tc>
          <w:tcPr>
            <w:tcW w:w="2552" w:type="dxa"/>
            <w:shd w:val="clear" w:color="auto" w:fill="E7E6E6" w:themeFill="background2"/>
          </w:tcPr>
          <w:p w14:paraId="67188BBB" w14:textId="77777777" w:rsidR="00D84384" w:rsidRPr="004E6417" w:rsidRDefault="00824412" w:rsidP="00577B13">
            <w:pPr>
              <w:spacing w:line="276" w:lineRule="auto"/>
              <w:rPr>
                <w:sz w:val="20"/>
                <w:szCs w:val="20"/>
              </w:rPr>
            </w:pPr>
            <w:r w:rsidRPr="004E6417">
              <w:rPr>
                <w:sz w:val="20"/>
                <w:szCs w:val="20"/>
              </w:rPr>
              <w:t>Inicio de Jornada Diaria</w:t>
            </w:r>
          </w:p>
        </w:tc>
        <w:tc>
          <w:tcPr>
            <w:tcW w:w="2977" w:type="dxa"/>
            <w:shd w:val="clear" w:color="auto" w:fill="E7E6E6" w:themeFill="background2"/>
          </w:tcPr>
          <w:p w14:paraId="33B57387" w14:textId="77777777" w:rsidR="004E6417" w:rsidRDefault="00824412" w:rsidP="00577B13">
            <w:pPr>
              <w:spacing w:line="276" w:lineRule="auto"/>
              <w:rPr>
                <w:sz w:val="20"/>
                <w:szCs w:val="20"/>
              </w:rPr>
            </w:pPr>
            <w:r w:rsidRPr="004E6417">
              <w:rPr>
                <w:sz w:val="20"/>
                <w:szCs w:val="20"/>
              </w:rPr>
              <w:t>Término de Jornada</w:t>
            </w:r>
          </w:p>
          <w:p w14:paraId="531DDFC7" w14:textId="77777777" w:rsidR="00D84384" w:rsidRPr="004E6417" w:rsidRDefault="00824412" w:rsidP="00577B13">
            <w:pPr>
              <w:spacing w:line="276" w:lineRule="auto"/>
              <w:rPr>
                <w:sz w:val="20"/>
                <w:szCs w:val="20"/>
              </w:rPr>
            </w:pPr>
            <w:r w:rsidRPr="004E6417">
              <w:rPr>
                <w:sz w:val="20"/>
                <w:szCs w:val="20"/>
              </w:rPr>
              <w:t>Diaria</w:t>
            </w:r>
          </w:p>
        </w:tc>
      </w:tr>
      <w:tr w:rsidR="00D84384" w:rsidRPr="00374CE1" w14:paraId="2C853E17" w14:textId="77777777" w:rsidTr="004E6417">
        <w:trPr>
          <w:trHeight w:val="121"/>
        </w:trPr>
        <w:tc>
          <w:tcPr>
            <w:tcW w:w="3686" w:type="dxa"/>
            <w:vMerge/>
            <w:shd w:val="clear" w:color="auto" w:fill="DEEAF6" w:themeFill="accent1" w:themeFillTint="33"/>
          </w:tcPr>
          <w:p w14:paraId="01878DA3" w14:textId="77777777" w:rsidR="00D84384" w:rsidRPr="004E6417" w:rsidRDefault="00D84384" w:rsidP="00577B13">
            <w:pPr>
              <w:spacing w:line="276" w:lineRule="auto"/>
              <w:rPr>
                <w:iCs/>
                <w:sz w:val="20"/>
                <w:szCs w:val="20"/>
              </w:rPr>
            </w:pPr>
          </w:p>
        </w:tc>
        <w:tc>
          <w:tcPr>
            <w:tcW w:w="2552" w:type="dxa"/>
          </w:tcPr>
          <w:p w14:paraId="4851618F" w14:textId="77777777" w:rsidR="00D84384" w:rsidRDefault="00D84384" w:rsidP="00577B13">
            <w:pPr>
              <w:spacing w:line="276" w:lineRule="auto"/>
              <w:rPr>
                <w:b/>
                <w:bCs/>
                <w:sz w:val="20"/>
                <w:szCs w:val="20"/>
              </w:rPr>
            </w:pPr>
          </w:p>
          <w:p w14:paraId="75187F64" w14:textId="77777777" w:rsidR="00824412" w:rsidRDefault="00824412" w:rsidP="00577B13">
            <w:pPr>
              <w:spacing w:line="276" w:lineRule="auto"/>
              <w:rPr>
                <w:b/>
                <w:bCs/>
                <w:sz w:val="20"/>
                <w:szCs w:val="20"/>
              </w:rPr>
            </w:pPr>
          </w:p>
          <w:p w14:paraId="47DC1FD4" w14:textId="77777777" w:rsidR="00CB4A21" w:rsidRPr="00374CE1" w:rsidRDefault="00CB4A21" w:rsidP="00577B13">
            <w:pPr>
              <w:spacing w:line="276" w:lineRule="auto"/>
              <w:rPr>
                <w:b/>
                <w:bCs/>
                <w:sz w:val="20"/>
                <w:szCs w:val="20"/>
              </w:rPr>
            </w:pPr>
          </w:p>
        </w:tc>
        <w:tc>
          <w:tcPr>
            <w:tcW w:w="2977" w:type="dxa"/>
          </w:tcPr>
          <w:p w14:paraId="62BDF5A2" w14:textId="77777777" w:rsidR="00D84384" w:rsidRPr="00374CE1" w:rsidRDefault="00D84384" w:rsidP="00577B13">
            <w:pPr>
              <w:spacing w:line="276" w:lineRule="auto"/>
              <w:rPr>
                <w:b/>
                <w:bCs/>
                <w:sz w:val="20"/>
                <w:szCs w:val="20"/>
              </w:rPr>
            </w:pPr>
          </w:p>
        </w:tc>
      </w:tr>
      <w:tr w:rsidR="00D84384" w:rsidRPr="00374CE1" w14:paraId="60100F47" w14:textId="77777777" w:rsidTr="004E6417">
        <w:trPr>
          <w:trHeight w:val="121"/>
        </w:trPr>
        <w:tc>
          <w:tcPr>
            <w:tcW w:w="3686" w:type="dxa"/>
            <w:shd w:val="clear" w:color="auto" w:fill="DEEAF6" w:themeFill="accent1" w:themeFillTint="33"/>
          </w:tcPr>
          <w:p w14:paraId="0EABC3F6" w14:textId="77777777" w:rsidR="00D84384" w:rsidRPr="004E6417" w:rsidRDefault="00D84384" w:rsidP="00577B13">
            <w:pPr>
              <w:spacing w:line="276" w:lineRule="auto"/>
              <w:rPr>
                <w:iCs/>
                <w:sz w:val="20"/>
                <w:szCs w:val="20"/>
              </w:rPr>
            </w:pPr>
            <w:r w:rsidRPr="004E6417">
              <w:rPr>
                <w:iCs/>
                <w:sz w:val="20"/>
                <w:szCs w:val="20"/>
              </w:rPr>
              <w:t xml:space="preserve">Recreos </w:t>
            </w:r>
          </w:p>
        </w:tc>
        <w:tc>
          <w:tcPr>
            <w:tcW w:w="5529" w:type="dxa"/>
            <w:gridSpan w:val="2"/>
          </w:tcPr>
          <w:p w14:paraId="6E897268" w14:textId="77777777" w:rsidR="00824412" w:rsidRDefault="00824412" w:rsidP="00577B13">
            <w:pPr>
              <w:spacing w:line="276" w:lineRule="auto"/>
              <w:rPr>
                <w:b/>
                <w:bCs/>
                <w:sz w:val="20"/>
                <w:szCs w:val="20"/>
              </w:rPr>
            </w:pPr>
          </w:p>
          <w:p w14:paraId="29F6E8E8" w14:textId="77777777" w:rsidR="00824412" w:rsidRDefault="00824412" w:rsidP="00577B13">
            <w:pPr>
              <w:spacing w:line="276" w:lineRule="auto"/>
              <w:rPr>
                <w:b/>
                <w:bCs/>
                <w:sz w:val="20"/>
                <w:szCs w:val="20"/>
              </w:rPr>
            </w:pPr>
          </w:p>
          <w:p w14:paraId="0051E021" w14:textId="77777777" w:rsidR="00824412" w:rsidRPr="00374CE1" w:rsidRDefault="00824412" w:rsidP="00577B13">
            <w:pPr>
              <w:spacing w:line="276" w:lineRule="auto"/>
              <w:rPr>
                <w:b/>
                <w:bCs/>
                <w:sz w:val="20"/>
                <w:szCs w:val="20"/>
              </w:rPr>
            </w:pPr>
          </w:p>
        </w:tc>
      </w:tr>
      <w:tr w:rsidR="00D84384" w:rsidRPr="00374CE1" w14:paraId="4FB26C73" w14:textId="77777777" w:rsidTr="004E6417">
        <w:trPr>
          <w:trHeight w:val="121"/>
        </w:trPr>
        <w:tc>
          <w:tcPr>
            <w:tcW w:w="3686" w:type="dxa"/>
            <w:shd w:val="clear" w:color="auto" w:fill="DEEAF6" w:themeFill="accent1" w:themeFillTint="33"/>
          </w:tcPr>
          <w:p w14:paraId="632706F6" w14:textId="264DA30B" w:rsidR="00D84384" w:rsidRPr="00A12771" w:rsidRDefault="00D84384" w:rsidP="00577B13">
            <w:pPr>
              <w:spacing w:line="276" w:lineRule="auto"/>
              <w:rPr>
                <w:sz w:val="20"/>
                <w:szCs w:val="20"/>
              </w:rPr>
            </w:pPr>
            <w:r w:rsidRPr="00A12771">
              <w:rPr>
                <w:sz w:val="20"/>
                <w:szCs w:val="20"/>
              </w:rPr>
              <w:lastRenderedPageBreak/>
              <w:t>Talleres y /o actividades extra programáticas</w:t>
            </w:r>
            <w:r w:rsidR="00A12771" w:rsidRPr="00A12771">
              <w:rPr>
                <w:sz w:val="20"/>
                <w:szCs w:val="20"/>
              </w:rPr>
              <w:t>.</w:t>
            </w:r>
          </w:p>
        </w:tc>
        <w:tc>
          <w:tcPr>
            <w:tcW w:w="5529" w:type="dxa"/>
            <w:gridSpan w:val="2"/>
          </w:tcPr>
          <w:p w14:paraId="6B42F05E" w14:textId="77777777" w:rsidR="009B6DA4" w:rsidRPr="000A500C" w:rsidRDefault="009B6DA4" w:rsidP="0022541D">
            <w:pPr>
              <w:pStyle w:val="NormalWeb"/>
              <w:shd w:val="clear" w:color="auto" w:fill="FFFFFF"/>
              <w:rPr>
                <w:rFonts w:ascii="Verdana" w:hAnsi="Verdana"/>
                <w:i/>
                <w:iCs/>
                <w:color w:val="808080" w:themeColor="background1" w:themeShade="80"/>
                <w:sz w:val="20"/>
                <w:szCs w:val="20"/>
              </w:rPr>
            </w:pPr>
            <w:r w:rsidRPr="000A500C">
              <w:rPr>
                <w:rFonts w:ascii="Verdana" w:hAnsi="Verdana"/>
                <w:i/>
                <w:iCs/>
                <w:color w:val="808080" w:themeColor="background1" w:themeShade="80"/>
                <w:sz w:val="20"/>
                <w:szCs w:val="20"/>
              </w:rPr>
              <w:t>Describa los talleres o actividades extraprogramáticas que desarrolla el establecimiento</w:t>
            </w:r>
          </w:p>
          <w:p w14:paraId="020C40A9" w14:textId="77777777" w:rsidR="00D84384" w:rsidRDefault="00D84384" w:rsidP="0022541D">
            <w:pPr>
              <w:spacing w:line="276" w:lineRule="auto"/>
              <w:jc w:val="left"/>
              <w:rPr>
                <w:b/>
                <w:bCs/>
                <w:sz w:val="20"/>
                <w:szCs w:val="20"/>
              </w:rPr>
            </w:pPr>
          </w:p>
          <w:p w14:paraId="2B194646" w14:textId="77777777" w:rsidR="00824412" w:rsidRDefault="00824412" w:rsidP="00577B13">
            <w:pPr>
              <w:spacing w:line="276" w:lineRule="auto"/>
              <w:rPr>
                <w:b/>
                <w:bCs/>
                <w:sz w:val="20"/>
                <w:szCs w:val="20"/>
              </w:rPr>
            </w:pPr>
          </w:p>
          <w:p w14:paraId="03A9ABB9" w14:textId="77777777" w:rsidR="00824412" w:rsidRDefault="00824412" w:rsidP="00577B13">
            <w:pPr>
              <w:spacing w:line="276" w:lineRule="auto"/>
              <w:rPr>
                <w:b/>
                <w:bCs/>
                <w:sz w:val="20"/>
                <w:szCs w:val="20"/>
              </w:rPr>
            </w:pPr>
          </w:p>
          <w:p w14:paraId="1F2D9CD8" w14:textId="77777777" w:rsidR="00824412" w:rsidRDefault="00824412" w:rsidP="00577B13">
            <w:pPr>
              <w:spacing w:line="276" w:lineRule="auto"/>
              <w:rPr>
                <w:b/>
                <w:bCs/>
                <w:sz w:val="20"/>
                <w:szCs w:val="20"/>
              </w:rPr>
            </w:pPr>
          </w:p>
          <w:p w14:paraId="33E6CCA2" w14:textId="77777777" w:rsidR="00824412" w:rsidRDefault="00824412" w:rsidP="00577B13">
            <w:pPr>
              <w:spacing w:line="276" w:lineRule="auto"/>
              <w:rPr>
                <w:b/>
                <w:bCs/>
                <w:sz w:val="20"/>
                <w:szCs w:val="20"/>
              </w:rPr>
            </w:pPr>
          </w:p>
          <w:p w14:paraId="3845253D" w14:textId="77777777" w:rsidR="00824412" w:rsidRPr="00374CE1" w:rsidRDefault="00824412" w:rsidP="00577B13">
            <w:pPr>
              <w:spacing w:line="276" w:lineRule="auto"/>
              <w:rPr>
                <w:b/>
                <w:bCs/>
                <w:sz w:val="20"/>
                <w:szCs w:val="20"/>
              </w:rPr>
            </w:pPr>
          </w:p>
        </w:tc>
      </w:tr>
      <w:tr w:rsidR="00D84384" w:rsidRPr="00374CE1" w14:paraId="626DDB53" w14:textId="77777777" w:rsidTr="004E6417">
        <w:trPr>
          <w:trHeight w:val="121"/>
        </w:trPr>
        <w:tc>
          <w:tcPr>
            <w:tcW w:w="3686" w:type="dxa"/>
            <w:shd w:val="clear" w:color="auto" w:fill="DEEAF6" w:themeFill="accent1" w:themeFillTint="33"/>
          </w:tcPr>
          <w:p w14:paraId="0AF76913" w14:textId="77777777" w:rsidR="00D84384" w:rsidRPr="004E6417" w:rsidRDefault="00D84384" w:rsidP="00577B13">
            <w:pPr>
              <w:spacing w:line="276" w:lineRule="auto"/>
              <w:rPr>
                <w:sz w:val="20"/>
                <w:szCs w:val="20"/>
              </w:rPr>
            </w:pPr>
          </w:p>
          <w:p w14:paraId="5086A397" w14:textId="77777777" w:rsidR="00D84384" w:rsidRPr="004E6417" w:rsidRDefault="00D84384" w:rsidP="00577B13">
            <w:pPr>
              <w:spacing w:line="276" w:lineRule="auto"/>
              <w:rPr>
                <w:sz w:val="20"/>
                <w:szCs w:val="20"/>
              </w:rPr>
            </w:pPr>
          </w:p>
          <w:p w14:paraId="583EBFB4" w14:textId="77777777" w:rsidR="00D84384" w:rsidRPr="004E6417" w:rsidRDefault="00D84384" w:rsidP="00577B13">
            <w:pPr>
              <w:spacing w:line="276" w:lineRule="auto"/>
              <w:rPr>
                <w:sz w:val="20"/>
                <w:szCs w:val="20"/>
              </w:rPr>
            </w:pPr>
            <w:r w:rsidRPr="004E6417">
              <w:rPr>
                <w:sz w:val="20"/>
                <w:szCs w:val="20"/>
              </w:rPr>
              <w:t>Cambio de actividades regulares</w:t>
            </w:r>
          </w:p>
          <w:p w14:paraId="7A4D5326" w14:textId="77777777" w:rsidR="00D84384" w:rsidRPr="004E6417" w:rsidRDefault="00D84384" w:rsidP="00577B13">
            <w:pPr>
              <w:spacing w:line="276" w:lineRule="auto"/>
              <w:rPr>
                <w:sz w:val="20"/>
                <w:szCs w:val="20"/>
              </w:rPr>
            </w:pPr>
          </w:p>
          <w:p w14:paraId="037BD531" w14:textId="77777777" w:rsidR="00D84384" w:rsidRPr="004E6417" w:rsidRDefault="00D84384" w:rsidP="00577B13">
            <w:pPr>
              <w:spacing w:line="276" w:lineRule="auto"/>
              <w:rPr>
                <w:sz w:val="20"/>
                <w:szCs w:val="20"/>
              </w:rPr>
            </w:pPr>
          </w:p>
          <w:p w14:paraId="40AE59FF" w14:textId="77777777" w:rsidR="00D84384" w:rsidRPr="004E6417" w:rsidRDefault="00D84384" w:rsidP="00577B13">
            <w:pPr>
              <w:spacing w:line="276" w:lineRule="auto"/>
              <w:rPr>
                <w:sz w:val="20"/>
                <w:szCs w:val="20"/>
              </w:rPr>
            </w:pPr>
          </w:p>
        </w:tc>
        <w:tc>
          <w:tcPr>
            <w:tcW w:w="5529" w:type="dxa"/>
            <w:gridSpan w:val="2"/>
          </w:tcPr>
          <w:p w14:paraId="7BBF5104" w14:textId="77777777" w:rsidR="00C71779" w:rsidRPr="00C71779" w:rsidRDefault="00C71779" w:rsidP="00577B13">
            <w:pPr>
              <w:shd w:val="clear" w:color="auto" w:fill="FFFFFF"/>
              <w:spacing w:line="224" w:lineRule="atLeast"/>
              <w:rPr>
                <w:color w:val="222222"/>
                <w:sz w:val="24"/>
                <w:lang w:eastAsia="es-CL"/>
              </w:rPr>
            </w:pPr>
            <w:r w:rsidRPr="00C71779">
              <w:rPr>
                <w:b/>
                <w:bCs/>
                <w:color w:val="808080"/>
                <w:sz w:val="20"/>
                <w:szCs w:val="20"/>
                <w:lang w:eastAsia="es-CL"/>
              </w:rPr>
              <w:t>Se sugiere Texto a utilizar:</w:t>
            </w:r>
          </w:p>
          <w:p w14:paraId="75940E4C" w14:textId="5D596B5D" w:rsidR="00C71779" w:rsidRPr="0022541D" w:rsidRDefault="0022541D" w:rsidP="0022541D">
            <w:pPr>
              <w:shd w:val="clear" w:color="auto" w:fill="FFFFFF"/>
              <w:spacing w:line="276" w:lineRule="auto"/>
              <w:jc w:val="left"/>
              <w:rPr>
                <w:i/>
                <w:iCs/>
                <w:color w:val="808080"/>
                <w:sz w:val="20"/>
                <w:szCs w:val="20"/>
                <w:lang w:eastAsia="es-CL"/>
              </w:rPr>
            </w:pPr>
            <w:r>
              <w:rPr>
                <w:i/>
                <w:iCs/>
                <w:color w:val="808080"/>
                <w:sz w:val="20"/>
                <w:szCs w:val="20"/>
                <w:lang w:eastAsia="es-CL"/>
              </w:rPr>
              <w:t>El cambio de una actividad e</w:t>
            </w:r>
            <w:r w:rsidR="00C71779" w:rsidRPr="0022541D">
              <w:rPr>
                <w:i/>
                <w:iCs/>
                <w:color w:val="808080"/>
                <w:sz w:val="20"/>
                <w:szCs w:val="20"/>
                <w:lang w:eastAsia="es-CL"/>
              </w:rPr>
              <w:t>s una medida administrativa y pedagógica aplicable en situaciones planificadas en que</w:t>
            </w:r>
            <w:r>
              <w:rPr>
                <w:i/>
                <w:iCs/>
                <w:color w:val="808080"/>
                <w:sz w:val="20"/>
                <w:szCs w:val="20"/>
                <w:lang w:eastAsia="es-CL"/>
              </w:rPr>
              <w:t>,</w:t>
            </w:r>
            <w:r w:rsidR="00C71779" w:rsidRPr="0022541D">
              <w:rPr>
                <w:i/>
                <w:iCs/>
                <w:color w:val="808080"/>
                <w:sz w:val="20"/>
                <w:szCs w:val="20"/>
                <w:lang w:eastAsia="es-CL"/>
              </w:rPr>
              <w:t xml:space="preserve"> las actividades regulares son reemplazadas por </w:t>
            </w:r>
            <w:r w:rsidR="00EE7425">
              <w:rPr>
                <w:i/>
                <w:iCs/>
                <w:color w:val="808080"/>
                <w:sz w:val="20"/>
                <w:szCs w:val="20"/>
                <w:lang w:eastAsia="es-CL"/>
              </w:rPr>
              <w:t>otros</w:t>
            </w:r>
            <w:r w:rsidR="00C71779" w:rsidRPr="0022541D">
              <w:rPr>
                <w:i/>
                <w:iCs/>
                <w:color w:val="808080"/>
                <w:sz w:val="20"/>
                <w:szCs w:val="20"/>
                <w:lang w:eastAsia="es-CL"/>
              </w:rPr>
              <w:t xml:space="preserve"> que complementan o refuerzan los objetivos curriculares, tales como actos culturales, sociales y deportivos, tardes formativas, suspensión</w:t>
            </w:r>
            <w:r>
              <w:rPr>
                <w:i/>
                <w:iCs/>
                <w:color w:val="808080"/>
                <w:sz w:val="20"/>
                <w:szCs w:val="20"/>
                <w:lang w:eastAsia="es-CL"/>
              </w:rPr>
              <w:t xml:space="preserve"> por motivos educativos</w:t>
            </w:r>
            <w:r w:rsidR="00C71779" w:rsidRPr="0022541D">
              <w:rPr>
                <w:i/>
                <w:iCs/>
                <w:color w:val="808080"/>
                <w:sz w:val="20"/>
                <w:szCs w:val="20"/>
                <w:lang w:eastAsia="es-CL"/>
              </w:rPr>
              <w:t>, entre otros. </w:t>
            </w:r>
          </w:p>
          <w:p w14:paraId="4BF55F96" w14:textId="587A6227" w:rsidR="00C71779" w:rsidRPr="0022541D" w:rsidRDefault="00C71779" w:rsidP="0022541D">
            <w:pPr>
              <w:shd w:val="clear" w:color="auto" w:fill="FFFFFF"/>
              <w:spacing w:line="276" w:lineRule="auto"/>
              <w:jc w:val="left"/>
              <w:rPr>
                <w:i/>
                <w:iCs/>
                <w:color w:val="222222"/>
                <w:sz w:val="24"/>
                <w:lang w:eastAsia="es-CL"/>
              </w:rPr>
            </w:pPr>
            <w:r w:rsidRPr="0022541D">
              <w:rPr>
                <w:i/>
                <w:iCs/>
                <w:color w:val="808080"/>
                <w:sz w:val="20"/>
                <w:szCs w:val="20"/>
                <w:lang w:val="es-ES" w:eastAsia="es-CL"/>
              </w:rPr>
              <w:t xml:space="preserve">El cambio de actividad debe ser informado con 10 días hábiles de anticipación a su ejecución al Departamento Provincial de Educación respectivo, precisando su justificación y los aprendizajes </w:t>
            </w:r>
            <w:r w:rsidR="007F7B7B">
              <w:rPr>
                <w:i/>
                <w:iCs/>
                <w:color w:val="808080"/>
                <w:sz w:val="20"/>
                <w:szCs w:val="20"/>
                <w:lang w:val="es-ES" w:eastAsia="es-CL"/>
              </w:rPr>
              <w:t xml:space="preserve">u objetivos </w:t>
            </w:r>
            <w:r w:rsidRPr="0022541D">
              <w:rPr>
                <w:i/>
                <w:iCs/>
                <w:color w:val="808080"/>
                <w:sz w:val="20"/>
                <w:szCs w:val="20"/>
                <w:lang w:val="es-ES" w:eastAsia="es-CL"/>
              </w:rPr>
              <w:t>esperados por curso y sector</w:t>
            </w:r>
            <w:r w:rsidR="008744BA">
              <w:rPr>
                <w:i/>
                <w:iCs/>
                <w:color w:val="808080"/>
                <w:sz w:val="20"/>
                <w:szCs w:val="20"/>
                <w:lang w:val="es-ES" w:eastAsia="es-CL"/>
              </w:rPr>
              <w:t>.</w:t>
            </w:r>
          </w:p>
          <w:p w14:paraId="1F60DF93" w14:textId="77777777" w:rsidR="00D84384" w:rsidRPr="0053114F" w:rsidRDefault="00D84384" w:rsidP="00577B13">
            <w:pPr>
              <w:spacing w:line="276" w:lineRule="auto"/>
              <w:rPr>
                <w:b/>
                <w:bCs/>
                <w:sz w:val="20"/>
                <w:szCs w:val="20"/>
              </w:rPr>
            </w:pPr>
          </w:p>
        </w:tc>
      </w:tr>
      <w:tr w:rsidR="00D84384" w:rsidRPr="00374CE1" w14:paraId="14DC7A7B" w14:textId="77777777" w:rsidTr="004E6417">
        <w:trPr>
          <w:trHeight w:val="121"/>
        </w:trPr>
        <w:tc>
          <w:tcPr>
            <w:tcW w:w="3686" w:type="dxa"/>
            <w:shd w:val="clear" w:color="auto" w:fill="DEEAF6" w:themeFill="accent1" w:themeFillTint="33"/>
          </w:tcPr>
          <w:p w14:paraId="2B83DF96" w14:textId="77777777" w:rsidR="00D84384" w:rsidRPr="004E6417" w:rsidRDefault="008E5270" w:rsidP="00577B13">
            <w:pPr>
              <w:spacing w:line="276" w:lineRule="auto"/>
              <w:rPr>
                <w:sz w:val="20"/>
                <w:szCs w:val="20"/>
              </w:rPr>
            </w:pPr>
            <w:r w:rsidRPr="004E6417">
              <w:rPr>
                <w:sz w:val="20"/>
                <w:szCs w:val="20"/>
              </w:rPr>
              <w:t>Suspensión de Clases</w:t>
            </w:r>
          </w:p>
        </w:tc>
        <w:tc>
          <w:tcPr>
            <w:tcW w:w="5529" w:type="dxa"/>
            <w:gridSpan w:val="2"/>
          </w:tcPr>
          <w:p w14:paraId="7D254E90" w14:textId="6180B1FB" w:rsidR="000B7F0F" w:rsidRPr="00374CE1" w:rsidRDefault="000B7F0F" w:rsidP="00577B13">
            <w:pPr>
              <w:spacing w:line="276" w:lineRule="auto"/>
              <w:rPr>
                <w:b/>
                <w:bCs/>
                <w:color w:val="808080" w:themeColor="background1" w:themeShade="80"/>
                <w:sz w:val="20"/>
                <w:szCs w:val="20"/>
              </w:rPr>
            </w:pPr>
            <w:r w:rsidRPr="00374CE1">
              <w:rPr>
                <w:b/>
                <w:bCs/>
                <w:color w:val="808080" w:themeColor="background1" w:themeShade="80"/>
                <w:sz w:val="20"/>
                <w:szCs w:val="20"/>
              </w:rPr>
              <w:t xml:space="preserve">Se sugiere </w:t>
            </w:r>
            <w:r w:rsidR="00186A4D">
              <w:rPr>
                <w:b/>
                <w:bCs/>
                <w:color w:val="808080" w:themeColor="background1" w:themeShade="80"/>
                <w:sz w:val="20"/>
                <w:szCs w:val="20"/>
              </w:rPr>
              <w:t>t</w:t>
            </w:r>
            <w:r w:rsidRPr="00374CE1">
              <w:rPr>
                <w:b/>
                <w:bCs/>
                <w:color w:val="808080" w:themeColor="background1" w:themeShade="80"/>
                <w:sz w:val="20"/>
                <w:szCs w:val="20"/>
              </w:rPr>
              <w:t>exto a utilizar:</w:t>
            </w:r>
          </w:p>
          <w:p w14:paraId="1B43D8AF" w14:textId="77777777" w:rsidR="00D84384" w:rsidRPr="0053114F" w:rsidRDefault="000B7F0F" w:rsidP="00577B13">
            <w:pPr>
              <w:spacing w:line="276" w:lineRule="auto"/>
              <w:rPr>
                <w:b/>
                <w:bCs/>
                <w:sz w:val="20"/>
                <w:szCs w:val="20"/>
                <w:lang w:val="es-ES"/>
              </w:rPr>
            </w:pPr>
            <w:r w:rsidRPr="008744BA">
              <w:rPr>
                <w:bCs/>
                <w:i/>
                <w:iCs/>
                <w:color w:val="808080" w:themeColor="background1" w:themeShade="80"/>
                <w:sz w:val="20"/>
                <w:szCs w:val="20"/>
                <w:lang w:val="es-ES"/>
              </w:rPr>
              <w:t>Se produce cuando el establecimiento educacional debe suspender clases o modificar alguna de las fechas establecidas en el calendario escolar por casos fortuitos o de fuerza mayor (condiciones de infraestructura, cortes de suministros básicos, catástrofes naturales u otra de similar naturaleza, Covid-19). Debe ajustarse a las disposiciones establecidas por la SEREMI de acuerdo al calendario escolar vigente para la región</w:t>
            </w:r>
            <w:r w:rsidRPr="0053114F">
              <w:rPr>
                <w:bCs/>
                <w:color w:val="808080" w:themeColor="background1" w:themeShade="80"/>
                <w:sz w:val="20"/>
                <w:szCs w:val="20"/>
                <w:lang w:val="es-ES"/>
              </w:rPr>
              <w:t>.</w:t>
            </w:r>
          </w:p>
        </w:tc>
      </w:tr>
      <w:tr w:rsidR="004E6417" w:rsidRPr="004E6417" w14:paraId="45D7C9CF" w14:textId="77777777" w:rsidTr="004E6417">
        <w:trPr>
          <w:trHeight w:val="540"/>
        </w:trPr>
        <w:tc>
          <w:tcPr>
            <w:tcW w:w="9215" w:type="dxa"/>
            <w:gridSpan w:val="3"/>
            <w:shd w:val="clear" w:color="auto" w:fill="DEEAF6" w:themeFill="accent1" w:themeFillTint="33"/>
          </w:tcPr>
          <w:p w14:paraId="69539068" w14:textId="68F2C3EF" w:rsidR="00824412" w:rsidRPr="009B6DA4" w:rsidRDefault="00F62F07" w:rsidP="00577B13">
            <w:pPr>
              <w:spacing w:line="276" w:lineRule="auto"/>
              <w:rPr>
                <w:b/>
                <w:bCs/>
                <w:sz w:val="20"/>
                <w:szCs w:val="20"/>
              </w:rPr>
            </w:pPr>
            <w:r>
              <w:rPr>
                <w:b/>
                <w:bCs/>
                <w:sz w:val="20"/>
                <w:szCs w:val="20"/>
              </w:rPr>
              <w:t>b)</w:t>
            </w:r>
            <w:r w:rsidRPr="004E6417">
              <w:rPr>
                <w:b/>
                <w:bCs/>
                <w:sz w:val="20"/>
                <w:szCs w:val="20"/>
              </w:rPr>
              <w:t xml:space="preserve"> De</w:t>
            </w:r>
            <w:r w:rsidR="00D84384" w:rsidRPr="004E6417">
              <w:rPr>
                <w:b/>
                <w:bCs/>
                <w:sz w:val="20"/>
                <w:szCs w:val="20"/>
              </w:rPr>
              <w:t xml:space="preserve"> las asistencias e inasistencias de los estudiantes.</w:t>
            </w:r>
          </w:p>
        </w:tc>
      </w:tr>
      <w:tr w:rsidR="00D84384" w:rsidRPr="00374CE1" w14:paraId="0EF7F4E0" w14:textId="77777777" w:rsidTr="004E6417">
        <w:trPr>
          <w:trHeight w:val="540"/>
        </w:trPr>
        <w:tc>
          <w:tcPr>
            <w:tcW w:w="3686" w:type="dxa"/>
            <w:shd w:val="clear" w:color="auto" w:fill="DEEAF6" w:themeFill="accent1" w:themeFillTint="33"/>
          </w:tcPr>
          <w:p w14:paraId="0265F6D9" w14:textId="77777777" w:rsidR="00D84384" w:rsidRPr="004E6417" w:rsidRDefault="00D84384" w:rsidP="00577B13">
            <w:pPr>
              <w:spacing w:line="276" w:lineRule="auto"/>
              <w:rPr>
                <w:iCs/>
                <w:sz w:val="20"/>
                <w:szCs w:val="20"/>
              </w:rPr>
            </w:pPr>
            <w:r w:rsidRPr="004E6417">
              <w:rPr>
                <w:iCs/>
                <w:sz w:val="20"/>
                <w:szCs w:val="20"/>
              </w:rPr>
              <w:t>Procedimientos de control de la asistencia diaria</w:t>
            </w:r>
          </w:p>
        </w:tc>
        <w:tc>
          <w:tcPr>
            <w:tcW w:w="5529" w:type="dxa"/>
            <w:gridSpan w:val="2"/>
            <w:shd w:val="clear" w:color="auto" w:fill="auto"/>
          </w:tcPr>
          <w:p w14:paraId="1CBBA4D9" w14:textId="64997581" w:rsidR="00E04279" w:rsidRPr="00C00ED6" w:rsidRDefault="00E04279" w:rsidP="00577B13">
            <w:pPr>
              <w:spacing w:line="276" w:lineRule="auto"/>
              <w:rPr>
                <w:bCs/>
                <w:i/>
                <w:iCs/>
                <w:color w:val="808080" w:themeColor="background1" w:themeShade="80"/>
                <w:sz w:val="20"/>
                <w:szCs w:val="20"/>
              </w:rPr>
            </w:pPr>
            <w:r w:rsidRPr="00C00ED6">
              <w:rPr>
                <w:bCs/>
                <w:i/>
                <w:iCs/>
                <w:color w:val="808080" w:themeColor="background1" w:themeShade="80"/>
                <w:sz w:val="20"/>
                <w:szCs w:val="20"/>
              </w:rPr>
              <w:t>Reforzar</w:t>
            </w:r>
            <w:r w:rsidR="00FA1E42">
              <w:rPr>
                <w:bCs/>
                <w:i/>
                <w:iCs/>
                <w:color w:val="808080" w:themeColor="background1" w:themeShade="80"/>
                <w:sz w:val="20"/>
                <w:szCs w:val="20"/>
              </w:rPr>
              <w:t xml:space="preserve"> la idea </w:t>
            </w:r>
            <w:r w:rsidRPr="00C00ED6">
              <w:rPr>
                <w:bCs/>
                <w:i/>
                <w:iCs/>
                <w:color w:val="808080" w:themeColor="background1" w:themeShade="80"/>
                <w:sz w:val="20"/>
                <w:szCs w:val="20"/>
              </w:rPr>
              <w:t>que</w:t>
            </w:r>
            <w:r w:rsidR="00F9087A">
              <w:rPr>
                <w:bCs/>
                <w:i/>
                <w:iCs/>
                <w:color w:val="808080" w:themeColor="background1" w:themeShade="80"/>
                <w:sz w:val="20"/>
                <w:szCs w:val="20"/>
              </w:rPr>
              <w:t>,</w:t>
            </w:r>
            <w:r w:rsidRPr="00C00ED6">
              <w:rPr>
                <w:bCs/>
                <w:i/>
                <w:iCs/>
                <w:color w:val="808080" w:themeColor="background1" w:themeShade="80"/>
                <w:sz w:val="20"/>
                <w:szCs w:val="20"/>
              </w:rPr>
              <w:t xml:space="preserve"> la asistencia a clases regular, influye de manera significativa en el logro de aprendizajes y progreso de los estudiantes</w:t>
            </w:r>
            <w:r w:rsidR="009B6DA4">
              <w:rPr>
                <w:bCs/>
                <w:i/>
                <w:iCs/>
                <w:color w:val="808080" w:themeColor="background1" w:themeShade="80"/>
                <w:sz w:val="20"/>
                <w:szCs w:val="20"/>
              </w:rPr>
              <w:t>, debiendo el establecimiento registrar la asistencia diaria.</w:t>
            </w:r>
          </w:p>
          <w:p w14:paraId="65AFCD48" w14:textId="77777777" w:rsidR="00D84384" w:rsidRDefault="00D84384" w:rsidP="00577B13">
            <w:pPr>
              <w:spacing w:line="276" w:lineRule="auto"/>
              <w:rPr>
                <w:b/>
                <w:bCs/>
                <w:i/>
                <w:iCs/>
                <w:sz w:val="20"/>
                <w:szCs w:val="20"/>
              </w:rPr>
            </w:pPr>
          </w:p>
          <w:p w14:paraId="246339B2" w14:textId="77777777" w:rsidR="00E04279" w:rsidRPr="00306EB9" w:rsidRDefault="00E04279" w:rsidP="00577B13">
            <w:pPr>
              <w:rPr>
                <w:rFonts w:cs="Arial"/>
                <w:b/>
                <w:i/>
                <w:color w:val="808080" w:themeColor="background1" w:themeShade="80"/>
                <w:sz w:val="20"/>
                <w:szCs w:val="20"/>
                <w:lang w:eastAsia="es-CL"/>
              </w:rPr>
            </w:pPr>
          </w:p>
          <w:p w14:paraId="0DA922C8" w14:textId="77777777" w:rsidR="001E540E" w:rsidRDefault="001E540E" w:rsidP="00577B13">
            <w:pPr>
              <w:spacing w:line="276" w:lineRule="auto"/>
              <w:rPr>
                <w:b/>
                <w:bCs/>
                <w:i/>
                <w:iCs/>
                <w:sz w:val="20"/>
                <w:szCs w:val="20"/>
              </w:rPr>
            </w:pPr>
          </w:p>
          <w:p w14:paraId="2CA80037" w14:textId="77777777" w:rsidR="00824412" w:rsidRDefault="00824412" w:rsidP="00577B13">
            <w:pPr>
              <w:spacing w:line="276" w:lineRule="auto"/>
              <w:rPr>
                <w:b/>
                <w:bCs/>
                <w:i/>
                <w:iCs/>
                <w:sz w:val="20"/>
                <w:szCs w:val="20"/>
              </w:rPr>
            </w:pPr>
          </w:p>
          <w:p w14:paraId="441D023D" w14:textId="77777777" w:rsidR="00824412" w:rsidRDefault="00824412" w:rsidP="00577B13">
            <w:pPr>
              <w:spacing w:line="276" w:lineRule="auto"/>
              <w:rPr>
                <w:b/>
                <w:bCs/>
                <w:i/>
                <w:iCs/>
                <w:sz w:val="20"/>
                <w:szCs w:val="20"/>
              </w:rPr>
            </w:pPr>
          </w:p>
          <w:p w14:paraId="27EBCA35" w14:textId="77777777" w:rsidR="009B6DA4" w:rsidRDefault="009B6DA4" w:rsidP="00577B13">
            <w:pPr>
              <w:spacing w:line="276" w:lineRule="auto"/>
              <w:rPr>
                <w:b/>
                <w:bCs/>
                <w:i/>
                <w:iCs/>
                <w:sz w:val="20"/>
                <w:szCs w:val="20"/>
              </w:rPr>
            </w:pPr>
          </w:p>
          <w:p w14:paraId="1BB92A40" w14:textId="77777777" w:rsidR="009B6DA4" w:rsidRDefault="009B6DA4" w:rsidP="00577B13">
            <w:pPr>
              <w:spacing w:line="276" w:lineRule="auto"/>
              <w:rPr>
                <w:b/>
                <w:bCs/>
                <w:i/>
                <w:iCs/>
                <w:sz w:val="20"/>
                <w:szCs w:val="20"/>
              </w:rPr>
            </w:pPr>
          </w:p>
          <w:p w14:paraId="2996884F" w14:textId="77777777" w:rsidR="00824412" w:rsidRPr="00374CE1" w:rsidRDefault="00824412" w:rsidP="00577B13">
            <w:pPr>
              <w:spacing w:line="276" w:lineRule="auto"/>
              <w:rPr>
                <w:b/>
                <w:bCs/>
                <w:i/>
                <w:iCs/>
                <w:sz w:val="20"/>
                <w:szCs w:val="20"/>
              </w:rPr>
            </w:pPr>
          </w:p>
        </w:tc>
      </w:tr>
      <w:tr w:rsidR="00D84384" w:rsidRPr="00374CE1" w14:paraId="71B73F54" w14:textId="77777777" w:rsidTr="004E6417">
        <w:trPr>
          <w:trHeight w:val="540"/>
        </w:trPr>
        <w:tc>
          <w:tcPr>
            <w:tcW w:w="3686" w:type="dxa"/>
            <w:shd w:val="clear" w:color="auto" w:fill="DEEAF6" w:themeFill="accent1" w:themeFillTint="33"/>
          </w:tcPr>
          <w:p w14:paraId="5979F55D" w14:textId="77777777" w:rsidR="00D84384" w:rsidRPr="004E6417" w:rsidRDefault="00D84384" w:rsidP="00577B13">
            <w:pPr>
              <w:spacing w:line="276" w:lineRule="auto"/>
              <w:rPr>
                <w:iCs/>
                <w:sz w:val="20"/>
                <w:szCs w:val="20"/>
              </w:rPr>
            </w:pPr>
            <w:r w:rsidRPr="004E6417">
              <w:rPr>
                <w:iCs/>
                <w:sz w:val="20"/>
                <w:szCs w:val="20"/>
              </w:rPr>
              <w:lastRenderedPageBreak/>
              <w:t>Procedimientos a seguir en caso de inasistencias</w:t>
            </w:r>
          </w:p>
        </w:tc>
        <w:tc>
          <w:tcPr>
            <w:tcW w:w="5529" w:type="dxa"/>
            <w:gridSpan w:val="2"/>
            <w:shd w:val="clear" w:color="auto" w:fill="auto"/>
          </w:tcPr>
          <w:p w14:paraId="36C6CF45" w14:textId="77777777" w:rsidR="00D84384" w:rsidRDefault="00E04279" w:rsidP="00577B13">
            <w:pPr>
              <w:spacing w:line="276" w:lineRule="auto"/>
              <w:rPr>
                <w:b/>
                <w:bCs/>
                <w:i/>
                <w:iCs/>
                <w:sz w:val="20"/>
                <w:szCs w:val="20"/>
              </w:rPr>
            </w:pPr>
            <w:r w:rsidRPr="00C00ED6">
              <w:rPr>
                <w:bCs/>
                <w:i/>
                <w:iCs/>
                <w:color w:val="808080" w:themeColor="background1" w:themeShade="80"/>
                <w:sz w:val="20"/>
                <w:szCs w:val="20"/>
              </w:rPr>
              <w:t xml:space="preserve">Indique </w:t>
            </w:r>
            <w:r>
              <w:rPr>
                <w:bCs/>
                <w:i/>
                <w:iCs/>
                <w:color w:val="808080" w:themeColor="background1" w:themeShade="80"/>
                <w:sz w:val="20"/>
                <w:szCs w:val="20"/>
              </w:rPr>
              <w:t>el</w:t>
            </w:r>
            <w:r w:rsidRPr="00C00ED6">
              <w:rPr>
                <w:bCs/>
                <w:i/>
                <w:iCs/>
                <w:color w:val="808080" w:themeColor="background1" w:themeShade="80"/>
                <w:sz w:val="20"/>
                <w:szCs w:val="20"/>
              </w:rPr>
              <w:t xml:space="preserve"> procedim</w:t>
            </w:r>
            <w:r>
              <w:rPr>
                <w:bCs/>
                <w:i/>
                <w:iCs/>
                <w:color w:val="808080" w:themeColor="background1" w:themeShade="80"/>
                <w:sz w:val="20"/>
                <w:szCs w:val="20"/>
              </w:rPr>
              <w:t>iento de justificación de inasi</w:t>
            </w:r>
            <w:r w:rsidRPr="00C00ED6">
              <w:rPr>
                <w:bCs/>
                <w:i/>
                <w:iCs/>
                <w:color w:val="808080" w:themeColor="background1" w:themeShade="80"/>
                <w:sz w:val="20"/>
                <w:szCs w:val="20"/>
              </w:rPr>
              <w:t xml:space="preserve">stencias </w:t>
            </w:r>
            <w:r>
              <w:rPr>
                <w:bCs/>
                <w:i/>
                <w:iCs/>
                <w:color w:val="808080" w:themeColor="background1" w:themeShade="80"/>
                <w:sz w:val="20"/>
                <w:szCs w:val="20"/>
              </w:rPr>
              <w:t>por parte de los estudiantes.</w:t>
            </w:r>
          </w:p>
          <w:p w14:paraId="040A65C8" w14:textId="77777777" w:rsidR="001E540E" w:rsidRDefault="001E540E" w:rsidP="00577B13">
            <w:pPr>
              <w:spacing w:line="276" w:lineRule="auto"/>
              <w:rPr>
                <w:b/>
                <w:bCs/>
                <w:i/>
                <w:iCs/>
                <w:sz w:val="20"/>
                <w:szCs w:val="20"/>
              </w:rPr>
            </w:pPr>
          </w:p>
          <w:p w14:paraId="1DEF69B9" w14:textId="77777777" w:rsidR="001E540E" w:rsidRDefault="001E540E" w:rsidP="00577B13">
            <w:pPr>
              <w:spacing w:line="276" w:lineRule="auto"/>
              <w:rPr>
                <w:b/>
                <w:bCs/>
                <w:i/>
                <w:iCs/>
                <w:sz w:val="20"/>
                <w:szCs w:val="20"/>
              </w:rPr>
            </w:pPr>
          </w:p>
          <w:p w14:paraId="04B79D4D" w14:textId="77777777" w:rsidR="00824412" w:rsidRDefault="00824412" w:rsidP="00577B13">
            <w:pPr>
              <w:spacing w:line="276" w:lineRule="auto"/>
              <w:rPr>
                <w:b/>
                <w:bCs/>
                <w:i/>
                <w:iCs/>
                <w:sz w:val="20"/>
                <w:szCs w:val="20"/>
              </w:rPr>
            </w:pPr>
          </w:p>
          <w:p w14:paraId="131A4434" w14:textId="77777777" w:rsidR="00824412" w:rsidRPr="00374CE1" w:rsidRDefault="00824412" w:rsidP="00577B13">
            <w:pPr>
              <w:spacing w:line="276" w:lineRule="auto"/>
              <w:rPr>
                <w:b/>
                <w:bCs/>
                <w:i/>
                <w:iCs/>
                <w:sz w:val="20"/>
                <w:szCs w:val="20"/>
              </w:rPr>
            </w:pPr>
          </w:p>
        </w:tc>
      </w:tr>
      <w:tr w:rsidR="00824412" w:rsidRPr="00374CE1" w14:paraId="61C59F30" w14:textId="77777777" w:rsidTr="004E6417">
        <w:trPr>
          <w:trHeight w:val="540"/>
        </w:trPr>
        <w:tc>
          <w:tcPr>
            <w:tcW w:w="3686" w:type="dxa"/>
            <w:shd w:val="clear" w:color="auto" w:fill="DEEAF6" w:themeFill="accent1" w:themeFillTint="33"/>
          </w:tcPr>
          <w:p w14:paraId="1E055B73" w14:textId="77777777" w:rsidR="00824412" w:rsidRPr="004E6417" w:rsidRDefault="00824412" w:rsidP="00577B13">
            <w:pPr>
              <w:rPr>
                <w:iCs/>
                <w:color w:val="1F3864" w:themeColor="accent5" w:themeShade="80"/>
                <w:sz w:val="20"/>
                <w:szCs w:val="20"/>
              </w:rPr>
            </w:pPr>
            <w:r w:rsidRPr="004E6417">
              <w:rPr>
                <w:iCs/>
                <w:sz w:val="20"/>
                <w:szCs w:val="20"/>
              </w:rPr>
              <w:t>Procedimientos a seguir ante atrasos al inicio de la Jornada Regular</w:t>
            </w:r>
          </w:p>
        </w:tc>
        <w:tc>
          <w:tcPr>
            <w:tcW w:w="5529" w:type="dxa"/>
            <w:gridSpan w:val="2"/>
            <w:shd w:val="clear" w:color="auto" w:fill="auto"/>
          </w:tcPr>
          <w:p w14:paraId="4E920DD6" w14:textId="77777777" w:rsidR="00824412" w:rsidRDefault="00824412" w:rsidP="00577B13">
            <w:pPr>
              <w:rPr>
                <w:b/>
                <w:bCs/>
                <w:i/>
                <w:iCs/>
                <w:sz w:val="20"/>
                <w:szCs w:val="20"/>
              </w:rPr>
            </w:pPr>
          </w:p>
          <w:p w14:paraId="5429BA62" w14:textId="77777777" w:rsidR="00824412" w:rsidRDefault="00824412" w:rsidP="00577B13">
            <w:pPr>
              <w:rPr>
                <w:b/>
                <w:bCs/>
                <w:i/>
                <w:iCs/>
                <w:sz w:val="20"/>
                <w:szCs w:val="20"/>
              </w:rPr>
            </w:pPr>
          </w:p>
          <w:p w14:paraId="5FE0342A" w14:textId="77777777" w:rsidR="00824412" w:rsidRDefault="00824412" w:rsidP="00577B13">
            <w:pPr>
              <w:rPr>
                <w:b/>
                <w:bCs/>
                <w:i/>
                <w:iCs/>
                <w:sz w:val="20"/>
                <w:szCs w:val="20"/>
              </w:rPr>
            </w:pPr>
          </w:p>
          <w:p w14:paraId="373E250C" w14:textId="77777777" w:rsidR="00824412" w:rsidRDefault="00824412" w:rsidP="00577B13">
            <w:pPr>
              <w:rPr>
                <w:b/>
                <w:bCs/>
                <w:i/>
                <w:iCs/>
                <w:sz w:val="20"/>
                <w:szCs w:val="20"/>
              </w:rPr>
            </w:pPr>
          </w:p>
          <w:p w14:paraId="66200583" w14:textId="77777777" w:rsidR="00824412" w:rsidRDefault="00824412" w:rsidP="00577B13">
            <w:pPr>
              <w:rPr>
                <w:b/>
                <w:bCs/>
                <w:i/>
                <w:iCs/>
                <w:sz w:val="20"/>
                <w:szCs w:val="20"/>
              </w:rPr>
            </w:pPr>
          </w:p>
          <w:p w14:paraId="75806FB8" w14:textId="77777777" w:rsidR="00824412" w:rsidRDefault="00824412" w:rsidP="00577B13">
            <w:pPr>
              <w:rPr>
                <w:b/>
                <w:bCs/>
                <w:i/>
                <w:iCs/>
                <w:sz w:val="20"/>
                <w:szCs w:val="20"/>
              </w:rPr>
            </w:pPr>
          </w:p>
          <w:p w14:paraId="5B4ACCB8" w14:textId="77777777" w:rsidR="00824412" w:rsidRDefault="00824412" w:rsidP="00577B13">
            <w:pPr>
              <w:rPr>
                <w:b/>
                <w:bCs/>
                <w:i/>
                <w:iCs/>
                <w:sz w:val="20"/>
                <w:szCs w:val="20"/>
              </w:rPr>
            </w:pPr>
          </w:p>
          <w:p w14:paraId="5F9C97D1" w14:textId="77777777" w:rsidR="00824412" w:rsidRDefault="00824412" w:rsidP="00577B13">
            <w:pPr>
              <w:rPr>
                <w:b/>
                <w:bCs/>
                <w:i/>
                <w:iCs/>
                <w:sz w:val="20"/>
                <w:szCs w:val="20"/>
              </w:rPr>
            </w:pPr>
          </w:p>
          <w:p w14:paraId="15791920" w14:textId="77777777" w:rsidR="00824412" w:rsidRDefault="00824412" w:rsidP="00577B13">
            <w:pPr>
              <w:rPr>
                <w:b/>
                <w:bCs/>
                <w:i/>
                <w:iCs/>
                <w:sz w:val="20"/>
                <w:szCs w:val="20"/>
              </w:rPr>
            </w:pPr>
          </w:p>
        </w:tc>
      </w:tr>
      <w:tr w:rsidR="004E6417" w:rsidRPr="004E6417" w14:paraId="3A683F1B" w14:textId="77777777" w:rsidTr="004E6417">
        <w:trPr>
          <w:trHeight w:val="469"/>
        </w:trPr>
        <w:tc>
          <w:tcPr>
            <w:tcW w:w="9215" w:type="dxa"/>
            <w:gridSpan w:val="3"/>
            <w:shd w:val="clear" w:color="auto" w:fill="DEEAF6" w:themeFill="accent1" w:themeFillTint="33"/>
          </w:tcPr>
          <w:p w14:paraId="7578E7F9" w14:textId="1CFFD5F6" w:rsidR="00C772E4" w:rsidRPr="00F55419" w:rsidRDefault="00F55419" w:rsidP="00F55419">
            <w:pPr>
              <w:rPr>
                <w:b/>
                <w:bCs/>
                <w:sz w:val="20"/>
                <w:szCs w:val="20"/>
              </w:rPr>
            </w:pPr>
            <w:r>
              <w:rPr>
                <w:b/>
                <w:bCs/>
                <w:sz w:val="20"/>
                <w:szCs w:val="20"/>
              </w:rPr>
              <w:t>c)</w:t>
            </w:r>
            <w:r w:rsidR="00C772E4" w:rsidRPr="00F55419">
              <w:rPr>
                <w:b/>
                <w:bCs/>
                <w:sz w:val="20"/>
                <w:szCs w:val="20"/>
              </w:rPr>
              <w:t xml:space="preserve">De la </w:t>
            </w:r>
            <w:r>
              <w:rPr>
                <w:b/>
                <w:bCs/>
                <w:sz w:val="20"/>
                <w:szCs w:val="20"/>
              </w:rPr>
              <w:t>o</w:t>
            </w:r>
            <w:r w:rsidR="00C772E4" w:rsidRPr="00F55419">
              <w:rPr>
                <w:b/>
                <w:bCs/>
                <w:sz w:val="20"/>
                <w:szCs w:val="20"/>
              </w:rPr>
              <w:t xml:space="preserve">rganización </w:t>
            </w:r>
            <w:r>
              <w:rPr>
                <w:b/>
                <w:bCs/>
                <w:sz w:val="20"/>
                <w:szCs w:val="20"/>
              </w:rPr>
              <w:t>i</w:t>
            </w:r>
            <w:r w:rsidR="00C772E4" w:rsidRPr="00F55419">
              <w:rPr>
                <w:b/>
                <w:bCs/>
                <w:sz w:val="20"/>
                <w:szCs w:val="20"/>
              </w:rPr>
              <w:t>nterna</w:t>
            </w:r>
          </w:p>
        </w:tc>
      </w:tr>
      <w:tr w:rsidR="00D84384" w:rsidRPr="00374CE1" w14:paraId="7B92B4FF" w14:textId="77777777" w:rsidTr="004E6417">
        <w:trPr>
          <w:trHeight w:val="1132"/>
        </w:trPr>
        <w:tc>
          <w:tcPr>
            <w:tcW w:w="9215" w:type="dxa"/>
            <w:gridSpan w:val="3"/>
            <w:shd w:val="clear" w:color="auto" w:fill="auto"/>
          </w:tcPr>
          <w:p w14:paraId="4C49CE31" w14:textId="77777777" w:rsidR="00D84384" w:rsidRPr="00374CE1" w:rsidRDefault="00D84384" w:rsidP="00577B13">
            <w:pPr>
              <w:spacing w:line="276" w:lineRule="auto"/>
              <w:rPr>
                <w:b/>
                <w:bCs/>
                <w:i/>
                <w:iCs/>
                <w:sz w:val="20"/>
                <w:szCs w:val="20"/>
              </w:rPr>
            </w:pPr>
          </w:p>
          <w:p w14:paraId="46781068" w14:textId="77777777" w:rsidR="00E04279" w:rsidRPr="00306EB9" w:rsidRDefault="00E04279" w:rsidP="00577B13">
            <w:pPr>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071A411F" w14:textId="77DFC191" w:rsidR="009B6DA4" w:rsidRPr="00374CE1" w:rsidRDefault="009C4251" w:rsidP="00577B13">
            <w:pPr>
              <w:spacing w:line="276" w:lineRule="auto"/>
              <w:rPr>
                <w:bCs/>
                <w:i/>
                <w:iCs/>
                <w:color w:val="808080" w:themeColor="background1" w:themeShade="80"/>
                <w:sz w:val="20"/>
                <w:szCs w:val="20"/>
              </w:rPr>
            </w:pPr>
            <w:r w:rsidRPr="00374CE1">
              <w:rPr>
                <w:bCs/>
                <w:i/>
                <w:iCs/>
                <w:color w:val="808080" w:themeColor="background1" w:themeShade="80"/>
                <w:sz w:val="20"/>
                <w:szCs w:val="20"/>
              </w:rPr>
              <w:t>Se sugiere inclu</w:t>
            </w:r>
            <w:r w:rsidR="004E6417">
              <w:rPr>
                <w:bCs/>
                <w:i/>
                <w:iCs/>
                <w:color w:val="808080" w:themeColor="background1" w:themeShade="80"/>
                <w:sz w:val="20"/>
                <w:szCs w:val="20"/>
              </w:rPr>
              <w:t>i</w:t>
            </w:r>
            <w:r w:rsidRPr="00374CE1">
              <w:rPr>
                <w:bCs/>
                <w:i/>
                <w:iCs/>
                <w:color w:val="808080" w:themeColor="background1" w:themeShade="80"/>
                <w:sz w:val="20"/>
                <w:szCs w:val="20"/>
              </w:rPr>
              <w:t xml:space="preserve">r y desarrollar </w:t>
            </w:r>
            <w:r w:rsidR="008B6494" w:rsidRPr="008B6494">
              <w:rPr>
                <w:bCs/>
                <w:i/>
                <w:iCs/>
                <w:color w:val="808080" w:themeColor="background1" w:themeShade="80"/>
                <w:sz w:val="20"/>
                <w:szCs w:val="20"/>
              </w:rPr>
              <w:t>reglas de organización relativas a la utilización de uso de salas, biblioteca, uso de patios, uso de baños, uso de talleres si los hubiera</w:t>
            </w:r>
            <w:r w:rsidR="00511EE9">
              <w:rPr>
                <w:bCs/>
                <w:i/>
                <w:iCs/>
                <w:color w:val="808080" w:themeColor="background1" w:themeShade="80"/>
                <w:sz w:val="20"/>
                <w:szCs w:val="20"/>
              </w:rPr>
              <w:t>,</w:t>
            </w:r>
            <w:r w:rsidR="009B6DA4" w:rsidRPr="00113D16">
              <w:rPr>
                <w:bCs/>
                <w:i/>
                <w:iCs/>
                <w:color w:val="808080" w:themeColor="background1" w:themeShade="80"/>
                <w:sz w:val="20"/>
                <w:szCs w:val="20"/>
              </w:rPr>
              <w:t xml:space="preserve"> y otros espacios dedicados a la educación.</w:t>
            </w:r>
            <w:r w:rsidR="009B6DA4" w:rsidRPr="00374CE1">
              <w:rPr>
                <w:bCs/>
                <w:i/>
                <w:iCs/>
                <w:color w:val="808080" w:themeColor="background1" w:themeShade="80"/>
                <w:sz w:val="20"/>
                <w:szCs w:val="20"/>
              </w:rPr>
              <w:t xml:space="preserve"> </w:t>
            </w:r>
          </w:p>
          <w:p w14:paraId="154105DA" w14:textId="77777777" w:rsidR="009C4251" w:rsidRPr="00374CE1" w:rsidRDefault="009C4251" w:rsidP="00577B13">
            <w:pPr>
              <w:spacing w:line="276" w:lineRule="auto"/>
              <w:rPr>
                <w:bCs/>
                <w:i/>
                <w:iCs/>
                <w:color w:val="808080" w:themeColor="background1" w:themeShade="80"/>
                <w:sz w:val="20"/>
                <w:szCs w:val="20"/>
              </w:rPr>
            </w:pPr>
          </w:p>
          <w:p w14:paraId="03F62536" w14:textId="77777777" w:rsidR="00B61F80" w:rsidRDefault="00B61F80" w:rsidP="00B61F80">
            <w:pPr>
              <w:spacing w:line="276" w:lineRule="auto"/>
              <w:rPr>
                <w:bCs/>
                <w:i/>
                <w:iCs/>
                <w:color w:val="808080" w:themeColor="background1" w:themeShade="80"/>
                <w:sz w:val="20"/>
                <w:szCs w:val="20"/>
              </w:rPr>
            </w:pPr>
            <w:r w:rsidRPr="00B61F80">
              <w:rPr>
                <w:bCs/>
                <w:i/>
                <w:iCs/>
                <w:color w:val="808080" w:themeColor="background1" w:themeShade="80"/>
                <w:sz w:val="20"/>
                <w:szCs w:val="20"/>
              </w:rPr>
              <w:t>Asimismo, en las reglas y organización de actividades extraprogramáticas, actos y ceremonias u otras actividades internas.</w:t>
            </w:r>
          </w:p>
          <w:p w14:paraId="14FE2FE2" w14:textId="77777777" w:rsidR="00B61F80" w:rsidRDefault="00B61F80" w:rsidP="00B61F80">
            <w:pPr>
              <w:spacing w:line="276" w:lineRule="auto"/>
              <w:rPr>
                <w:bCs/>
                <w:i/>
                <w:iCs/>
                <w:color w:val="808080" w:themeColor="background1" w:themeShade="80"/>
                <w:sz w:val="20"/>
                <w:szCs w:val="20"/>
              </w:rPr>
            </w:pPr>
          </w:p>
          <w:p w14:paraId="767FAB78" w14:textId="77777777" w:rsidR="00B61F80" w:rsidRDefault="00B61F80" w:rsidP="00B61F80">
            <w:pPr>
              <w:spacing w:line="276" w:lineRule="auto"/>
              <w:rPr>
                <w:bCs/>
                <w:i/>
                <w:iCs/>
                <w:color w:val="808080" w:themeColor="background1" w:themeShade="80"/>
                <w:sz w:val="20"/>
                <w:szCs w:val="20"/>
              </w:rPr>
            </w:pPr>
          </w:p>
          <w:p w14:paraId="1AE2078B" w14:textId="77777777" w:rsidR="00B61F80" w:rsidRDefault="00B61F80" w:rsidP="00B61F80">
            <w:pPr>
              <w:spacing w:line="276" w:lineRule="auto"/>
              <w:rPr>
                <w:bCs/>
                <w:i/>
                <w:iCs/>
                <w:color w:val="808080" w:themeColor="background1" w:themeShade="80"/>
                <w:sz w:val="20"/>
                <w:szCs w:val="20"/>
              </w:rPr>
            </w:pPr>
          </w:p>
          <w:p w14:paraId="6C48172A" w14:textId="77777777" w:rsidR="00B61F80" w:rsidRDefault="00B61F80" w:rsidP="00B61F80">
            <w:pPr>
              <w:spacing w:line="276" w:lineRule="auto"/>
              <w:rPr>
                <w:bCs/>
                <w:i/>
                <w:iCs/>
                <w:color w:val="808080" w:themeColor="background1" w:themeShade="80"/>
                <w:sz w:val="20"/>
                <w:szCs w:val="20"/>
              </w:rPr>
            </w:pPr>
          </w:p>
          <w:p w14:paraId="7A8A2986" w14:textId="77777777" w:rsidR="00C772E4" w:rsidRPr="00374CE1" w:rsidRDefault="00C772E4" w:rsidP="00577B13">
            <w:pPr>
              <w:spacing w:line="276" w:lineRule="auto"/>
              <w:rPr>
                <w:b/>
                <w:bCs/>
                <w:i/>
                <w:iCs/>
                <w:color w:val="808080" w:themeColor="background1" w:themeShade="80"/>
                <w:sz w:val="20"/>
                <w:szCs w:val="20"/>
              </w:rPr>
            </w:pPr>
          </w:p>
          <w:p w14:paraId="2167F5C3" w14:textId="77777777" w:rsidR="00C772E4" w:rsidRDefault="00C772E4" w:rsidP="00577B13">
            <w:pPr>
              <w:spacing w:line="276" w:lineRule="auto"/>
              <w:rPr>
                <w:b/>
                <w:bCs/>
                <w:i/>
                <w:iCs/>
                <w:color w:val="808080" w:themeColor="background1" w:themeShade="80"/>
                <w:sz w:val="20"/>
                <w:szCs w:val="20"/>
              </w:rPr>
            </w:pPr>
          </w:p>
          <w:p w14:paraId="2C4C0BE3" w14:textId="77777777" w:rsidR="001E540E" w:rsidRDefault="001E540E" w:rsidP="00577B13">
            <w:pPr>
              <w:spacing w:line="276" w:lineRule="auto"/>
              <w:rPr>
                <w:b/>
                <w:bCs/>
                <w:i/>
                <w:iCs/>
                <w:color w:val="808080" w:themeColor="background1" w:themeShade="80"/>
                <w:sz w:val="20"/>
                <w:szCs w:val="20"/>
              </w:rPr>
            </w:pPr>
          </w:p>
          <w:p w14:paraId="7C70D954" w14:textId="77777777" w:rsidR="001E540E" w:rsidRDefault="001E540E" w:rsidP="00577B13">
            <w:pPr>
              <w:spacing w:line="276" w:lineRule="auto"/>
              <w:rPr>
                <w:b/>
                <w:bCs/>
                <w:i/>
                <w:iCs/>
                <w:color w:val="808080" w:themeColor="background1" w:themeShade="80"/>
                <w:sz w:val="20"/>
                <w:szCs w:val="20"/>
              </w:rPr>
            </w:pPr>
          </w:p>
          <w:p w14:paraId="104E71DE" w14:textId="77777777" w:rsidR="001E540E" w:rsidRDefault="001E540E" w:rsidP="00577B13">
            <w:pPr>
              <w:spacing w:line="276" w:lineRule="auto"/>
              <w:rPr>
                <w:b/>
                <w:bCs/>
                <w:i/>
                <w:iCs/>
                <w:color w:val="808080" w:themeColor="background1" w:themeShade="80"/>
                <w:sz w:val="20"/>
                <w:szCs w:val="20"/>
              </w:rPr>
            </w:pPr>
          </w:p>
          <w:p w14:paraId="2C72F8FD" w14:textId="77777777" w:rsidR="001E540E" w:rsidRDefault="001E540E" w:rsidP="00577B13">
            <w:pPr>
              <w:spacing w:line="276" w:lineRule="auto"/>
              <w:rPr>
                <w:b/>
                <w:bCs/>
                <w:i/>
                <w:iCs/>
                <w:color w:val="808080" w:themeColor="background1" w:themeShade="80"/>
                <w:sz w:val="20"/>
                <w:szCs w:val="20"/>
              </w:rPr>
            </w:pPr>
          </w:p>
          <w:p w14:paraId="51C6C33F" w14:textId="77777777" w:rsidR="001E540E" w:rsidRDefault="001E540E" w:rsidP="00577B13">
            <w:pPr>
              <w:spacing w:line="276" w:lineRule="auto"/>
              <w:rPr>
                <w:b/>
                <w:bCs/>
                <w:i/>
                <w:iCs/>
                <w:color w:val="808080" w:themeColor="background1" w:themeShade="80"/>
                <w:sz w:val="20"/>
                <w:szCs w:val="20"/>
              </w:rPr>
            </w:pPr>
          </w:p>
          <w:p w14:paraId="513D30B6" w14:textId="77777777" w:rsidR="001E540E" w:rsidRDefault="001E540E" w:rsidP="00577B13">
            <w:pPr>
              <w:spacing w:line="276" w:lineRule="auto"/>
              <w:rPr>
                <w:b/>
                <w:bCs/>
                <w:i/>
                <w:iCs/>
                <w:color w:val="808080" w:themeColor="background1" w:themeShade="80"/>
                <w:sz w:val="20"/>
                <w:szCs w:val="20"/>
              </w:rPr>
            </w:pPr>
          </w:p>
          <w:p w14:paraId="33829461" w14:textId="77777777" w:rsidR="001E540E" w:rsidRDefault="001E540E" w:rsidP="00577B13">
            <w:pPr>
              <w:spacing w:line="276" w:lineRule="auto"/>
              <w:rPr>
                <w:b/>
                <w:bCs/>
                <w:i/>
                <w:iCs/>
                <w:color w:val="808080" w:themeColor="background1" w:themeShade="80"/>
                <w:sz w:val="20"/>
                <w:szCs w:val="20"/>
              </w:rPr>
            </w:pPr>
          </w:p>
          <w:p w14:paraId="3383140C" w14:textId="77777777" w:rsidR="001E540E" w:rsidRDefault="001E540E" w:rsidP="00577B13">
            <w:pPr>
              <w:spacing w:line="276" w:lineRule="auto"/>
              <w:rPr>
                <w:b/>
                <w:bCs/>
                <w:i/>
                <w:iCs/>
                <w:color w:val="808080" w:themeColor="background1" w:themeShade="80"/>
                <w:sz w:val="20"/>
                <w:szCs w:val="20"/>
              </w:rPr>
            </w:pPr>
          </w:p>
          <w:p w14:paraId="46A4DCC9" w14:textId="77777777" w:rsidR="001E540E" w:rsidRDefault="001E540E" w:rsidP="00577B13">
            <w:pPr>
              <w:spacing w:line="276" w:lineRule="auto"/>
              <w:rPr>
                <w:b/>
                <w:bCs/>
                <w:i/>
                <w:iCs/>
                <w:color w:val="808080" w:themeColor="background1" w:themeShade="80"/>
                <w:sz w:val="20"/>
                <w:szCs w:val="20"/>
              </w:rPr>
            </w:pPr>
          </w:p>
          <w:p w14:paraId="3DB6EF59" w14:textId="77777777" w:rsidR="001E540E" w:rsidRDefault="001E540E" w:rsidP="00577B13">
            <w:pPr>
              <w:spacing w:line="276" w:lineRule="auto"/>
              <w:rPr>
                <w:b/>
                <w:bCs/>
                <w:i/>
                <w:iCs/>
                <w:color w:val="808080" w:themeColor="background1" w:themeShade="80"/>
                <w:sz w:val="20"/>
                <w:szCs w:val="20"/>
              </w:rPr>
            </w:pPr>
          </w:p>
          <w:p w14:paraId="2E090B7D" w14:textId="77777777" w:rsidR="00E04279" w:rsidRDefault="00E04279" w:rsidP="00577B13">
            <w:pPr>
              <w:spacing w:line="276" w:lineRule="auto"/>
              <w:rPr>
                <w:b/>
                <w:bCs/>
                <w:i/>
                <w:iCs/>
                <w:color w:val="808080" w:themeColor="background1" w:themeShade="80"/>
                <w:sz w:val="20"/>
                <w:szCs w:val="20"/>
              </w:rPr>
            </w:pPr>
          </w:p>
          <w:p w14:paraId="2C0A924D" w14:textId="77777777" w:rsidR="00E04279" w:rsidRDefault="00E04279" w:rsidP="00577B13">
            <w:pPr>
              <w:spacing w:line="276" w:lineRule="auto"/>
              <w:rPr>
                <w:b/>
                <w:bCs/>
                <w:i/>
                <w:iCs/>
                <w:color w:val="808080" w:themeColor="background1" w:themeShade="80"/>
                <w:sz w:val="20"/>
                <w:szCs w:val="20"/>
              </w:rPr>
            </w:pPr>
          </w:p>
          <w:p w14:paraId="2C9B7049" w14:textId="77777777" w:rsidR="00E04279" w:rsidRDefault="00E04279" w:rsidP="00577B13">
            <w:pPr>
              <w:spacing w:line="276" w:lineRule="auto"/>
              <w:rPr>
                <w:b/>
                <w:bCs/>
                <w:i/>
                <w:iCs/>
                <w:color w:val="808080" w:themeColor="background1" w:themeShade="80"/>
                <w:sz w:val="20"/>
                <w:szCs w:val="20"/>
              </w:rPr>
            </w:pPr>
          </w:p>
          <w:p w14:paraId="1104A83F" w14:textId="77777777" w:rsidR="004E6417" w:rsidRDefault="004E6417" w:rsidP="00577B13">
            <w:pPr>
              <w:spacing w:line="276" w:lineRule="auto"/>
              <w:rPr>
                <w:b/>
                <w:bCs/>
                <w:iCs/>
                <w:sz w:val="20"/>
                <w:szCs w:val="20"/>
              </w:rPr>
            </w:pPr>
          </w:p>
          <w:p w14:paraId="7AB72E15" w14:textId="77777777" w:rsidR="004E6417" w:rsidRDefault="004E6417" w:rsidP="00577B13">
            <w:pPr>
              <w:spacing w:line="276" w:lineRule="auto"/>
              <w:rPr>
                <w:b/>
                <w:bCs/>
                <w:iCs/>
                <w:sz w:val="20"/>
                <w:szCs w:val="20"/>
              </w:rPr>
            </w:pPr>
          </w:p>
          <w:p w14:paraId="606FDA7B" w14:textId="77777777" w:rsidR="004E6417" w:rsidRDefault="004E6417" w:rsidP="00577B13">
            <w:pPr>
              <w:spacing w:line="276" w:lineRule="auto"/>
              <w:rPr>
                <w:b/>
                <w:bCs/>
                <w:iCs/>
                <w:sz w:val="20"/>
                <w:szCs w:val="20"/>
              </w:rPr>
            </w:pPr>
          </w:p>
          <w:p w14:paraId="3E1D8E74" w14:textId="77777777" w:rsidR="004E6417" w:rsidRDefault="004E6417" w:rsidP="00577B13">
            <w:pPr>
              <w:spacing w:line="276" w:lineRule="auto"/>
              <w:rPr>
                <w:b/>
                <w:bCs/>
                <w:iCs/>
                <w:sz w:val="20"/>
                <w:szCs w:val="20"/>
              </w:rPr>
            </w:pPr>
          </w:p>
          <w:p w14:paraId="0EEED5F4" w14:textId="77777777" w:rsidR="004E6417" w:rsidRPr="00374CE1" w:rsidRDefault="004E6417" w:rsidP="00577B13">
            <w:pPr>
              <w:spacing w:line="276" w:lineRule="auto"/>
              <w:rPr>
                <w:b/>
                <w:bCs/>
                <w:iCs/>
                <w:sz w:val="20"/>
                <w:szCs w:val="20"/>
              </w:rPr>
            </w:pPr>
          </w:p>
        </w:tc>
      </w:tr>
      <w:tr w:rsidR="00D84384" w:rsidRPr="00374CE1" w14:paraId="39910866" w14:textId="77777777" w:rsidTr="0027746D">
        <w:trPr>
          <w:trHeight w:val="693"/>
        </w:trPr>
        <w:tc>
          <w:tcPr>
            <w:tcW w:w="9215" w:type="dxa"/>
            <w:gridSpan w:val="3"/>
            <w:shd w:val="clear" w:color="auto" w:fill="BDD6EE" w:themeFill="accent1" w:themeFillTint="66"/>
          </w:tcPr>
          <w:p w14:paraId="4636A627" w14:textId="77777777" w:rsidR="00D84384" w:rsidRPr="006649E9" w:rsidRDefault="00D84384" w:rsidP="00577B13">
            <w:pPr>
              <w:spacing w:line="276" w:lineRule="auto"/>
              <w:rPr>
                <w:b/>
                <w:bCs/>
                <w:color w:val="FFFFFF" w:themeColor="background1"/>
                <w:sz w:val="20"/>
                <w:szCs w:val="20"/>
              </w:rPr>
            </w:pPr>
            <w:r w:rsidRPr="0027746D">
              <w:rPr>
                <w:b/>
                <w:bCs/>
                <w:sz w:val="20"/>
                <w:szCs w:val="20"/>
              </w:rPr>
              <w:lastRenderedPageBreak/>
              <w:t>Organigrama del establecimiento y roles funcionarios.</w:t>
            </w:r>
          </w:p>
        </w:tc>
      </w:tr>
    </w:tbl>
    <w:p w14:paraId="0BFC0FEB" w14:textId="77777777" w:rsidR="00D84384" w:rsidRPr="00374CE1" w:rsidRDefault="00D84384" w:rsidP="00577B13">
      <w:pPr>
        <w:rPr>
          <w:b/>
          <w:bCs/>
          <w:i/>
          <w:iCs/>
          <w:sz w:val="20"/>
          <w:szCs w:val="20"/>
        </w:rPr>
      </w:pPr>
    </w:p>
    <w:tbl>
      <w:tblPr>
        <w:tblStyle w:val="Tablaconcuadrcula"/>
        <w:tblW w:w="9215" w:type="dxa"/>
        <w:tblInd w:w="-289" w:type="dxa"/>
        <w:tblLook w:val="04A0" w:firstRow="1" w:lastRow="0" w:firstColumn="1" w:lastColumn="0" w:noHBand="0" w:noVBand="1"/>
      </w:tblPr>
      <w:tblGrid>
        <w:gridCol w:w="9215"/>
      </w:tblGrid>
      <w:tr w:rsidR="00D84384" w:rsidRPr="00374CE1" w14:paraId="38CEA1A8" w14:textId="77777777" w:rsidTr="004E6417">
        <w:tc>
          <w:tcPr>
            <w:tcW w:w="9215" w:type="dxa"/>
            <w:shd w:val="clear" w:color="auto" w:fill="auto"/>
          </w:tcPr>
          <w:p w14:paraId="5FFB5C32" w14:textId="77777777" w:rsidR="00D84384" w:rsidRPr="001E540E" w:rsidRDefault="00C772E4" w:rsidP="00577B13">
            <w:pPr>
              <w:rPr>
                <w:b/>
                <w:bCs/>
                <w:iCs/>
                <w:color w:val="1F3864" w:themeColor="accent5" w:themeShade="80"/>
                <w:sz w:val="20"/>
                <w:szCs w:val="20"/>
              </w:rPr>
            </w:pPr>
            <w:r w:rsidRPr="00374CE1">
              <w:rPr>
                <w:b/>
                <w:bCs/>
                <w:iCs/>
                <w:color w:val="1F3864" w:themeColor="accent5" w:themeShade="80"/>
                <w:sz w:val="20"/>
                <w:szCs w:val="20"/>
              </w:rPr>
              <w:t>Organigrama de Establecimiento Educacional</w:t>
            </w:r>
          </w:p>
          <w:p w14:paraId="490CE259" w14:textId="77777777" w:rsidR="00D84384" w:rsidRPr="00374CE1" w:rsidRDefault="00D84384" w:rsidP="00577B13">
            <w:pPr>
              <w:rPr>
                <w:b/>
                <w:bCs/>
                <w:sz w:val="20"/>
                <w:szCs w:val="20"/>
              </w:rPr>
            </w:pPr>
          </w:p>
          <w:p w14:paraId="0E5457A9" w14:textId="77777777" w:rsidR="00D84384" w:rsidRPr="00374CE1" w:rsidRDefault="00D84384" w:rsidP="00577B13">
            <w:pPr>
              <w:rPr>
                <w:b/>
                <w:bCs/>
                <w:sz w:val="20"/>
                <w:szCs w:val="20"/>
              </w:rPr>
            </w:pPr>
          </w:p>
          <w:p w14:paraId="54B3B460" w14:textId="77777777" w:rsidR="00D84384" w:rsidRPr="00374CE1" w:rsidRDefault="00D84384" w:rsidP="00577B13">
            <w:pPr>
              <w:rPr>
                <w:b/>
                <w:bCs/>
                <w:sz w:val="20"/>
                <w:szCs w:val="20"/>
              </w:rPr>
            </w:pPr>
          </w:p>
          <w:p w14:paraId="0D1BB9BE" w14:textId="77777777" w:rsidR="00D84384" w:rsidRDefault="00D84384" w:rsidP="00577B13">
            <w:pPr>
              <w:rPr>
                <w:b/>
                <w:bCs/>
                <w:sz w:val="20"/>
                <w:szCs w:val="20"/>
              </w:rPr>
            </w:pPr>
          </w:p>
          <w:p w14:paraId="7BB172F4" w14:textId="77777777" w:rsidR="0053114F" w:rsidRDefault="0053114F" w:rsidP="00577B13">
            <w:pPr>
              <w:rPr>
                <w:b/>
                <w:bCs/>
                <w:sz w:val="20"/>
                <w:szCs w:val="20"/>
              </w:rPr>
            </w:pPr>
          </w:p>
          <w:p w14:paraId="6193FF0A" w14:textId="77777777" w:rsidR="0053114F" w:rsidRDefault="0053114F" w:rsidP="00577B13">
            <w:pPr>
              <w:rPr>
                <w:b/>
                <w:bCs/>
                <w:sz w:val="20"/>
                <w:szCs w:val="20"/>
              </w:rPr>
            </w:pPr>
          </w:p>
          <w:p w14:paraId="05ABFAFA" w14:textId="77777777" w:rsidR="0053114F" w:rsidRDefault="0053114F" w:rsidP="00577B13">
            <w:pPr>
              <w:rPr>
                <w:b/>
                <w:bCs/>
                <w:sz w:val="20"/>
                <w:szCs w:val="20"/>
              </w:rPr>
            </w:pPr>
          </w:p>
          <w:p w14:paraId="31C80237" w14:textId="77777777" w:rsidR="0053114F" w:rsidRDefault="0053114F" w:rsidP="00577B13">
            <w:pPr>
              <w:rPr>
                <w:b/>
                <w:bCs/>
                <w:sz w:val="20"/>
                <w:szCs w:val="20"/>
              </w:rPr>
            </w:pPr>
          </w:p>
          <w:p w14:paraId="6109D710" w14:textId="77777777" w:rsidR="0053114F" w:rsidRDefault="0053114F" w:rsidP="00577B13">
            <w:pPr>
              <w:rPr>
                <w:b/>
                <w:bCs/>
                <w:sz w:val="20"/>
                <w:szCs w:val="20"/>
              </w:rPr>
            </w:pPr>
          </w:p>
          <w:p w14:paraId="518C6DE8" w14:textId="77777777" w:rsidR="0053114F" w:rsidRDefault="0053114F" w:rsidP="00577B13">
            <w:pPr>
              <w:rPr>
                <w:b/>
                <w:bCs/>
                <w:sz w:val="20"/>
                <w:szCs w:val="20"/>
              </w:rPr>
            </w:pPr>
          </w:p>
          <w:p w14:paraId="2F818124" w14:textId="77777777" w:rsidR="004E6417" w:rsidRDefault="004E6417" w:rsidP="00577B13">
            <w:pPr>
              <w:rPr>
                <w:b/>
                <w:bCs/>
                <w:sz w:val="20"/>
                <w:szCs w:val="20"/>
              </w:rPr>
            </w:pPr>
          </w:p>
          <w:p w14:paraId="1643FC00" w14:textId="77777777" w:rsidR="004E6417" w:rsidRDefault="004E6417" w:rsidP="00577B13">
            <w:pPr>
              <w:rPr>
                <w:b/>
                <w:bCs/>
                <w:sz w:val="20"/>
                <w:szCs w:val="20"/>
              </w:rPr>
            </w:pPr>
          </w:p>
          <w:p w14:paraId="5DF5C68B" w14:textId="77777777" w:rsidR="00D84384" w:rsidRPr="00374CE1" w:rsidRDefault="00D84384" w:rsidP="00577B13">
            <w:pPr>
              <w:rPr>
                <w:b/>
                <w:bCs/>
                <w:sz w:val="20"/>
                <w:szCs w:val="20"/>
              </w:rPr>
            </w:pPr>
          </w:p>
        </w:tc>
      </w:tr>
    </w:tbl>
    <w:p w14:paraId="6A1C77BB" w14:textId="77777777" w:rsidR="00D84384" w:rsidRPr="00374CE1" w:rsidRDefault="00D84384" w:rsidP="00577B13">
      <w:pPr>
        <w:rPr>
          <w:b/>
          <w:bCs/>
          <w:sz w:val="20"/>
          <w:szCs w:val="20"/>
        </w:rPr>
      </w:pPr>
    </w:p>
    <w:tbl>
      <w:tblPr>
        <w:tblStyle w:val="Tablaconcuadrcula"/>
        <w:tblW w:w="9215" w:type="dxa"/>
        <w:tblInd w:w="-289" w:type="dxa"/>
        <w:tblLook w:val="04A0" w:firstRow="1" w:lastRow="0" w:firstColumn="1" w:lastColumn="0" w:noHBand="0" w:noVBand="1"/>
      </w:tblPr>
      <w:tblGrid>
        <w:gridCol w:w="9215"/>
      </w:tblGrid>
      <w:tr w:rsidR="00E04279" w:rsidRPr="00374CE1" w14:paraId="3E44461C" w14:textId="77777777" w:rsidTr="00BB7095">
        <w:tc>
          <w:tcPr>
            <w:tcW w:w="9215" w:type="dxa"/>
            <w:shd w:val="clear" w:color="auto" w:fill="DEEAF6" w:themeFill="accent1" w:themeFillTint="33"/>
          </w:tcPr>
          <w:p w14:paraId="612A28A2" w14:textId="77777777" w:rsidR="00E04279" w:rsidRPr="00374CE1" w:rsidRDefault="00E04279" w:rsidP="00577B13">
            <w:pPr>
              <w:rPr>
                <w:b/>
                <w:bCs/>
                <w:color w:val="1F3864" w:themeColor="accent5" w:themeShade="80"/>
                <w:sz w:val="20"/>
                <w:szCs w:val="20"/>
              </w:rPr>
            </w:pPr>
            <w:r w:rsidRPr="00374CE1">
              <w:rPr>
                <w:b/>
                <w:bCs/>
                <w:color w:val="1F3864" w:themeColor="accent5" w:themeShade="80"/>
                <w:sz w:val="20"/>
                <w:szCs w:val="20"/>
              </w:rPr>
              <w:t>Roles y funciones de las y los funcionarios del establecimiento:</w:t>
            </w:r>
          </w:p>
          <w:p w14:paraId="2965B7AE" w14:textId="77777777" w:rsidR="00E04279" w:rsidRPr="00374CE1" w:rsidRDefault="00E04279" w:rsidP="00577B13">
            <w:pPr>
              <w:rPr>
                <w:b/>
                <w:bCs/>
                <w:color w:val="1F3864" w:themeColor="accent5" w:themeShade="80"/>
                <w:sz w:val="20"/>
                <w:szCs w:val="20"/>
              </w:rPr>
            </w:pPr>
          </w:p>
        </w:tc>
      </w:tr>
      <w:tr w:rsidR="00D84384" w:rsidRPr="00374CE1" w14:paraId="06C2E0F4" w14:textId="77777777" w:rsidTr="00BB7095">
        <w:tc>
          <w:tcPr>
            <w:tcW w:w="9215" w:type="dxa"/>
            <w:shd w:val="clear" w:color="auto" w:fill="auto"/>
          </w:tcPr>
          <w:p w14:paraId="5C4266FA" w14:textId="77777777" w:rsidR="00E04279" w:rsidRDefault="00E04279" w:rsidP="00577B13">
            <w:pPr>
              <w:rPr>
                <w:rFonts w:cs="Arial"/>
                <w:b/>
                <w:i/>
                <w:color w:val="808080" w:themeColor="background1" w:themeShade="80"/>
                <w:sz w:val="20"/>
                <w:szCs w:val="20"/>
                <w:lang w:eastAsia="es-CL"/>
              </w:rPr>
            </w:pPr>
          </w:p>
          <w:p w14:paraId="7A75779B" w14:textId="77777777" w:rsidR="00E04279" w:rsidRPr="00306EB9" w:rsidRDefault="00E04279" w:rsidP="00577B13">
            <w:pPr>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077A8001" w14:textId="77777777" w:rsidR="00C772E4" w:rsidRPr="00374CE1" w:rsidRDefault="00C772E4" w:rsidP="00577B13">
            <w:pPr>
              <w:rPr>
                <w:b/>
                <w:bCs/>
                <w:i/>
                <w:iCs/>
                <w:sz w:val="20"/>
                <w:szCs w:val="20"/>
              </w:rPr>
            </w:pPr>
          </w:p>
          <w:p w14:paraId="018D623C" w14:textId="622347CA" w:rsidR="009B6DA4" w:rsidRPr="00374CE1" w:rsidRDefault="009C4251" w:rsidP="00577B13">
            <w:pPr>
              <w:rPr>
                <w:bCs/>
                <w:color w:val="808080" w:themeColor="background1" w:themeShade="80"/>
                <w:sz w:val="20"/>
                <w:szCs w:val="20"/>
              </w:rPr>
            </w:pPr>
            <w:r w:rsidRPr="00374CE1">
              <w:rPr>
                <w:bCs/>
                <w:i/>
                <w:iCs/>
                <w:color w:val="808080" w:themeColor="background1" w:themeShade="80"/>
                <w:sz w:val="20"/>
                <w:szCs w:val="20"/>
              </w:rPr>
              <w:t>Establecer y detallar los roles y funciones del personal del establecimiento, debiendo consultar en su PEI en sección Perfiles y en función del organigrama elaborado y condiciones reales del establecimiento</w:t>
            </w:r>
            <w:r w:rsidR="009B6DA4">
              <w:rPr>
                <w:bCs/>
                <w:i/>
                <w:iCs/>
                <w:color w:val="808080" w:themeColor="background1" w:themeShade="80"/>
                <w:sz w:val="20"/>
                <w:szCs w:val="20"/>
              </w:rPr>
              <w:t>,</w:t>
            </w:r>
            <w:r w:rsidR="009B6DA4" w:rsidRPr="00ED5A4F">
              <w:rPr>
                <w:bCs/>
                <w:i/>
                <w:iCs/>
                <w:color w:val="7F7F7F" w:themeColor="text1" w:themeTint="80"/>
                <w:sz w:val="20"/>
                <w:szCs w:val="20"/>
              </w:rPr>
              <w:t xml:space="preserve"> debiendo además consultar artículo 8 y 9 de la </w:t>
            </w:r>
            <w:r w:rsidR="009A69D0">
              <w:rPr>
                <w:bCs/>
                <w:i/>
                <w:iCs/>
                <w:color w:val="7F7F7F" w:themeColor="text1" w:themeTint="80"/>
                <w:sz w:val="20"/>
                <w:szCs w:val="20"/>
              </w:rPr>
              <w:t>L</w:t>
            </w:r>
            <w:r w:rsidR="009B6DA4" w:rsidRPr="00ED5A4F">
              <w:rPr>
                <w:bCs/>
                <w:i/>
                <w:iCs/>
                <w:color w:val="7F7F7F" w:themeColor="text1" w:themeTint="80"/>
                <w:sz w:val="20"/>
                <w:szCs w:val="20"/>
              </w:rPr>
              <w:t>ey Nº21.040 (NEP).</w:t>
            </w:r>
          </w:p>
          <w:p w14:paraId="27FE504B" w14:textId="77777777" w:rsidR="009C4251" w:rsidRPr="00374CE1" w:rsidRDefault="009C4251" w:rsidP="00577B13">
            <w:pPr>
              <w:rPr>
                <w:bCs/>
                <w:color w:val="808080" w:themeColor="background1" w:themeShade="80"/>
                <w:sz w:val="20"/>
                <w:szCs w:val="20"/>
              </w:rPr>
            </w:pPr>
            <w:r w:rsidRPr="00374CE1">
              <w:rPr>
                <w:bCs/>
                <w:i/>
                <w:iCs/>
                <w:color w:val="808080" w:themeColor="background1" w:themeShade="80"/>
                <w:sz w:val="20"/>
                <w:szCs w:val="20"/>
              </w:rPr>
              <w:t xml:space="preserve">.  </w:t>
            </w:r>
          </w:p>
          <w:p w14:paraId="625B2570" w14:textId="77777777" w:rsidR="001C3753" w:rsidRPr="00374CE1" w:rsidRDefault="001C3753" w:rsidP="00577B13">
            <w:pPr>
              <w:rPr>
                <w:b/>
                <w:bCs/>
                <w:i/>
                <w:color w:val="808080" w:themeColor="background1" w:themeShade="80"/>
                <w:sz w:val="20"/>
                <w:szCs w:val="20"/>
              </w:rPr>
            </w:pPr>
          </w:p>
          <w:p w14:paraId="5DB81702" w14:textId="518C20EB" w:rsidR="009C4251" w:rsidRPr="009A69D0" w:rsidRDefault="009C4251" w:rsidP="00577B13">
            <w:pPr>
              <w:rPr>
                <w:bCs/>
                <w:i/>
                <w:iCs/>
                <w:color w:val="808080" w:themeColor="background1" w:themeShade="80"/>
                <w:sz w:val="20"/>
                <w:szCs w:val="20"/>
              </w:rPr>
            </w:pPr>
            <w:r w:rsidRPr="00374CE1">
              <w:rPr>
                <w:b/>
                <w:bCs/>
                <w:i/>
                <w:color w:val="808080" w:themeColor="background1" w:themeShade="80"/>
                <w:sz w:val="20"/>
                <w:szCs w:val="20"/>
              </w:rPr>
              <w:t xml:space="preserve">Texto </w:t>
            </w:r>
            <w:r w:rsidR="00B72939" w:rsidRPr="00374CE1">
              <w:rPr>
                <w:b/>
                <w:bCs/>
                <w:i/>
                <w:color w:val="808080" w:themeColor="background1" w:themeShade="80"/>
                <w:sz w:val="20"/>
                <w:szCs w:val="20"/>
              </w:rPr>
              <w:t>sugerido:</w:t>
            </w:r>
            <w:r w:rsidR="00B72939" w:rsidRPr="0053114F">
              <w:rPr>
                <w:bCs/>
                <w:color w:val="808080" w:themeColor="background1" w:themeShade="80"/>
                <w:sz w:val="20"/>
                <w:szCs w:val="20"/>
              </w:rPr>
              <w:t xml:space="preserve"> </w:t>
            </w:r>
            <w:r w:rsidR="00B72939" w:rsidRPr="009A69D0">
              <w:rPr>
                <w:bCs/>
                <w:i/>
                <w:iCs/>
                <w:color w:val="808080" w:themeColor="background1" w:themeShade="80"/>
                <w:sz w:val="20"/>
                <w:szCs w:val="20"/>
              </w:rPr>
              <w:t>Los</w:t>
            </w:r>
            <w:r w:rsidRPr="009A69D0">
              <w:rPr>
                <w:bCs/>
                <w:i/>
                <w:iCs/>
                <w:color w:val="808080" w:themeColor="background1" w:themeShade="80"/>
                <w:sz w:val="20"/>
                <w:szCs w:val="20"/>
              </w:rPr>
              <w:t xml:space="preserve"> roles y funciones dentro del establecimiento educacional son las distintas actividades que deben realizar los funcionarios que trabajan al interior del</w:t>
            </w:r>
            <w:r w:rsidR="009A69D0" w:rsidRPr="009A69D0">
              <w:rPr>
                <w:bCs/>
                <w:i/>
                <w:iCs/>
                <w:color w:val="808080" w:themeColor="background1" w:themeShade="80"/>
                <w:sz w:val="20"/>
                <w:szCs w:val="20"/>
              </w:rPr>
              <w:t xml:space="preserve"> mismo</w:t>
            </w:r>
            <w:r w:rsidRPr="009A69D0">
              <w:rPr>
                <w:bCs/>
                <w:i/>
                <w:iCs/>
                <w:color w:val="808080" w:themeColor="background1" w:themeShade="80"/>
                <w:sz w:val="20"/>
                <w:szCs w:val="20"/>
              </w:rPr>
              <w:t xml:space="preserve">, en atención a ello, podemos distinguir: </w:t>
            </w:r>
          </w:p>
          <w:p w14:paraId="7A579DA9" w14:textId="77777777" w:rsidR="00EA6772" w:rsidRPr="009A69D0" w:rsidRDefault="00EA6772" w:rsidP="00577B13">
            <w:pPr>
              <w:rPr>
                <w:b/>
                <w:bCs/>
                <w:i/>
                <w:iCs/>
                <w:color w:val="808080" w:themeColor="background1" w:themeShade="80"/>
                <w:sz w:val="20"/>
                <w:szCs w:val="20"/>
              </w:rPr>
            </w:pPr>
          </w:p>
          <w:p w14:paraId="0E4858DB" w14:textId="77777777" w:rsidR="009B6DA4" w:rsidRPr="0020292F" w:rsidRDefault="009B6DA4" w:rsidP="00577B13">
            <w:pPr>
              <w:rPr>
                <w:b/>
                <w:bCs/>
                <w:color w:val="808080" w:themeColor="background1" w:themeShade="80"/>
                <w:sz w:val="20"/>
                <w:szCs w:val="20"/>
              </w:rPr>
            </w:pPr>
            <w:r>
              <w:rPr>
                <w:b/>
                <w:bCs/>
                <w:color w:val="808080" w:themeColor="background1" w:themeShade="80"/>
                <w:sz w:val="20"/>
                <w:szCs w:val="20"/>
              </w:rPr>
              <w:t>Ejemplos:</w:t>
            </w:r>
          </w:p>
          <w:p w14:paraId="088571CC" w14:textId="77777777" w:rsidR="00ED4B52" w:rsidRDefault="00ED4B52" w:rsidP="00577B13">
            <w:pPr>
              <w:rPr>
                <w:bCs/>
                <w:color w:val="808080" w:themeColor="background1" w:themeShade="80"/>
                <w:sz w:val="20"/>
                <w:szCs w:val="20"/>
              </w:rPr>
            </w:pPr>
          </w:p>
          <w:p w14:paraId="026B6758" w14:textId="77777777" w:rsidR="00EA6772" w:rsidRPr="00E74CF4" w:rsidRDefault="00EA6772" w:rsidP="00BB3A60">
            <w:pPr>
              <w:pStyle w:val="Prrafodelista"/>
              <w:numPr>
                <w:ilvl w:val="0"/>
                <w:numId w:val="43"/>
              </w:numPr>
              <w:rPr>
                <w:bCs/>
                <w:i/>
                <w:iCs/>
                <w:color w:val="808080" w:themeColor="background1" w:themeShade="80"/>
                <w:sz w:val="20"/>
                <w:szCs w:val="20"/>
              </w:rPr>
            </w:pPr>
            <w:r w:rsidRPr="00E74CF4">
              <w:rPr>
                <w:bCs/>
                <w:i/>
                <w:iCs/>
                <w:color w:val="808080" w:themeColor="background1" w:themeShade="80"/>
                <w:sz w:val="20"/>
                <w:szCs w:val="20"/>
              </w:rPr>
              <w:t>Docentes:</w:t>
            </w:r>
          </w:p>
          <w:p w14:paraId="6D685257" w14:textId="77777777" w:rsidR="00EA6772" w:rsidRPr="00E74CF4" w:rsidRDefault="00EA6772" w:rsidP="00577B13">
            <w:pPr>
              <w:pStyle w:val="Prrafodelista"/>
              <w:rPr>
                <w:bCs/>
                <w:i/>
                <w:iCs/>
                <w:color w:val="808080" w:themeColor="background1" w:themeShade="80"/>
                <w:sz w:val="20"/>
                <w:szCs w:val="20"/>
              </w:rPr>
            </w:pPr>
          </w:p>
          <w:p w14:paraId="562BB65D" w14:textId="78E87721" w:rsidR="00EA6772" w:rsidRPr="00E74CF4" w:rsidRDefault="00EA6772" w:rsidP="00BB3A60">
            <w:pPr>
              <w:pStyle w:val="Prrafodelista"/>
              <w:numPr>
                <w:ilvl w:val="0"/>
                <w:numId w:val="43"/>
              </w:numPr>
              <w:rPr>
                <w:bCs/>
                <w:i/>
                <w:iCs/>
                <w:color w:val="808080" w:themeColor="background1" w:themeShade="80"/>
                <w:sz w:val="20"/>
                <w:szCs w:val="20"/>
              </w:rPr>
            </w:pPr>
            <w:r w:rsidRPr="00E74CF4">
              <w:rPr>
                <w:bCs/>
                <w:i/>
                <w:iCs/>
                <w:color w:val="808080" w:themeColor="background1" w:themeShade="80"/>
                <w:sz w:val="20"/>
                <w:szCs w:val="20"/>
              </w:rPr>
              <w:t>Directivos:</w:t>
            </w:r>
          </w:p>
          <w:p w14:paraId="6FB7DBA2" w14:textId="77777777" w:rsidR="00E74CF4" w:rsidRPr="00E74CF4" w:rsidRDefault="00E74CF4" w:rsidP="00E74CF4">
            <w:pPr>
              <w:pStyle w:val="Prrafodelista"/>
              <w:rPr>
                <w:bCs/>
                <w:i/>
                <w:iCs/>
                <w:color w:val="808080" w:themeColor="background1" w:themeShade="80"/>
                <w:sz w:val="20"/>
                <w:szCs w:val="20"/>
              </w:rPr>
            </w:pPr>
          </w:p>
          <w:p w14:paraId="092F1EA8" w14:textId="18303925" w:rsidR="00E74CF4" w:rsidRPr="00E74CF4" w:rsidRDefault="00E74CF4" w:rsidP="00BB3A60">
            <w:pPr>
              <w:pStyle w:val="Prrafodelista"/>
              <w:numPr>
                <w:ilvl w:val="0"/>
                <w:numId w:val="43"/>
              </w:numPr>
              <w:rPr>
                <w:bCs/>
                <w:i/>
                <w:iCs/>
                <w:color w:val="808080" w:themeColor="background1" w:themeShade="80"/>
                <w:sz w:val="20"/>
                <w:szCs w:val="20"/>
              </w:rPr>
            </w:pPr>
            <w:r w:rsidRPr="00E74CF4">
              <w:rPr>
                <w:bCs/>
                <w:i/>
                <w:iCs/>
                <w:color w:val="808080" w:themeColor="background1" w:themeShade="80"/>
                <w:sz w:val="20"/>
                <w:szCs w:val="20"/>
              </w:rPr>
              <w:t>Jefe de UTP</w:t>
            </w:r>
            <w:r>
              <w:rPr>
                <w:bCs/>
                <w:i/>
                <w:iCs/>
                <w:color w:val="808080" w:themeColor="background1" w:themeShade="80"/>
                <w:sz w:val="20"/>
                <w:szCs w:val="20"/>
              </w:rPr>
              <w:t>:</w:t>
            </w:r>
          </w:p>
          <w:p w14:paraId="65FFE7C6" w14:textId="77777777" w:rsidR="00EA6772" w:rsidRPr="00E74CF4" w:rsidRDefault="00EA6772" w:rsidP="00577B13">
            <w:pPr>
              <w:pStyle w:val="Prrafodelista"/>
              <w:rPr>
                <w:bCs/>
                <w:i/>
                <w:iCs/>
                <w:color w:val="808080" w:themeColor="background1" w:themeShade="80"/>
                <w:sz w:val="20"/>
                <w:szCs w:val="20"/>
              </w:rPr>
            </w:pPr>
          </w:p>
          <w:p w14:paraId="256B768A" w14:textId="77777777" w:rsidR="00EA6772" w:rsidRPr="00E74CF4" w:rsidRDefault="00EA6772" w:rsidP="00BB3A60">
            <w:pPr>
              <w:pStyle w:val="Prrafodelista"/>
              <w:numPr>
                <w:ilvl w:val="0"/>
                <w:numId w:val="43"/>
              </w:numPr>
              <w:rPr>
                <w:bCs/>
                <w:i/>
                <w:iCs/>
                <w:color w:val="808080" w:themeColor="background1" w:themeShade="80"/>
                <w:sz w:val="20"/>
                <w:szCs w:val="20"/>
              </w:rPr>
            </w:pPr>
            <w:r w:rsidRPr="00E74CF4">
              <w:rPr>
                <w:bCs/>
                <w:i/>
                <w:iCs/>
                <w:color w:val="808080" w:themeColor="background1" w:themeShade="80"/>
                <w:sz w:val="20"/>
                <w:szCs w:val="20"/>
              </w:rPr>
              <w:t>Auxiliares de servicio:</w:t>
            </w:r>
          </w:p>
          <w:p w14:paraId="26AF5D48" w14:textId="77777777" w:rsidR="00EA6772" w:rsidRPr="00E74CF4" w:rsidRDefault="00EA6772" w:rsidP="00577B13">
            <w:pPr>
              <w:pStyle w:val="Prrafodelista"/>
              <w:rPr>
                <w:bCs/>
                <w:i/>
                <w:iCs/>
                <w:color w:val="808080" w:themeColor="background1" w:themeShade="80"/>
                <w:sz w:val="20"/>
                <w:szCs w:val="20"/>
              </w:rPr>
            </w:pPr>
          </w:p>
          <w:p w14:paraId="309A6222" w14:textId="0D0CF32C" w:rsidR="00EA6772" w:rsidRPr="00E74CF4" w:rsidRDefault="00EA6772" w:rsidP="00BB3A60">
            <w:pPr>
              <w:pStyle w:val="Prrafodelista"/>
              <w:numPr>
                <w:ilvl w:val="0"/>
                <w:numId w:val="43"/>
              </w:numPr>
              <w:rPr>
                <w:bCs/>
                <w:i/>
                <w:color w:val="808080" w:themeColor="background1" w:themeShade="80"/>
                <w:sz w:val="20"/>
                <w:szCs w:val="20"/>
              </w:rPr>
            </w:pPr>
            <w:r w:rsidRPr="00E74CF4">
              <w:rPr>
                <w:bCs/>
                <w:i/>
                <w:iCs/>
                <w:color w:val="808080" w:themeColor="background1" w:themeShade="80"/>
                <w:sz w:val="20"/>
                <w:szCs w:val="20"/>
              </w:rPr>
              <w:t>Sostenedor del SLEP:</w:t>
            </w:r>
          </w:p>
          <w:p w14:paraId="69A96C7A" w14:textId="77777777" w:rsidR="00E74CF4" w:rsidRPr="00E74CF4" w:rsidRDefault="00E74CF4" w:rsidP="00E74CF4">
            <w:pPr>
              <w:pStyle w:val="Prrafodelista"/>
              <w:rPr>
                <w:bCs/>
                <w:i/>
                <w:color w:val="808080" w:themeColor="background1" w:themeShade="80"/>
                <w:sz w:val="20"/>
                <w:szCs w:val="20"/>
              </w:rPr>
            </w:pPr>
          </w:p>
          <w:p w14:paraId="44D99156" w14:textId="0E04E1AB" w:rsidR="00E74CF4" w:rsidRPr="00F6356D" w:rsidRDefault="00E74CF4" w:rsidP="00BB3A60">
            <w:pPr>
              <w:pStyle w:val="Prrafodelista"/>
              <w:numPr>
                <w:ilvl w:val="0"/>
                <w:numId w:val="43"/>
              </w:numPr>
              <w:rPr>
                <w:bCs/>
                <w:i/>
                <w:color w:val="808080" w:themeColor="background1" w:themeShade="80"/>
                <w:sz w:val="20"/>
                <w:szCs w:val="20"/>
              </w:rPr>
            </w:pPr>
            <w:r>
              <w:rPr>
                <w:bCs/>
                <w:i/>
                <w:color w:val="808080" w:themeColor="background1" w:themeShade="80"/>
                <w:sz w:val="20"/>
                <w:szCs w:val="20"/>
              </w:rPr>
              <w:t>Encargado de Convivencia:</w:t>
            </w:r>
          </w:p>
          <w:p w14:paraId="2DB37710" w14:textId="77777777" w:rsidR="00EA6772" w:rsidRPr="0053114F" w:rsidRDefault="00EA6772" w:rsidP="00577B13">
            <w:pPr>
              <w:rPr>
                <w:bCs/>
                <w:color w:val="808080" w:themeColor="background1" w:themeShade="80"/>
                <w:sz w:val="20"/>
                <w:szCs w:val="20"/>
              </w:rPr>
            </w:pPr>
          </w:p>
          <w:p w14:paraId="58EB69F1" w14:textId="77777777" w:rsidR="00D84384" w:rsidRDefault="00D84384" w:rsidP="00577B13">
            <w:pPr>
              <w:rPr>
                <w:b/>
                <w:bCs/>
                <w:i/>
                <w:sz w:val="20"/>
                <w:szCs w:val="20"/>
              </w:rPr>
            </w:pPr>
          </w:p>
          <w:p w14:paraId="16C43BA6" w14:textId="77777777" w:rsidR="0053114F" w:rsidRDefault="0053114F" w:rsidP="00577B13">
            <w:pPr>
              <w:rPr>
                <w:b/>
                <w:bCs/>
                <w:i/>
                <w:sz w:val="20"/>
                <w:szCs w:val="20"/>
              </w:rPr>
            </w:pPr>
          </w:p>
          <w:p w14:paraId="013106C1" w14:textId="77777777" w:rsidR="0053114F" w:rsidRDefault="0053114F" w:rsidP="00577B13">
            <w:pPr>
              <w:rPr>
                <w:b/>
                <w:bCs/>
                <w:i/>
                <w:sz w:val="20"/>
                <w:szCs w:val="20"/>
              </w:rPr>
            </w:pPr>
          </w:p>
          <w:p w14:paraId="34178E82" w14:textId="77777777" w:rsidR="00D84384" w:rsidRPr="00374CE1" w:rsidRDefault="00D84384" w:rsidP="00577B13">
            <w:pPr>
              <w:rPr>
                <w:b/>
                <w:bCs/>
                <w:sz w:val="20"/>
                <w:szCs w:val="20"/>
              </w:rPr>
            </w:pPr>
          </w:p>
        </w:tc>
      </w:tr>
    </w:tbl>
    <w:p w14:paraId="7D3CAE4E" w14:textId="77777777" w:rsidR="00D84384" w:rsidRPr="00374CE1" w:rsidRDefault="00D84384" w:rsidP="00577B13">
      <w:pPr>
        <w:rPr>
          <w:b/>
          <w:bCs/>
          <w:sz w:val="20"/>
          <w:szCs w:val="20"/>
        </w:rPr>
      </w:pPr>
    </w:p>
    <w:p w14:paraId="1BF7D2FC" w14:textId="2E486B6E" w:rsidR="009E4C59" w:rsidRPr="00160118" w:rsidRDefault="009C13C1" w:rsidP="00577B13">
      <w:pPr>
        <w:pBdr>
          <w:top w:val="single" w:sz="4" w:space="1" w:color="auto"/>
          <w:left w:val="single" w:sz="4" w:space="4" w:color="auto"/>
          <w:bottom w:val="single" w:sz="4" w:space="1" w:color="auto"/>
          <w:right w:val="single" w:sz="4" w:space="4" w:color="auto"/>
        </w:pBdr>
        <w:shd w:val="clear" w:color="auto" w:fill="DEEAF6" w:themeFill="accent1" w:themeFillTint="33"/>
        <w:ind w:hanging="142"/>
        <w:rPr>
          <w:b/>
          <w:bCs/>
          <w:color w:val="1F3864" w:themeColor="accent5" w:themeShade="80"/>
          <w:sz w:val="20"/>
          <w:szCs w:val="20"/>
        </w:rPr>
      </w:pPr>
      <w:r>
        <w:rPr>
          <w:b/>
          <w:bCs/>
          <w:color w:val="1F3864" w:themeColor="accent5" w:themeShade="80"/>
          <w:sz w:val="20"/>
          <w:szCs w:val="20"/>
        </w:rPr>
        <w:t xml:space="preserve">d) </w:t>
      </w:r>
      <w:r w:rsidR="001C3753" w:rsidRPr="00160118">
        <w:rPr>
          <w:b/>
          <w:bCs/>
          <w:color w:val="1F3864" w:themeColor="accent5" w:themeShade="80"/>
          <w:sz w:val="20"/>
          <w:szCs w:val="20"/>
        </w:rPr>
        <w:t>Mecanismos de comunicación con los</w:t>
      </w:r>
      <w:r w:rsidR="0017573A" w:rsidRPr="00160118">
        <w:rPr>
          <w:b/>
          <w:bCs/>
          <w:color w:val="1F3864" w:themeColor="accent5" w:themeShade="80"/>
          <w:sz w:val="20"/>
          <w:szCs w:val="20"/>
        </w:rPr>
        <w:t xml:space="preserve"> </w:t>
      </w:r>
      <w:r w:rsidR="00BC6FC8" w:rsidRPr="00160118">
        <w:rPr>
          <w:b/>
          <w:bCs/>
          <w:color w:val="1F3864" w:themeColor="accent5" w:themeShade="80"/>
          <w:sz w:val="20"/>
          <w:szCs w:val="20"/>
        </w:rPr>
        <w:t>estudiantes, padres</w:t>
      </w:r>
      <w:r w:rsidR="001C3753" w:rsidRPr="00160118">
        <w:rPr>
          <w:b/>
          <w:bCs/>
          <w:color w:val="1F3864" w:themeColor="accent5" w:themeShade="80"/>
          <w:sz w:val="20"/>
          <w:szCs w:val="20"/>
        </w:rPr>
        <w:t xml:space="preserve"> y apoderados</w:t>
      </w:r>
      <w:r w:rsidR="00CD7EC7">
        <w:rPr>
          <w:b/>
          <w:bCs/>
          <w:color w:val="1F3864" w:themeColor="accent5" w:themeShade="80"/>
          <w:sz w:val="20"/>
          <w:szCs w:val="20"/>
        </w:rPr>
        <w:t>.</w:t>
      </w:r>
    </w:p>
    <w:tbl>
      <w:tblPr>
        <w:tblStyle w:val="Tablaconcuadrcula"/>
        <w:tblW w:w="9215" w:type="dxa"/>
        <w:tblInd w:w="-289" w:type="dxa"/>
        <w:tblLook w:val="04A0" w:firstRow="1" w:lastRow="0" w:firstColumn="1" w:lastColumn="0" w:noHBand="0" w:noVBand="1"/>
      </w:tblPr>
      <w:tblGrid>
        <w:gridCol w:w="9215"/>
      </w:tblGrid>
      <w:tr w:rsidR="001C3753" w:rsidRPr="00374CE1" w14:paraId="15DE3B82" w14:textId="77777777" w:rsidTr="009E4C59">
        <w:tc>
          <w:tcPr>
            <w:tcW w:w="9215" w:type="dxa"/>
            <w:shd w:val="clear" w:color="auto" w:fill="D9E2F3" w:themeFill="accent5" w:themeFillTint="33"/>
          </w:tcPr>
          <w:p w14:paraId="0D65CFB6" w14:textId="77777777" w:rsidR="001C3753" w:rsidRPr="00374CE1" w:rsidRDefault="001C3753" w:rsidP="00577B13">
            <w:pPr>
              <w:spacing w:line="276" w:lineRule="auto"/>
              <w:rPr>
                <w:b/>
                <w:bCs/>
                <w:color w:val="808080" w:themeColor="background1" w:themeShade="80"/>
                <w:sz w:val="20"/>
                <w:szCs w:val="20"/>
              </w:rPr>
            </w:pPr>
          </w:p>
        </w:tc>
      </w:tr>
      <w:tr w:rsidR="001C3753" w:rsidRPr="00374CE1" w14:paraId="03DA44DD" w14:textId="77777777" w:rsidTr="009E4C59">
        <w:trPr>
          <w:trHeight w:val="983"/>
        </w:trPr>
        <w:tc>
          <w:tcPr>
            <w:tcW w:w="9215" w:type="dxa"/>
          </w:tcPr>
          <w:p w14:paraId="099D9B29" w14:textId="77777777" w:rsidR="00EA6772" w:rsidRDefault="00EA6772" w:rsidP="00577B13">
            <w:pPr>
              <w:rPr>
                <w:rFonts w:cs="Arial"/>
                <w:b/>
                <w:i/>
                <w:color w:val="808080" w:themeColor="background1" w:themeShade="80"/>
                <w:sz w:val="20"/>
                <w:szCs w:val="20"/>
                <w:lang w:eastAsia="es-CL"/>
              </w:rPr>
            </w:pPr>
          </w:p>
          <w:p w14:paraId="7E561875" w14:textId="77777777" w:rsidR="00E04279" w:rsidRPr="00306EB9" w:rsidRDefault="00E04279" w:rsidP="00577B13">
            <w:pPr>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47F532EB" w14:textId="77777777" w:rsidR="001C3753" w:rsidRPr="00374CE1" w:rsidRDefault="001C3753" w:rsidP="00577B13">
            <w:pPr>
              <w:rPr>
                <w:rFonts w:cstheme="minorHAnsi"/>
                <w:i/>
                <w:color w:val="A6A6A6" w:themeColor="background1" w:themeShade="A6"/>
                <w:sz w:val="20"/>
                <w:szCs w:val="20"/>
                <w:lang w:val="es-ES_tradnl"/>
              </w:rPr>
            </w:pPr>
          </w:p>
          <w:p w14:paraId="24AF494C" w14:textId="01630F50" w:rsidR="008B6494" w:rsidRPr="00E04279" w:rsidRDefault="000B7F0F" w:rsidP="00577B13">
            <w:pPr>
              <w:rPr>
                <w:bCs/>
                <w:i/>
                <w:iCs/>
                <w:color w:val="808080" w:themeColor="background1" w:themeShade="80"/>
                <w:sz w:val="20"/>
                <w:szCs w:val="20"/>
              </w:rPr>
            </w:pPr>
            <w:r w:rsidRPr="00E04279">
              <w:rPr>
                <w:bCs/>
                <w:i/>
                <w:iCs/>
                <w:color w:val="808080" w:themeColor="background1" w:themeShade="80"/>
                <w:sz w:val="20"/>
                <w:szCs w:val="20"/>
              </w:rPr>
              <w:t>El establecimiento y la comunidad deben establecer cu</w:t>
            </w:r>
            <w:r w:rsidR="004E6417">
              <w:rPr>
                <w:bCs/>
                <w:i/>
                <w:iCs/>
                <w:color w:val="808080" w:themeColor="background1" w:themeShade="80"/>
                <w:sz w:val="20"/>
                <w:szCs w:val="20"/>
              </w:rPr>
              <w:t>á</w:t>
            </w:r>
            <w:r w:rsidRPr="00E04279">
              <w:rPr>
                <w:bCs/>
                <w:i/>
                <w:iCs/>
                <w:color w:val="808080" w:themeColor="background1" w:themeShade="80"/>
                <w:sz w:val="20"/>
                <w:szCs w:val="20"/>
              </w:rPr>
              <w:t xml:space="preserve">l va hacer el medio de comunicación formal entre el </w:t>
            </w:r>
            <w:r w:rsidR="00F945BD" w:rsidRPr="00E04279">
              <w:rPr>
                <w:bCs/>
                <w:i/>
                <w:iCs/>
                <w:color w:val="808080" w:themeColor="background1" w:themeShade="80"/>
                <w:sz w:val="20"/>
                <w:szCs w:val="20"/>
              </w:rPr>
              <w:t>establecimiento con sus e</w:t>
            </w:r>
            <w:r w:rsidR="008B6494" w:rsidRPr="00E04279">
              <w:rPr>
                <w:bCs/>
                <w:i/>
                <w:iCs/>
                <w:color w:val="808080" w:themeColor="background1" w:themeShade="80"/>
                <w:sz w:val="20"/>
                <w:szCs w:val="20"/>
              </w:rPr>
              <w:t>studiantes</w:t>
            </w:r>
            <w:r w:rsidR="009C13C1">
              <w:rPr>
                <w:bCs/>
                <w:i/>
                <w:iCs/>
                <w:color w:val="808080" w:themeColor="background1" w:themeShade="80"/>
                <w:sz w:val="20"/>
                <w:szCs w:val="20"/>
              </w:rPr>
              <w:t xml:space="preserve"> adultos</w:t>
            </w:r>
            <w:r w:rsidR="008B6494" w:rsidRPr="00E04279">
              <w:rPr>
                <w:bCs/>
                <w:i/>
                <w:iCs/>
                <w:color w:val="808080" w:themeColor="background1" w:themeShade="80"/>
                <w:sz w:val="20"/>
                <w:szCs w:val="20"/>
              </w:rPr>
              <w:t xml:space="preserve">, en caso contrario de igual forma deberá establecer este medio de comunicación con </w:t>
            </w:r>
            <w:r w:rsidRPr="00E04279">
              <w:rPr>
                <w:bCs/>
                <w:i/>
                <w:iCs/>
                <w:color w:val="808080" w:themeColor="background1" w:themeShade="80"/>
                <w:sz w:val="20"/>
                <w:szCs w:val="20"/>
              </w:rPr>
              <w:t xml:space="preserve">los </w:t>
            </w:r>
            <w:r w:rsidR="00184B4F">
              <w:rPr>
                <w:bCs/>
                <w:i/>
                <w:iCs/>
                <w:color w:val="808080" w:themeColor="background1" w:themeShade="80"/>
                <w:sz w:val="20"/>
                <w:szCs w:val="20"/>
              </w:rPr>
              <w:t>p</w:t>
            </w:r>
            <w:r w:rsidRPr="00E04279">
              <w:rPr>
                <w:bCs/>
                <w:i/>
                <w:iCs/>
                <w:color w:val="808080" w:themeColor="background1" w:themeShade="80"/>
                <w:sz w:val="20"/>
                <w:szCs w:val="20"/>
              </w:rPr>
              <w:t xml:space="preserve">adres, </w:t>
            </w:r>
            <w:r w:rsidR="00184B4F">
              <w:rPr>
                <w:bCs/>
                <w:i/>
                <w:iCs/>
                <w:color w:val="808080" w:themeColor="background1" w:themeShade="80"/>
                <w:sz w:val="20"/>
                <w:szCs w:val="20"/>
              </w:rPr>
              <w:t>m</w:t>
            </w:r>
            <w:r w:rsidRPr="00E04279">
              <w:rPr>
                <w:bCs/>
                <w:i/>
                <w:iCs/>
                <w:color w:val="808080" w:themeColor="background1" w:themeShade="80"/>
                <w:sz w:val="20"/>
                <w:szCs w:val="20"/>
              </w:rPr>
              <w:t xml:space="preserve">adres y </w:t>
            </w:r>
            <w:r w:rsidR="00184B4F">
              <w:rPr>
                <w:bCs/>
                <w:i/>
                <w:iCs/>
                <w:color w:val="808080" w:themeColor="background1" w:themeShade="80"/>
                <w:sz w:val="20"/>
                <w:szCs w:val="20"/>
              </w:rPr>
              <w:t>a</w:t>
            </w:r>
            <w:r w:rsidRPr="00E04279">
              <w:rPr>
                <w:bCs/>
                <w:i/>
                <w:iCs/>
                <w:color w:val="808080" w:themeColor="background1" w:themeShade="80"/>
                <w:sz w:val="20"/>
                <w:szCs w:val="20"/>
              </w:rPr>
              <w:t>poderados</w:t>
            </w:r>
            <w:r w:rsidR="00184B4F">
              <w:rPr>
                <w:bCs/>
                <w:i/>
                <w:iCs/>
                <w:color w:val="808080" w:themeColor="background1" w:themeShade="80"/>
                <w:sz w:val="20"/>
                <w:szCs w:val="20"/>
              </w:rPr>
              <w:t xml:space="preserve"> para los </w:t>
            </w:r>
            <w:r w:rsidR="009C13C1">
              <w:rPr>
                <w:bCs/>
                <w:i/>
                <w:iCs/>
                <w:color w:val="808080" w:themeColor="background1" w:themeShade="80"/>
                <w:sz w:val="20"/>
                <w:szCs w:val="20"/>
              </w:rPr>
              <w:t xml:space="preserve">alumnos </w:t>
            </w:r>
            <w:r w:rsidR="00184B4F">
              <w:rPr>
                <w:bCs/>
                <w:i/>
                <w:iCs/>
                <w:color w:val="808080" w:themeColor="background1" w:themeShade="80"/>
                <w:sz w:val="20"/>
                <w:szCs w:val="20"/>
              </w:rPr>
              <w:t xml:space="preserve">menores, </w:t>
            </w:r>
            <w:r w:rsidRPr="00E04279">
              <w:rPr>
                <w:bCs/>
                <w:i/>
                <w:iCs/>
                <w:color w:val="808080" w:themeColor="background1" w:themeShade="80"/>
                <w:sz w:val="20"/>
                <w:szCs w:val="20"/>
              </w:rPr>
              <w:t>debiendo para ello tener presente la realidad, oportunidades y recursos de la</w:t>
            </w:r>
            <w:r w:rsidR="008B6494" w:rsidRPr="00E04279">
              <w:rPr>
                <w:bCs/>
                <w:i/>
                <w:iCs/>
                <w:color w:val="808080" w:themeColor="background1" w:themeShade="80"/>
                <w:sz w:val="20"/>
                <w:szCs w:val="20"/>
              </w:rPr>
              <w:t xml:space="preserve"> comunidad</w:t>
            </w:r>
            <w:r w:rsidR="00184B4F">
              <w:rPr>
                <w:bCs/>
                <w:i/>
                <w:iCs/>
                <w:color w:val="808080" w:themeColor="background1" w:themeShade="80"/>
                <w:sz w:val="20"/>
                <w:szCs w:val="20"/>
              </w:rPr>
              <w:t xml:space="preserve"> y</w:t>
            </w:r>
            <w:r w:rsidRPr="00E04279">
              <w:rPr>
                <w:bCs/>
                <w:i/>
                <w:iCs/>
                <w:color w:val="808080" w:themeColor="background1" w:themeShade="80"/>
                <w:sz w:val="20"/>
                <w:szCs w:val="20"/>
              </w:rPr>
              <w:t xml:space="preserve"> del establecimiento. </w:t>
            </w:r>
          </w:p>
          <w:p w14:paraId="739BBFF9" w14:textId="77777777" w:rsidR="004E6417" w:rsidRDefault="004E6417" w:rsidP="00577B13">
            <w:pPr>
              <w:rPr>
                <w:bCs/>
                <w:i/>
                <w:iCs/>
                <w:color w:val="808080" w:themeColor="background1" w:themeShade="80"/>
                <w:sz w:val="20"/>
                <w:szCs w:val="20"/>
              </w:rPr>
            </w:pPr>
          </w:p>
          <w:p w14:paraId="3920ABB8" w14:textId="45EDB0CA" w:rsidR="000B7F0F" w:rsidRPr="00E04279" w:rsidRDefault="000B7F0F" w:rsidP="00577B13">
            <w:pPr>
              <w:rPr>
                <w:bCs/>
                <w:i/>
                <w:iCs/>
                <w:color w:val="808080" w:themeColor="background1" w:themeShade="80"/>
                <w:sz w:val="20"/>
                <w:szCs w:val="20"/>
              </w:rPr>
            </w:pPr>
            <w:r w:rsidRPr="00E04279">
              <w:rPr>
                <w:bCs/>
                <w:i/>
                <w:iCs/>
                <w:color w:val="808080" w:themeColor="background1" w:themeShade="80"/>
                <w:sz w:val="20"/>
                <w:szCs w:val="20"/>
              </w:rPr>
              <w:t xml:space="preserve">Asimismo, se sugiere establecer expresamente los canales formales de comunicación en materias pedagógicas y/o de convivencia escolar, </w:t>
            </w:r>
            <w:r w:rsidR="009C13C1">
              <w:rPr>
                <w:bCs/>
                <w:i/>
                <w:iCs/>
                <w:color w:val="808080" w:themeColor="background1" w:themeShade="80"/>
                <w:sz w:val="20"/>
                <w:szCs w:val="20"/>
              </w:rPr>
              <w:t>definiendo</w:t>
            </w:r>
            <w:r w:rsidRPr="00E04279">
              <w:rPr>
                <w:bCs/>
                <w:i/>
                <w:iCs/>
                <w:color w:val="808080" w:themeColor="background1" w:themeShade="80"/>
                <w:sz w:val="20"/>
                <w:szCs w:val="20"/>
              </w:rPr>
              <w:t xml:space="preserve"> procedimientos para ello de acuerdo a su realidad.</w:t>
            </w:r>
          </w:p>
          <w:p w14:paraId="356879DA" w14:textId="77777777" w:rsidR="000B7F0F" w:rsidRDefault="000B7F0F" w:rsidP="00577B13">
            <w:pPr>
              <w:rPr>
                <w:b/>
                <w:bCs/>
                <w:i/>
                <w:color w:val="808080" w:themeColor="background1" w:themeShade="80"/>
                <w:sz w:val="20"/>
                <w:szCs w:val="20"/>
              </w:rPr>
            </w:pPr>
          </w:p>
          <w:p w14:paraId="04176908" w14:textId="77777777" w:rsidR="000B7F0F" w:rsidRDefault="000B7F0F" w:rsidP="00577B13">
            <w:pPr>
              <w:rPr>
                <w:b/>
                <w:bCs/>
                <w:i/>
                <w:color w:val="808080" w:themeColor="background1" w:themeShade="80"/>
                <w:sz w:val="20"/>
                <w:szCs w:val="20"/>
              </w:rPr>
            </w:pPr>
            <w:r w:rsidRPr="000D5442">
              <w:rPr>
                <w:b/>
                <w:bCs/>
                <w:i/>
                <w:color w:val="808080" w:themeColor="background1" w:themeShade="80"/>
                <w:sz w:val="20"/>
                <w:szCs w:val="20"/>
              </w:rPr>
              <w:t>Ejemplo:</w:t>
            </w:r>
          </w:p>
          <w:p w14:paraId="1124FA4D" w14:textId="77777777" w:rsidR="005D54D7" w:rsidRPr="000D5442" w:rsidRDefault="005D54D7" w:rsidP="00577B13">
            <w:pPr>
              <w:rPr>
                <w:b/>
                <w:bCs/>
                <w:i/>
                <w:color w:val="808080" w:themeColor="background1" w:themeShade="80"/>
                <w:sz w:val="20"/>
                <w:szCs w:val="20"/>
              </w:rPr>
            </w:pPr>
          </w:p>
          <w:p w14:paraId="52A31DC2" w14:textId="6C6CA7F4" w:rsidR="002E16CB" w:rsidRPr="00184B4F" w:rsidRDefault="002E16CB" w:rsidP="00577B13">
            <w:pPr>
              <w:rPr>
                <w:bCs/>
                <w:i/>
                <w:iCs/>
                <w:color w:val="808080" w:themeColor="background1" w:themeShade="80"/>
                <w:sz w:val="20"/>
                <w:szCs w:val="20"/>
              </w:rPr>
            </w:pPr>
            <w:r w:rsidRPr="00184B4F">
              <w:rPr>
                <w:bCs/>
                <w:i/>
                <w:iCs/>
                <w:color w:val="808080" w:themeColor="background1" w:themeShade="80"/>
                <w:sz w:val="20"/>
                <w:szCs w:val="20"/>
              </w:rPr>
              <w:t>E</w:t>
            </w:r>
            <w:r w:rsidR="008B6494" w:rsidRPr="00184B4F">
              <w:rPr>
                <w:bCs/>
                <w:i/>
                <w:iCs/>
                <w:color w:val="808080" w:themeColor="background1" w:themeShade="80"/>
                <w:sz w:val="20"/>
                <w:szCs w:val="20"/>
              </w:rPr>
              <w:t>studiantes</w:t>
            </w:r>
            <w:r w:rsidRPr="00184B4F">
              <w:rPr>
                <w:bCs/>
                <w:i/>
                <w:iCs/>
                <w:color w:val="808080" w:themeColor="background1" w:themeShade="80"/>
                <w:sz w:val="20"/>
                <w:szCs w:val="20"/>
              </w:rPr>
              <w:t xml:space="preserve"> y </w:t>
            </w:r>
            <w:r w:rsidR="000B7F0F" w:rsidRPr="00184B4F">
              <w:rPr>
                <w:bCs/>
                <w:i/>
                <w:iCs/>
                <w:color w:val="808080" w:themeColor="background1" w:themeShade="80"/>
                <w:sz w:val="20"/>
                <w:szCs w:val="20"/>
              </w:rPr>
              <w:t>padres, madres</w:t>
            </w:r>
            <w:r w:rsidR="004E6417" w:rsidRPr="00184B4F">
              <w:rPr>
                <w:bCs/>
                <w:i/>
                <w:iCs/>
                <w:color w:val="808080" w:themeColor="background1" w:themeShade="80"/>
                <w:sz w:val="20"/>
                <w:szCs w:val="20"/>
              </w:rPr>
              <w:t xml:space="preserve"> </w:t>
            </w:r>
            <w:r w:rsidR="000B7F0F" w:rsidRPr="00184B4F">
              <w:rPr>
                <w:bCs/>
                <w:i/>
                <w:iCs/>
                <w:color w:val="808080" w:themeColor="background1" w:themeShade="80"/>
                <w:sz w:val="20"/>
                <w:szCs w:val="20"/>
              </w:rPr>
              <w:t>y/o apoderados</w:t>
            </w:r>
            <w:r w:rsidR="008B6494" w:rsidRPr="00184B4F">
              <w:rPr>
                <w:bCs/>
                <w:i/>
                <w:iCs/>
                <w:color w:val="808080" w:themeColor="background1" w:themeShade="80"/>
                <w:sz w:val="20"/>
                <w:szCs w:val="20"/>
              </w:rPr>
              <w:t xml:space="preserve"> de </w:t>
            </w:r>
            <w:r w:rsidRPr="00184B4F">
              <w:rPr>
                <w:bCs/>
                <w:i/>
                <w:iCs/>
                <w:color w:val="808080" w:themeColor="background1" w:themeShade="80"/>
                <w:sz w:val="20"/>
                <w:szCs w:val="20"/>
              </w:rPr>
              <w:t>j</w:t>
            </w:r>
            <w:r w:rsidR="00515D81" w:rsidRPr="00184B4F">
              <w:rPr>
                <w:bCs/>
                <w:i/>
                <w:iCs/>
                <w:color w:val="808080" w:themeColor="background1" w:themeShade="80"/>
                <w:sz w:val="20"/>
                <w:szCs w:val="20"/>
              </w:rPr>
              <w:t>ó</w:t>
            </w:r>
            <w:r w:rsidRPr="00184B4F">
              <w:rPr>
                <w:bCs/>
                <w:i/>
                <w:iCs/>
                <w:color w:val="808080" w:themeColor="background1" w:themeShade="80"/>
                <w:sz w:val="20"/>
                <w:szCs w:val="20"/>
              </w:rPr>
              <w:t xml:space="preserve">venes </w:t>
            </w:r>
            <w:r w:rsidR="008B6494" w:rsidRPr="00184B4F">
              <w:rPr>
                <w:bCs/>
                <w:i/>
                <w:iCs/>
                <w:color w:val="808080" w:themeColor="background1" w:themeShade="80"/>
                <w:sz w:val="20"/>
                <w:szCs w:val="20"/>
              </w:rPr>
              <w:t xml:space="preserve">menores de edad, </w:t>
            </w:r>
            <w:r w:rsidR="000B7F0F" w:rsidRPr="00184B4F">
              <w:rPr>
                <w:bCs/>
                <w:i/>
                <w:iCs/>
                <w:color w:val="808080" w:themeColor="background1" w:themeShade="80"/>
                <w:sz w:val="20"/>
                <w:szCs w:val="20"/>
              </w:rPr>
              <w:t xml:space="preserve">deberán encauzar sus inquietudes a través de los canales de comunicación oficiales implementados por el </w:t>
            </w:r>
            <w:r w:rsidR="00B605EF">
              <w:rPr>
                <w:bCs/>
                <w:i/>
                <w:iCs/>
                <w:color w:val="808080" w:themeColor="background1" w:themeShade="80"/>
                <w:sz w:val="20"/>
                <w:szCs w:val="20"/>
              </w:rPr>
              <w:t>e</w:t>
            </w:r>
            <w:r w:rsidR="000B7F0F" w:rsidRPr="00184B4F">
              <w:rPr>
                <w:bCs/>
                <w:i/>
                <w:iCs/>
                <w:color w:val="808080" w:themeColor="background1" w:themeShade="80"/>
                <w:sz w:val="20"/>
                <w:szCs w:val="20"/>
              </w:rPr>
              <w:t xml:space="preserve">stablecimiento para tales fines. </w:t>
            </w:r>
          </w:p>
          <w:p w14:paraId="56B987BF" w14:textId="77777777" w:rsidR="002E16CB" w:rsidRPr="00184B4F" w:rsidRDefault="002E16CB" w:rsidP="00577B13">
            <w:pPr>
              <w:rPr>
                <w:bCs/>
                <w:i/>
                <w:iCs/>
                <w:color w:val="808080" w:themeColor="background1" w:themeShade="80"/>
                <w:sz w:val="20"/>
                <w:szCs w:val="20"/>
              </w:rPr>
            </w:pPr>
          </w:p>
          <w:p w14:paraId="26999649" w14:textId="77777777" w:rsidR="000B7F0F" w:rsidRPr="00184B4F" w:rsidRDefault="000B7F0F" w:rsidP="00577B13">
            <w:pPr>
              <w:rPr>
                <w:bCs/>
                <w:i/>
                <w:iCs/>
                <w:color w:val="808080" w:themeColor="background1" w:themeShade="80"/>
                <w:sz w:val="20"/>
                <w:szCs w:val="20"/>
              </w:rPr>
            </w:pPr>
            <w:r w:rsidRPr="00184B4F">
              <w:rPr>
                <w:bCs/>
                <w:i/>
                <w:iCs/>
                <w:color w:val="808080" w:themeColor="background1" w:themeShade="80"/>
                <w:sz w:val="20"/>
                <w:szCs w:val="20"/>
              </w:rPr>
              <w:t>Los mecanismos oficiales son:</w:t>
            </w:r>
          </w:p>
          <w:p w14:paraId="6D273792" w14:textId="77777777" w:rsidR="000B7F0F" w:rsidRPr="00184B4F" w:rsidRDefault="000B7F0F" w:rsidP="00577B13">
            <w:pPr>
              <w:rPr>
                <w:bCs/>
                <w:i/>
                <w:iCs/>
                <w:color w:val="808080" w:themeColor="background1" w:themeShade="80"/>
                <w:sz w:val="20"/>
                <w:szCs w:val="20"/>
              </w:rPr>
            </w:pPr>
          </w:p>
          <w:p w14:paraId="148BE011" w14:textId="7C4D094D" w:rsidR="000B7F0F" w:rsidRPr="00184B4F" w:rsidRDefault="000B7F0F" w:rsidP="00BB3A60">
            <w:pPr>
              <w:numPr>
                <w:ilvl w:val="0"/>
                <w:numId w:val="6"/>
              </w:numPr>
              <w:rPr>
                <w:bCs/>
                <w:i/>
                <w:iCs/>
                <w:color w:val="808080" w:themeColor="background1" w:themeShade="80"/>
                <w:sz w:val="20"/>
                <w:szCs w:val="20"/>
              </w:rPr>
            </w:pPr>
            <w:r w:rsidRPr="00184B4F">
              <w:rPr>
                <w:bCs/>
                <w:i/>
                <w:iCs/>
                <w:color w:val="808080" w:themeColor="background1" w:themeShade="80"/>
                <w:sz w:val="20"/>
                <w:szCs w:val="20"/>
              </w:rPr>
              <w:t xml:space="preserve">Libreta de </w:t>
            </w:r>
            <w:r w:rsidR="00184B4F" w:rsidRPr="00184B4F">
              <w:rPr>
                <w:bCs/>
                <w:i/>
                <w:iCs/>
                <w:color w:val="808080" w:themeColor="background1" w:themeShade="80"/>
                <w:sz w:val="20"/>
                <w:szCs w:val="20"/>
              </w:rPr>
              <w:t>c</w:t>
            </w:r>
            <w:r w:rsidRPr="00184B4F">
              <w:rPr>
                <w:bCs/>
                <w:i/>
                <w:iCs/>
                <w:color w:val="808080" w:themeColor="background1" w:themeShade="80"/>
                <w:sz w:val="20"/>
                <w:szCs w:val="20"/>
              </w:rPr>
              <w:t xml:space="preserve">omunicación o </w:t>
            </w:r>
            <w:r w:rsidR="00184B4F" w:rsidRPr="00184B4F">
              <w:rPr>
                <w:bCs/>
                <w:i/>
                <w:iCs/>
                <w:color w:val="808080" w:themeColor="background1" w:themeShade="80"/>
                <w:sz w:val="20"/>
                <w:szCs w:val="20"/>
              </w:rPr>
              <w:t>a</w:t>
            </w:r>
            <w:r w:rsidRPr="00184B4F">
              <w:rPr>
                <w:bCs/>
                <w:i/>
                <w:iCs/>
                <w:color w:val="808080" w:themeColor="background1" w:themeShade="80"/>
                <w:sz w:val="20"/>
                <w:szCs w:val="20"/>
              </w:rPr>
              <w:t xml:space="preserve">genda </w:t>
            </w:r>
            <w:r w:rsidR="00184B4F" w:rsidRPr="00184B4F">
              <w:rPr>
                <w:bCs/>
                <w:i/>
                <w:iCs/>
                <w:color w:val="808080" w:themeColor="background1" w:themeShade="80"/>
                <w:sz w:val="20"/>
                <w:szCs w:val="20"/>
              </w:rPr>
              <w:t>e</w:t>
            </w:r>
            <w:r w:rsidRPr="00184B4F">
              <w:rPr>
                <w:bCs/>
                <w:i/>
                <w:iCs/>
                <w:color w:val="808080" w:themeColor="background1" w:themeShade="80"/>
                <w:sz w:val="20"/>
                <w:szCs w:val="20"/>
              </w:rPr>
              <w:t>scolar</w:t>
            </w:r>
            <w:r w:rsidR="00EA6772" w:rsidRPr="00184B4F">
              <w:rPr>
                <w:bCs/>
                <w:i/>
                <w:iCs/>
                <w:color w:val="808080" w:themeColor="background1" w:themeShade="80"/>
                <w:sz w:val="20"/>
                <w:szCs w:val="20"/>
              </w:rPr>
              <w:t xml:space="preserve"> (si lo hubiere)</w:t>
            </w:r>
          </w:p>
          <w:p w14:paraId="551FA1C0" w14:textId="7B75F30E" w:rsidR="000B7F0F" w:rsidRPr="00184B4F" w:rsidRDefault="000B7F0F" w:rsidP="00BB3A60">
            <w:pPr>
              <w:numPr>
                <w:ilvl w:val="0"/>
                <w:numId w:val="6"/>
              </w:numPr>
              <w:rPr>
                <w:bCs/>
                <w:i/>
                <w:iCs/>
                <w:color w:val="808080" w:themeColor="background1" w:themeShade="80"/>
                <w:sz w:val="20"/>
                <w:szCs w:val="20"/>
              </w:rPr>
            </w:pPr>
            <w:r w:rsidRPr="00184B4F">
              <w:rPr>
                <w:bCs/>
                <w:i/>
                <w:iCs/>
                <w:color w:val="808080" w:themeColor="background1" w:themeShade="80"/>
                <w:sz w:val="20"/>
                <w:szCs w:val="20"/>
              </w:rPr>
              <w:t xml:space="preserve">Correo </w:t>
            </w:r>
            <w:r w:rsidR="00184B4F" w:rsidRPr="00184B4F">
              <w:rPr>
                <w:bCs/>
                <w:i/>
                <w:iCs/>
                <w:color w:val="808080" w:themeColor="background1" w:themeShade="80"/>
                <w:sz w:val="20"/>
                <w:szCs w:val="20"/>
              </w:rPr>
              <w:t>e</w:t>
            </w:r>
            <w:r w:rsidRPr="00184B4F">
              <w:rPr>
                <w:bCs/>
                <w:i/>
                <w:iCs/>
                <w:color w:val="808080" w:themeColor="background1" w:themeShade="80"/>
                <w:sz w:val="20"/>
                <w:szCs w:val="20"/>
              </w:rPr>
              <w:t xml:space="preserve">lectrónico </w:t>
            </w:r>
            <w:r w:rsidR="00184B4F" w:rsidRPr="00184B4F">
              <w:rPr>
                <w:bCs/>
                <w:i/>
                <w:iCs/>
                <w:color w:val="808080" w:themeColor="background1" w:themeShade="80"/>
                <w:sz w:val="20"/>
                <w:szCs w:val="20"/>
              </w:rPr>
              <w:t>i</w:t>
            </w:r>
            <w:r w:rsidRPr="00184B4F">
              <w:rPr>
                <w:bCs/>
                <w:i/>
                <w:iCs/>
                <w:color w:val="808080" w:themeColor="background1" w:themeShade="80"/>
                <w:sz w:val="20"/>
                <w:szCs w:val="20"/>
              </w:rPr>
              <w:t xml:space="preserve">nstitucional </w:t>
            </w:r>
            <w:r w:rsidR="00EA6772" w:rsidRPr="00184B4F">
              <w:rPr>
                <w:bCs/>
                <w:i/>
                <w:iCs/>
                <w:color w:val="808080" w:themeColor="background1" w:themeShade="80"/>
                <w:sz w:val="20"/>
                <w:szCs w:val="20"/>
              </w:rPr>
              <w:t>(si lo hubiere)</w:t>
            </w:r>
          </w:p>
          <w:p w14:paraId="398D17B8" w14:textId="77777777" w:rsidR="000B7F0F" w:rsidRPr="00184B4F" w:rsidRDefault="000B7F0F" w:rsidP="00BB3A60">
            <w:pPr>
              <w:numPr>
                <w:ilvl w:val="0"/>
                <w:numId w:val="6"/>
              </w:numPr>
              <w:rPr>
                <w:bCs/>
                <w:i/>
                <w:iCs/>
                <w:color w:val="808080" w:themeColor="background1" w:themeShade="80"/>
                <w:sz w:val="20"/>
                <w:szCs w:val="20"/>
              </w:rPr>
            </w:pPr>
            <w:r w:rsidRPr="00184B4F">
              <w:rPr>
                <w:bCs/>
                <w:i/>
                <w:iCs/>
                <w:color w:val="808080" w:themeColor="background1" w:themeShade="80"/>
                <w:sz w:val="20"/>
                <w:szCs w:val="20"/>
              </w:rPr>
              <w:t>Página Web</w:t>
            </w:r>
            <w:r w:rsidR="00EA6772" w:rsidRPr="00184B4F">
              <w:rPr>
                <w:bCs/>
                <w:i/>
                <w:iCs/>
                <w:color w:val="808080" w:themeColor="background1" w:themeShade="80"/>
                <w:sz w:val="20"/>
                <w:szCs w:val="20"/>
              </w:rPr>
              <w:t xml:space="preserve"> (si lo hubiere)</w:t>
            </w:r>
          </w:p>
          <w:p w14:paraId="74D3C6EE" w14:textId="77777777" w:rsidR="000B7F0F" w:rsidRPr="00184B4F" w:rsidRDefault="000B7F0F" w:rsidP="00BB3A60">
            <w:pPr>
              <w:numPr>
                <w:ilvl w:val="0"/>
                <w:numId w:val="6"/>
              </w:numPr>
              <w:rPr>
                <w:bCs/>
                <w:i/>
                <w:iCs/>
                <w:color w:val="808080" w:themeColor="background1" w:themeShade="80"/>
                <w:sz w:val="20"/>
                <w:szCs w:val="20"/>
              </w:rPr>
            </w:pPr>
            <w:r w:rsidRPr="00184B4F">
              <w:rPr>
                <w:bCs/>
                <w:i/>
                <w:iCs/>
                <w:color w:val="808080" w:themeColor="background1" w:themeShade="80"/>
                <w:sz w:val="20"/>
                <w:szCs w:val="20"/>
              </w:rPr>
              <w:t>Circular impresas entregado por establecimiento educacional.</w:t>
            </w:r>
          </w:p>
          <w:p w14:paraId="7B839789" w14:textId="77777777" w:rsidR="000B7F0F" w:rsidRPr="00184B4F" w:rsidRDefault="000B7F0F" w:rsidP="00BB3A60">
            <w:pPr>
              <w:numPr>
                <w:ilvl w:val="0"/>
                <w:numId w:val="6"/>
              </w:numPr>
              <w:rPr>
                <w:bCs/>
                <w:i/>
                <w:iCs/>
                <w:color w:val="808080" w:themeColor="background1" w:themeShade="80"/>
                <w:sz w:val="20"/>
                <w:szCs w:val="20"/>
              </w:rPr>
            </w:pPr>
            <w:r w:rsidRPr="00184B4F">
              <w:rPr>
                <w:bCs/>
                <w:i/>
                <w:iCs/>
                <w:color w:val="808080" w:themeColor="background1" w:themeShade="80"/>
                <w:sz w:val="20"/>
                <w:szCs w:val="20"/>
              </w:rPr>
              <w:t>Paneles en espacios comunes del establecimiento.</w:t>
            </w:r>
          </w:p>
          <w:p w14:paraId="02596560" w14:textId="77777777" w:rsidR="00EA6772" w:rsidRPr="00184B4F" w:rsidRDefault="002E16CB" w:rsidP="00BB3A60">
            <w:pPr>
              <w:numPr>
                <w:ilvl w:val="0"/>
                <w:numId w:val="6"/>
              </w:numPr>
              <w:rPr>
                <w:bCs/>
                <w:i/>
                <w:iCs/>
                <w:color w:val="7F7F7F" w:themeColor="text1" w:themeTint="80"/>
                <w:sz w:val="20"/>
                <w:szCs w:val="20"/>
              </w:rPr>
            </w:pPr>
            <w:r w:rsidRPr="00184B4F">
              <w:rPr>
                <w:bCs/>
                <w:i/>
                <w:iCs/>
                <w:color w:val="808080" w:themeColor="background1" w:themeShade="80"/>
                <w:sz w:val="20"/>
                <w:szCs w:val="20"/>
              </w:rPr>
              <w:t>E</w:t>
            </w:r>
            <w:r w:rsidR="000B7F0F" w:rsidRPr="00184B4F">
              <w:rPr>
                <w:bCs/>
                <w:i/>
                <w:iCs/>
                <w:color w:val="808080" w:themeColor="background1" w:themeShade="80"/>
                <w:sz w:val="20"/>
                <w:szCs w:val="20"/>
              </w:rPr>
              <w:t xml:space="preserve">ntrevistas </w:t>
            </w:r>
            <w:r w:rsidRPr="00184B4F">
              <w:rPr>
                <w:bCs/>
                <w:i/>
                <w:iCs/>
                <w:color w:val="808080" w:themeColor="background1" w:themeShade="80"/>
                <w:sz w:val="20"/>
                <w:szCs w:val="20"/>
              </w:rPr>
              <w:t>con estudiantes y padres, madres</w:t>
            </w:r>
            <w:r w:rsidR="00515D81" w:rsidRPr="00184B4F">
              <w:rPr>
                <w:bCs/>
                <w:i/>
                <w:iCs/>
                <w:color w:val="808080" w:themeColor="background1" w:themeShade="80"/>
                <w:sz w:val="20"/>
                <w:szCs w:val="20"/>
              </w:rPr>
              <w:t xml:space="preserve"> </w:t>
            </w:r>
            <w:r w:rsidRPr="00184B4F">
              <w:rPr>
                <w:bCs/>
                <w:i/>
                <w:iCs/>
                <w:color w:val="808080" w:themeColor="background1" w:themeShade="80"/>
                <w:sz w:val="20"/>
                <w:szCs w:val="20"/>
              </w:rPr>
              <w:t>y/o apoderados de j</w:t>
            </w:r>
            <w:r w:rsidR="00515D81" w:rsidRPr="00184B4F">
              <w:rPr>
                <w:bCs/>
                <w:i/>
                <w:iCs/>
                <w:color w:val="808080" w:themeColor="background1" w:themeShade="80"/>
                <w:sz w:val="20"/>
                <w:szCs w:val="20"/>
              </w:rPr>
              <w:t>ó</w:t>
            </w:r>
            <w:r w:rsidRPr="00184B4F">
              <w:rPr>
                <w:bCs/>
                <w:i/>
                <w:iCs/>
                <w:color w:val="808080" w:themeColor="background1" w:themeShade="80"/>
                <w:sz w:val="20"/>
                <w:szCs w:val="20"/>
              </w:rPr>
              <w:t>venes menores de edad. (Desarrolle el conducto regular del establecimiento para citación a entrevistas)</w:t>
            </w:r>
            <w:r w:rsidR="00EA6772" w:rsidRPr="00184B4F">
              <w:rPr>
                <w:bCs/>
                <w:i/>
                <w:iCs/>
                <w:color w:val="808080" w:themeColor="background1" w:themeShade="80"/>
                <w:sz w:val="20"/>
                <w:szCs w:val="20"/>
              </w:rPr>
              <w:t xml:space="preserve">, </w:t>
            </w:r>
            <w:r w:rsidR="00EA6772" w:rsidRPr="00184B4F">
              <w:rPr>
                <w:bCs/>
                <w:i/>
                <w:iCs/>
                <w:color w:val="7F7F7F" w:themeColor="text1" w:themeTint="80"/>
                <w:sz w:val="20"/>
                <w:szCs w:val="20"/>
              </w:rPr>
              <w:t>para ello colocamos a su disposición</w:t>
            </w:r>
            <w:r w:rsidR="00EA6772" w:rsidRPr="00184B4F">
              <w:rPr>
                <w:rFonts w:cs="Calibri"/>
                <w:i/>
                <w:iCs/>
                <w:color w:val="7F7F7F" w:themeColor="text1" w:themeTint="80"/>
                <w:sz w:val="20"/>
                <w:szCs w:val="20"/>
              </w:rPr>
              <w:t xml:space="preserve"> un modelo de “formato de entrevista autocopiativo.”</w:t>
            </w:r>
          </w:p>
          <w:p w14:paraId="3A92B811" w14:textId="77777777" w:rsidR="008B6494" w:rsidRPr="00184B4F" w:rsidRDefault="008B6494" w:rsidP="00577B13">
            <w:pPr>
              <w:ind w:left="720"/>
              <w:rPr>
                <w:bCs/>
                <w:i/>
                <w:iCs/>
                <w:color w:val="808080" w:themeColor="background1" w:themeShade="80"/>
                <w:sz w:val="20"/>
                <w:szCs w:val="20"/>
              </w:rPr>
            </w:pPr>
          </w:p>
          <w:p w14:paraId="29AC33C1" w14:textId="77777777" w:rsidR="002E16CB" w:rsidRPr="00184B4F" w:rsidRDefault="002E16CB" w:rsidP="00577B13">
            <w:pPr>
              <w:ind w:left="720"/>
              <w:rPr>
                <w:bCs/>
                <w:i/>
                <w:iCs/>
                <w:color w:val="808080" w:themeColor="background1" w:themeShade="80"/>
                <w:sz w:val="20"/>
                <w:szCs w:val="20"/>
              </w:rPr>
            </w:pPr>
          </w:p>
          <w:p w14:paraId="4E4A39D8" w14:textId="77777777" w:rsidR="000B7F0F" w:rsidRPr="00184B4F" w:rsidRDefault="000B7F0F" w:rsidP="00577B13">
            <w:pPr>
              <w:rPr>
                <w:bCs/>
                <w:i/>
                <w:iCs/>
                <w:color w:val="808080" w:themeColor="background1" w:themeShade="80"/>
                <w:sz w:val="20"/>
                <w:szCs w:val="20"/>
              </w:rPr>
            </w:pPr>
            <w:r w:rsidRPr="00184B4F">
              <w:rPr>
                <w:bCs/>
                <w:i/>
                <w:iCs/>
                <w:color w:val="808080" w:themeColor="background1" w:themeShade="80"/>
                <w:sz w:val="20"/>
                <w:szCs w:val="20"/>
              </w:rPr>
              <w:t>El establecimiento, siempre debe optar por aquellos mecanismos de comunicación que sean coherentes con la realidad, oportunidades y recursos de l</w:t>
            </w:r>
            <w:r w:rsidR="00D72B04" w:rsidRPr="00184B4F">
              <w:rPr>
                <w:bCs/>
                <w:i/>
                <w:iCs/>
                <w:color w:val="808080" w:themeColor="background1" w:themeShade="80"/>
                <w:sz w:val="20"/>
                <w:szCs w:val="20"/>
              </w:rPr>
              <w:t>os j</w:t>
            </w:r>
            <w:r w:rsidR="00515D81" w:rsidRPr="00184B4F">
              <w:rPr>
                <w:bCs/>
                <w:i/>
                <w:iCs/>
                <w:color w:val="808080" w:themeColor="background1" w:themeShade="80"/>
                <w:sz w:val="20"/>
                <w:szCs w:val="20"/>
              </w:rPr>
              <w:t>ó</w:t>
            </w:r>
            <w:r w:rsidR="00D72B04" w:rsidRPr="00184B4F">
              <w:rPr>
                <w:bCs/>
                <w:i/>
                <w:iCs/>
                <w:color w:val="808080" w:themeColor="background1" w:themeShade="80"/>
                <w:sz w:val="20"/>
                <w:szCs w:val="20"/>
              </w:rPr>
              <w:t>venes o adultos.</w:t>
            </w:r>
          </w:p>
          <w:p w14:paraId="1099FF4B" w14:textId="77777777" w:rsidR="001E540E" w:rsidRPr="00184B4F" w:rsidRDefault="001E540E" w:rsidP="00577B13">
            <w:pPr>
              <w:rPr>
                <w:b/>
                <w:bCs/>
                <w:i/>
                <w:iCs/>
                <w:color w:val="808080" w:themeColor="background1" w:themeShade="80"/>
                <w:sz w:val="20"/>
                <w:szCs w:val="20"/>
              </w:rPr>
            </w:pPr>
          </w:p>
          <w:p w14:paraId="7EE3A254" w14:textId="77777777" w:rsidR="001E540E" w:rsidRPr="00184B4F" w:rsidRDefault="001E540E" w:rsidP="00577B13">
            <w:pPr>
              <w:rPr>
                <w:b/>
                <w:bCs/>
                <w:i/>
                <w:iCs/>
                <w:color w:val="808080" w:themeColor="background1" w:themeShade="80"/>
                <w:sz w:val="20"/>
                <w:szCs w:val="20"/>
              </w:rPr>
            </w:pPr>
          </w:p>
          <w:p w14:paraId="7DD778A8" w14:textId="77777777" w:rsidR="001E540E" w:rsidRPr="00184B4F" w:rsidRDefault="001E540E" w:rsidP="00577B13">
            <w:pPr>
              <w:rPr>
                <w:b/>
                <w:bCs/>
                <w:i/>
                <w:iCs/>
                <w:color w:val="808080" w:themeColor="background1" w:themeShade="80"/>
                <w:sz w:val="20"/>
                <w:szCs w:val="20"/>
              </w:rPr>
            </w:pPr>
          </w:p>
          <w:p w14:paraId="4E3CC6E2" w14:textId="77777777" w:rsidR="00E04279" w:rsidRPr="00184B4F" w:rsidRDefault="00E04279" w:rsidP="00577B13">
            <w:pPr>
              <w:rPr>
                <w:b/>
                <w:bCs/>
                <w:i/>
                <w:iCs/>
                <w:color w:val="808080" w:themeColor="background1" w:themeShade="80"/>
                <w:sz w:val="20"/>
                <w:szCs w:val="20"/>
              </w:rPr>
            </w:pPr>
          </w:p>
          <w:p w14:paraId="0CA69DB4" w14:textId="77777777" w:rsidR="00E04279" w:rsidRPr="00184B4F" w:rsidRDefault="00E04279" w:rsidP="00577B13">
            <w:pPr>
              <w:rPr>
                <w:b/>
                <w:bCs/>
                <w:i/>
                <w:iCs/>
                <w:color w:val="808080" w:themeColor="background1" w:themeShade="80"/>
                <w:sz w:val="20"/>
                <w:szCs w:val="20"/>
              </w:rPr>
            </w:pPr>
          </w:p>
          <w:p w14:paraId="6EFCAE72" w14:textId="77777777" w:rsidR="00E04279" w:rsidRDefault="00E04279" w:rsidP="00577B13">
            <w:pPr>
              <w:rPr>
                <w:b/>
                <w:bCs/>
                <w:color w:val="808080" w:themeColor="background1" w:themeShade="80"/>
                <w:sz w:val="20"/>
                <w:szCs w:val="20"/>
              </w:rPr>
            </w:pPr>
          </w:p>
          <w:p w14:paraId="6EBD441F" w14:textId="77777777" w:rsidR="00E04279" w:rsidRDefault="00E04279" w:rsidP="00577B13">
            <w:pPr>
              <w:rPr>
                <w:b/>
                <w:bCs/>
                <w:color w:val="808080" w:themeColor="background1" w:themeShade="80"/>
                <w:sz w:val="20"/>
                <w:szCs w:val="20"/>
              </w:rPr>
            </w:pPr>
          </w:p>
          <w:p w14:paraId="6DEB4B13" w14:textId="77777777" w:rsidR="00E04279" w:rsidRDefault="00E04279" w:rsidP="00577B13">
            <w:pPr>
              <w:rPr>
                <w:b/>
                <w:bCs/>
                <w:color w:val="808080" w:themeColor="background1" w:themeShade="80"/>
                <w:sz w:val="20"/>
                <w:szCs w:val="20"/>
              </w:rPr>
            </w:pPr>
          </w:p>
          <w:p w14:paraId="76AC14CE" w14:textId="77777777" w:rsidR="00E04279" w:rsidRDefault="00E04279" w:rsidP="00577B13">
            <w:pPr>
              <w:rPr>
                <w:b/>
                <w:bCs/>
                <w:color w:val="808080" w:themeColor="background1" w:themeShade="80"/>
                <w:sz w:val="20"/>
                <w:szCs w:val="20"/>
              </w:rPr>
            </w:pPr>
          </w:p>
          <w:p w14:paraId="42A71B3F" w14:textId="77777777" w:rsidR="00E04279" w:rsidRDefault="00E04279" w:rsidP="00577B13">
            <w:pPr>
              <w:rPr>
                <w:b/>
                <w:bCs/>
                <w:color w:val="808080" w:themeColor="background1" w:themeShade="80"/>
                <w:sz w:val="20"/>
                <w:szCs w:val="20"/>
              </w:rPr>
            </w:pPr>
          </w:p>
          <w:p w14:paraId="1FCD15D5" w14:textId="77777777" w:rsidR="00E04279" w:rsidRDefault="00EA6772" w:rsidP="00577B13">
            <w:pPr>
              <w:rPr>
                <w:b/>
                <w:bCs/>
                <w:color w:val="808080" w:themeColor="background1" w:themeShade="80"/>
                <w:sz w:val="20"/>
                <w:szCs w:val="20"/>
              </w:rPr>
            </w:pPr>
            <w:r>
              <w:rPr>
                <w:b/>
                <w:bCs/>
                <w:noProof/>
                <w:color w:val="808080" w:themeColor="background1" w:themeShade="80"/>
                <w:sz w:val="20"/>
                <w:szCs w:val="20"/>
                <w:lang w:val="es-ES" w:eastAsia="es-ES"/>
              </w:rPr>
              <w:lastRenderedPageBreak/>
              <w:drawing>
                <wp:inline distT="0" distB="0" distL="0" distR="0" wp14:anchorId="57C973C4" wp14:editId="666B13BF">
                  <wp:extent cx="5438422" cy="70807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stretch>
                            <a:fillRect/>
                          </a:stretch>
                        </pic:blipFill>
                        <pic:spPr>
                          <a:xfrm>
                            <a:off x="0" y="0"/>
                            <a:ext cx="5450233" cy="7096116"/>
                          </a:xfrm>
                          <a:prstGeom prst="rect">
                            <a:avLst/>
                          </a:prstGeom>
                        </pic:spPr>
                      </pic:pic>
                    </a:graphicData>
                  </a:graphic>
                </wp:inline>
              </w:drawing>
            </w:r>
          </w:p>
          <w:p w14:paraId="19CB4CF8" w14:textId="77777777" w:rsidR="00EA6772" w:rsidRDefault="00EA6772" w:rsidP="00577B13">
            <w:pPr>
              <w:rPr>
                <w:b/>
                <w:bCs/>
                <w:color w:val="808080" w:themeColor="background1" w:themeShade="80"/>
                <w:sz w:val="20"/>
                <w:szCs w:val="20"/>
              </w:rPr>
            </w:pPr>
          </w:p>
          <w:p w14:paraId="27548F9A" w14:textId="77777777" w:rsidR="00EA6772" w:rsidRDefault="00EA6772" w:rsidP="00577B13">
            <w:pPr>
              <w:rPr>
                <w:b/>
                <w:bCs/>
                <w:color w:val="808080" w:themeColor="background1" w:themeShade="80"/>
                <w:sz w:val="20"/>
                <w:szCs w:val="20"/>
              </w:rPr>
            </w:pPr>
          </w:p>
          <w:p w14:paraId="7215C1B0" w14:textId="77777777" w:rsidR="00E04279" w:rsidRDefault="00E04279" w:rsidP="00577B13">
            <w:pPr>
              <w:rPr>
                <w:b/>
                <w:bCs/>
                <w:color w:val="808080" w:themeColor="background1" w:themeShade="80"/>
                <w:sz w:val="20"/>
                <w:szCs w:val="20"/>
              </w:rPr>
            </w:pPr>
          </w:p>
          <w:p w14:paraId="47B4665D" w14:textId="77777777" w:rsidR="00E04279" w:rsidRDefault="00E04279" w:rsidP="00577B13">
            <w:pPr>
              <w:rPr>
                <w:b/>
                <w:bCs/>
                <w:color w:val="808080" w:themeColor="background1" w:themeShade="80"/>
                <w:sz w:val="20"/>
                <w:szCs w:val="20"/>
              </w:rPr>
            </w:pPr>
          </w:p>
          <w:p w14:paraId="6EC7C723" w14:textId="77777777" w:rsidR="00E04279" w:rsidRDefault="00E04279" w:rsidP="00577B13">
            <w:pPr>
              <w:rPr>
                <w:b/>
                <w:bCs/>
                <w:color w:val="808080" w:themeColor="background1" w:themeShade="80"/>
                <w:sz w:val="20"/>
                <w:szCs w:val="20"/>
              </w:rPr>
            </w:pPr>
          </w:p>
          <w:p w14:paraId="012F8341" w14:textId="77777777" w:rsidR="00E04279" w:rsidRDefault="00E04279" w:rsidP="00577B13">
            <w:pPr>
              <w:rPr>
                <w:b/>
                <w:bCs/>
                <w:color w:val="808080" w:themeColor="background1" w:themeShade="80"/>
                <w:sz w:val="20"/>
                <w:szCs w:val="20"/>
              </w:rPr>
            </w:pPr>
          </w:p>
          <w:p w14:paraId="16CAF9B5" w14:textId="77777777" w:rsidR="001C3753" w:rsidRPr="00374CE1" w:rsidRDefault="001C3753" w:rsidP="00577B13">
            <w:pPr>
              <w:rPr>
                <w:b/>
                <w:bCs/>
                <w:color w:val="808080" w:themeColor="background1" w:themeShade="80"/>
                <w:sz w:val="20"/>
                <w:szCs w:val="20"/>
              </w:rPr>
            </w:pPr>
          </w:p>
        </w:tc>
      </w:tr>
    </w:tbl>
    <w:p w14:paraId="6790826D" w14:textId="23C3CCA4" w:rsidR="00C41FEC" w:rsidRPr="001434E1" w:rsidRDefault="00C41FEC" w:rsidP="00577B13">
      <w:pPr>
        <w:pStyle w:val="Prrafodelista"/>
        <w:ind w:left="0"/>
        <w:rPr>
          <w:iCs/>
          <w:color w:val="FF0000"/>
          <w:sz w:val="20"/>
          <w:szCs w:val="20"/>
        </w:rPr>
      </w:pPr>
    </w:p>
    <w:p w14:paraId="2DE87145" w14:textId="77777777" w:rsidR="00D06481" w:rsidRPr="00D72B04" w:rsidRDefault="00C41FEC" w:rsidP="00BB3A60">
      <w:pPr>
        <w:pStyle w:val="Prrafodelista"/>
        <w:numPr>
          <w:ilvl w:val="0"/>
          <w:numId w:val="51"/>
        </w:numPr>
        <w:pBdr>
          <w:top w:val="single" w:sz="4" w:space="1" w:color="auto"/>
          <w:left w:val="single" w:sz="4" w:space="4" w:color="auto"/>
          <w:bottom w:val="single" w:sz="4" w:space="1" w:color="auto"/>
          <w:right w:val="single" w:sz="4" w:space="0" w:color="auto"/>
        </w:pBdr>
        <w:shd w:val="clear" w:color="auto" w:fill="2E74B5" w:themeFill="accent1" w:themeFillShade="BF"/>
        <w:ind w:left="-142" w:right="-143" w:firstLine="0"/>
        <w:rPr>
          <w:b/>
          <w:bCs/>
          <w:color w:val="FFFFFF" w:themeColor="background1"/>
          <w:sz w:val="20"/>
          <w:szCs w:val="20"/>
        </w:rPr>
      </w:pPr>
      <w:r w:rsidRPr="00374CE1">
        <w:rPr>
          <w:rFonts w:cs="Arial"/>
          <w:b/>
          <w:color w:val="FFFFFF" w:themeColor="background1"/>
          <w:sz w:val="20"/>
          <w:szCs w:val="20"/>
        </w:rPr>
        <w:t>REGULACIONES REFERIDAS AL PROCESO DE ADMISIÓN.</w:t>
      </w:r>
    </w:p>
    <w:p w14:paraId="494E21CF" w14:textId="77777777" w:rsidR="00D72B04" w:rsidRPr="00515D81" w:rsidRDefault="00D72B04" w:rsidP="00577B13">
      <w:pPr>
        <w:pBdr>
          <w:top w:val="single" w:sz="4" w:space="1" w:color="auto"/>
          <w:left w:val="single" w:sz="4" w:space="4" w:color="auto"/>
          <w:bottom w:val="single" w:sz="4" w:space="1" w:color="auto"/>
          <w:right w:val="single" w:sz="4" w:space="0" w:color="auto"/>
        </w:pBdr>
        <w:shd w:val="clear" w:color="auto" w:fill="2E74B5" w:themeFill="accent1" w:themeFillShade="BF"/>
        <w:ind w:left="-142" w:right="-143"/>
        <w:rPr>
          <w:b/>
          <w:bCs/>
          <w:color w:val="FFFFFF" w:themeColor="background1"/>
          <w:sz w:val="20"/>
          <w:szCs w:val="20"/>
        </w:rPr>
      </w:pPr>
    </w:p>
    <w:p w14:paraId="5573CF73" w14:textId="77777777" w:rsidR="00D06481" w:rsidRPr="00374CE1" w:rsidRDefault="00D06481" w:rsidP="00577B13">
      <w:pPr>
        <w:pStyle w:val="Prrafodelista"/>
        <w:ind w:left="-142" w:right="-143"/>
        <w:rPr>
          <w:b/>
          <w:bCs/>
          <w:color w:val="1F3864" w:themeColor="accent5" w:themeShade="80"/>
          <w:sz w:val="20"/>
          <w:szCs w:val="20"/>
        </w:rPr>
      </w:pPr>
    </w:p>
    <w:tbl>
      <w:tblPr>
        <w:tblStyle w:val="Tablaconcuadrcula"/>
        <w:tblW w:w="9215" w:type="dxa"/>
        <w:tblInd w:w="-289" w:type="dxa"/>
        <w:tblLook w:val="04A0" w:firstRow="1" w:lastRow="0" w:firstColumn="1" w:lastColumn="0" w:noHBand="0" w:noVBand="1"/>
      </w:tblPr>
      <w:tblGrid>
        <w:gridCol w:w="9215"/>
      </w:tblGrid>
      <w:tr w:rsidR="00F621B6" w:rsidRPr="00374CE1" w14:paraId="2F81B5BB" w14:textId="77777777" w:rsidTr="00EA6772">
        <w:tc>
          <w:tcPr>
            <w:tcW w:w="9215" w:type="dxa"/>
            <w:shd w:val="clear" w:color="auto" w:fill="DEEAF6" w:themeFill="accent1" w:themeFillTint="33"/>
          </w:tcPr>
          <w:p w14:paraId="56EA5308" w14:textId="77777777" w:rsidR="00D06481" w:rsidRPr="00CD7EC7" w:rsidRDefault="00D06481" w:rsidP="00577B13">
            <w:pPr>
              <w:rPr>
                <w:b/>
                <w:bCs/>
                <w:color w:val="0070C0"/>
                <w:sz w:val="20"/>
                <w:szCs w:val="20"/>
              </w:rPr>
            </w:pPr>
            <w:r w:rsidRPr="00CD7EC7">
              <w:rPr>
                <w:b/>
                <w:bCs/>
                <w:color w:val="0070C0"/>
                <w:sz w:val="20"/>
                <w:szCs w:val="20"/>
              </w:rPr>
              <w:t>Proceso de Admisión Estudiantes Nuevos</w:t>
            </w:r>
          </w:p>
          <w:p w14:paraId="76803517" w14:textId="77777777" w:rsidR="00271AD2" w:rsidRPr="00CD7EC7" w:rsidRDefault="00271AD2" w:rsidP="00577B13">
            <w:pPr>
              <w:rPr>
                <w:b/>
                <w:bCs/>
                <w:color w:val="0070C0"/>
                <w:sz w:val="20"/>
                <w:szCs w:val="20"/>
              </w:rPr>
            </w:pPr>
            <w:r w:rsidRPr="00CD7EC7">
              <w:rPr>
                <w:b/>
                <w:bCs/>
                <w:color w:val="0070C0"/>
                <w:sz w:val="20"/>
                <w:szCs w:val="20"/>
              </w:rPr>
              <w:t>Establecimientos NO adscritos al SISTEMA DE ADMISIÓN ESCOLAR.</w:t>
            </w:r>
          </w:p>
        </w:tc>
      </w:tr>
      <w:tr w:rsidR="00D06481" w:rsidRPr="00374CE1" w14:paraId="3BDDEF78" w14:textId="77777777" w:rsidTr="00EA6772">
        <w:tc>
          <w:tcPr>
            <w:tcW w:w="9215" w:type="dxa"/>
          </w:tcPr>
          <w:p w14:paraId="1E25A2DF" w14:textId="77777777" w:rsidR="00D06481" w:rsidRPr="0053114F" w:rsidRDefault="00D06481" w:rsidP="00577B13">
            <w:pPr>
              <w:rPr>
                <w:b/>
                <w:bCs/>
                <w:color w:val="808080" w:themeColor="background1" w:themeShade="80"/>
                <w:sz w:val="20"/>
                <w:szCs w:val="20"/>
              </w:rPr>
            </w:pPr>
          </w:p>
          <w:p w14:paraId="24E619FB" w14:textId="77777777" w:rsidR="00E04279" w:rsidRPr="00306EB9" w:rsidRDefault="00E04279" w:rsidP="00577B13">
            <w:pPr>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2A7F8B46" w14:textId="3E0F4AFF" w:rsidR="001D1F30" w:rsidRDefault="001D1F30" w:rsidP="00577B13">
            <w:pPr>
              <w:pStyle w:val="Prrafodelista"/>
              <w:ind w:left="0"/>
              <w:rPr>
                <w:rFonts w:cstheme="minorHAnsi"/>
                <w:i/>
                <w:color w:val="808080" w:themeColor="background1" w:themeShade="80"/>
                <w:sz w:val="20"/>
                <w:szCs w:val="20"/>
              </w:rPr>
            </w:pPr>
            <w:r w:rsidRPr="001D1F30">
              <w:rPr>
                <w:rFonts w:cstheme="minorHAnsi"/>
                <w:i/>
                <w:color w:val="808080" w:themeColor="background1" w:themeShade="80"/>
                <w:sz w:val="20"/>
                <w:szCs w:val="20"/>
              </w:rPr>
              <w:t xml:space="preserve">El establecimiento educacional de acuerdo a las características de su </w:t>
            </w:r>
            <w:r w:rsidR="00B605EF">
              <w:rPr>
                <w:rFonts w:cstheme="minorHAnsi"/>
                <w:i/>
                <w:color w:val="808080" w:themeColor="background1" w:themeShade="80"/>
                <w:sz w:val="20"/>
                <w:szCs w:val="20"/>
              </w:rPr>
              <w:t>r</w:t>
            </w:r>
            <w:r w:rsidRPr="001D1F30">
              <w:rPr>
                <w:rFonts w:cstheme="minorHAnsi"/>
                <w:i/>
                <w:color w:val="808080" w:themeColor="background1" w:themeShade="80"/>
                <w:sz w:val="20"/>
                <w:szCs w:val="20"/>
              </w:rPr>
              <w:t xml:space="preserve">econocimiento </w:t>
            </w:r>
            <w:r w:rsidR="00B605EF">
              <w:rPr>
                <w:rFonts w:cstheme="minorHAnsi"/>
                <w:i/>
                <w:color w:val="808080" w:themeColor="background1" w:themeShade="80"/>
                <w:sz w:val="20"/>
                <w:szCs w:val="20"/>
              </w:rPr>
              <w:t>o</w:t>
            </w:r>
            <w:r w:rsidRPr="001D1F30">
              <w:rPr>
                <w:rFonts w:cstheme="minorHAnsi"/>
                <w:i/>
                <w:color w:val="808080" w:themeColor="background1" w:themeShade="80"/>
                <w:sz w:val="20"/>
                <w:szCs w:val="20"/>
              </w:rPr>
              <w:t xml:space="preserve">ficial, </w:t>
            </w:r>
            <w:r w:rsidR="00F945BD">
              <w:rPr>
                <w:rFonts w:cstheme="minorHAnsi"/>
                <w:b/>
                <w:i/>
                <w:color w:val="808080" w:themeColor="background1" w:themeShade="80"/>
                <w:sz w:val="20"/>
                <w:szCs w:val="20"/>
              </w:rPr>
              <w:t>n</w:t>
            </w:r>
            <w:r w:rsidRPr="00D72B04">
              <w:rPr>
                <w:rFonts w:cstheme="minorHAnsi"/>
                <w:b/>
                <w:i/>
                <w:color w:val="808080" w:themeColor="background1" w:themeShade="80"/>
                <w:sz w:val="20"/>
                <w:szCs w:val="20"/>
              </w:rPr>
              <w:t>o se encuentra adscrito al Sistema de Admisión Escolar</w:t>
            </w:r>
            <w:r w:rsidRPr="001D1F30">
              <w:rPr>
                <w:rFonts w:cstheme="minorHAnsi"/>
                <w:i/>
                <w:color w:val="808080" w:themeColor="background1" w:themeShade="80"/>
                <w:sz w:val="20"/>
                <w:szCs w:val="20"/>
              </w:rPr>
              <w:t>, que lleva a cabo el Ministerio de Educación.</w:t>
            </w:r>
          </w:p>
          <w:p w14:paraId="7A0ED524" w14:textId="77777777" w:rsidR="00160118" w:rsidRDefault="00160118" w:rsidP="00577B13">
            <w:pPr>
              <w:pStyle w:val="Prrafodelista"/>
              <w:ind w:left="0"/>
              <w:rPr>
                <w:rFonts w:cstheme="minorHAnsi"/>
                <w:i/>
                <w:color w:val="808080" w:themeColor="background1" w:themeShade="80"/>
                <w:sz w:val="20"/>
                <w:szCs w:val="20"/>
              </w:rPr>
            </w:pPr>
          </w:p>
          <w:p w14:paraId="2613C8AE" w14:textId="0A09D039" w:rsidR="00160118" w:rsidRPr="00271AD2" w:rsidRDefault="00B605EF" w:rsidP="00577B13">
            <w:pPr>
              <w:rPr>
                <w:bCs/>
                <w:i/>
                <w:iCs/>
                <w:color w:val="808080" w:themeColor="background1" w:themeShade="80"/>
                <w:sz w:val="20"/>
                <w:szCs w:val="20"/>
              </w:rPr>
            </w:pPr>
            <w:r>
              <w:rPr>
                <w:bCs/>
                <w:i/>
                <w:iCs/>
                <w:color w:val="808080" w:themeColor="background1" w:themeShade="80"/>
                <w:sz w:val="20"/>
                <w:szCs w:val="20"/>
              </w:rPr>
              <w:t>En este caso, el p</w:t>
            </w:r>
            <w:r w:rsidR="00160118" w:rsidRPr="00271AD2">
              <w:rPr>
                <w:bCs/>
                <w:i/>
                <w:iCs/>
                <w:color w:val="808080" w:themeColor="background1" w:themeShade="80"/>
                <w:sz w:val="20"/>
                <w:szCs w:val="20"/>
              </w:rPr>
              <w:t xml:space="preserve">roceso de </w:t>
            </w:r>
            <w:r>
              <w:rPr>
                <w:bCs/>
                <w:i/>
                <w:iCs/>
                <w:color w:val="808080" w:themeColor="background1" w:themeShade="80"/>
                <w:sz w:val="20"/>
                <w:szCs w:val="20"/>
              </w:rPr>
              <w:t>a</w:t>
            </w:r>
            <w:r w:rsidR="00160118" w:rsidRPr="00271AD2">
              <w:rPr>
                <w:bCs/>
                <w:i/>
                <w:iCs/>
                <w:color w:val="808080" w:themeColor="background1" w:themeShade="80"/>
                <w:sz w:val="20"/>
                <w:szCs w:val="20"/>
              </w:rPr>
              <w:t xml:space="preserve">dmisión debe </w:t>
            </w:r>
            <w:r w:rsidRPr="00271AD2">
              <w:rPr>
                <w:bCs/>
                <w:i/>
                <w:iCs/>
                <w:color w:val="808080" w:themeColor="background1" w:themeShade="80"/>
                <w:sz w:val="20"/>
                <w:szCs w:val="20"/>
              </w:rPr>
              <w:t>llevar</w:t>
            </w:r>
            <w:r>
              <w:rPr>
                <w:bCs/>
                <w:i/>
                <w:iCs/>
                <w:color w:val="808080" w:themeColor="background1" w:themeShade="80"/>
                <w:sz w:val="20"/>
                <w:szCs w:val="20"/>
              </w:rPr>
              <w:t xml:space="preserve">se </w:t>
            </w:r>
            <w:r w:rsidRPr="00271AD2">
              <w:rPr>
                <w:bCs/>
                <w:i/>
                <w:iCs/>
                <w:color w:val="808080" w:themeColor="background1" w:themeShade="80"/>
                <w:sz w:val="20"/>
                <w:szCs w:val="20"/>
              </w:rPr>
              <w:t>a</w:t>
            </w:r>
            <w:r w:rsidR="00160118" w:rsidRPr="00271AD2">
              <w:rPr>
                <w:bCs/>
                <w:i/>
                <w:iCs/>
                <w:color w:val="808080" w:themeColor="background1" w:themeShade="80"/>
                <w:sz w:val="20"/>
                <w:szCs w:val="20"/>
              </w:rPr>
              <w:t xml:space="preserve"> cabo con la siguiente </w:t>
            </w:r>
            <w:r>
              <w:rPr>
                <w:bCs/>
                <w:i/>
                <w:iCs/>
                <w:color w:val="808080" w:themeColor="background1" w:themeShade="80"/>
                <w:sz w:val="20"/>
                <w:szCs w:val="20"/>
              </w:rPr>
              <w:t>modalidad:</w:t>
            </w:r>
          </w:p>
          <w:p w14:paraId="600685C3" w14:textId="77777777" w:rsidR="00160118" w:rsidRPr="00271AD2" w:rsidRDefault="00160118" w:rsidP="00577B13">
            <w:pPr>
              <w:rPr>
                <w:bCs/>
                <w:i/>
                <w:iCs/>
                <w:color w:val="808080" w:themeColor="background1" w:themeShade="80"/>
                <w:sz w:val="20"/>
                <w:szCs w:val="20"/>
              </w:rPr>
            </w:pPr>
          </w:p>
          <w:p w14:paraId="75467FC6" w14:textId="3585D2E7" w:rsidR="00160118" w:rsidRPr="00EA6772" w:rsidRDefault="00160118" w:rsidP="00BB3A60">
            <w:pPr>
              <w:pStyle w:val="Prrafodelista"/>
              <w:numPr>
                <w:ilvl w:val="0"/>
                <w:numId w:val="31"/>
              </w:numPr>
              <w:rPr>
                <w:bCs/>
                <w:i/>
                <w:iCs/>
                <w:color w:val="808080" w:themeColor="background1" w:themeShade="80"/>
                <w:sz w:val="20"/>
                <w:szCs w:val="20"/>
              </w:rPr>
            </w:pPr>
            <w:r w:rsidRPr="00271AD2">
              <w:rPr>
                <w:bCs/>
                <w:i/>
                <w:iCs/>
                <w:color w:val="808080" w:themeColor="background1" w:themeShade="80"/>
                <w:sz w:val="20"/>
                <w:szCs w:val="20"/>
              </w:rPr>
              <w:t>Informar públicamente las vacantes ofrecidas p</w:t>
            </w:r>
            <w:r w:rsidR="00B605EF">
              <w:rPr>
                <w:bCs/>
                <w:i/>
                <w:iCs/>
                <w:color w:val="808080" w:themeColor="background1" w:themeShade="80"/>
                <w:sz w:val="20"/>
                <w:szCs w:val="20"/>
              </w:rPr>
              <w:t xml:space="preserve">ara </w:t>
            </w:r>
            <w:r w:rsidRPr="00271AD2">
              <w:rPr>
                <w:bCs/>
                <w:i/>
                <w:iCs/>
                <w:color w:val="808080" w:themeColor="background1" w:themeShade="80"/>
                <w:sz w:val="20"/>
                <w:szCs w:val="20"/>
              </w:rPr>
              <w:t>cada curso.</w:t>
            </w:r>
          </w:p>
          <w:p w14:paraId="2CA0CB63" w14:textId="77777777" w:rsidR="00160118" w:rsidRPr="00EA6772" w:rsidRDefault="00160118" w:rsidP="00BB3A60">
            <w:pPr>
              <w:pStyle w:val="Prrafodelista"/>
              <w:numPr>
                <w:ilvl w:val="0"/>
                <w:numId w:val="31"/>
              </w:numPr>
              <w:rPr>
                <w:bCs/>
                <w:i/>
                <w:iCs/>
                <w:color w:val="808080" w:themeColor="background1" w:themeShade="80"/>
                <w:sz w:val="20"/>
                <w:szCs w:val="20"/>
              </w:rPr>
            </w:pPr>
            <w:r w:rsidRPr="00271AD2">
              <w:rPr>
                <w:bCs/>
                <w:i/>
                <w:iCs/>
                <w:color w:val="808080" w:themeColor="background1" w:themeShade="80"/>
                <w:sz w:val="20"/>
                <w:szCs w:val="20"/>
              </w:rPr>
              <w:t>Informar a los postulantes los criterios generales de admisión.</w:t>
            </w:r>
          </w:p>
          <w:p w14:paraId="2FA76391" w14:textId="77777777" w:rsidR="00160118" w:rsidRPr="00EA6772" w:rsidRDefault="00160118" w:rsidP="00BB3A60">
            <w:pPr>
              <w:pStyle w:val="Prrafodelista"/>
              <w:numPr>
                <w:ilvl w:val="0"/>
                <w:numId w:val="31"/>
              </w:numPr>
              <w:rPr>
                <w:bCs/>
                <w:i/>
                <w:iCs/>
                <w:color w:val="808080" w:themeColor="background1" w:themeShade="80"/>
                <w:sz w:val="20"/>
                <w:szCs w:val="20"/>
              </w:rPr>
            </w:pPr>
            <w:r w:rsidRPr="00271AD2">
              <w:rPr>
                <w:bCs/>
                <w:i/>
                <w:iCs/>
                <w:color w:val="808080" w:themeColor="background1" w:themeShade="80"/>
                <w:sz w:val="20"/>
                <w:szCs w:val="20"/>
              </w:rPr>
              <w:t>Informar plazo de postulación y fecha de publicación resultados.</w:t>
            </w:r>
          </w:p>
          <w:p w14:paraId="43A379E8" w14:textId="77777777" w:rsidR="00160118" w:rsidRPr="00EA6772" w:rsidRDefault="00160118" w:rsidP="00BB3A60">
            <w:pPr>
              <w:pStyle w:val="Prrafodelista"/>
              <w:numPr>
                <w:ilvl w:val="0"/>
                <w:numId w:val="31"/>
              </w:numPr>
              <w:rPr>
                <w:i/>
                <w:iCs/>
                <w:color w:val="808080" w:themeColor="background1" w:themeShade="80"/>
                <w:sz w:val="18"/>
                <w:szCs w:val="18"/>
              </w:rPr>
            </w:pPr>
            <w:r w:rsidRPr="00271AD2">
              <w:rPr>
                <w:bCs/>
                <w:i/>
                <w:iCs/>
                <w:color w:val="808080" w:themeColor="background1" w:themeShade="80"/>
                <w:sz w:val="20"/>
                <w:szCs w:val="20"/>
              </w:rPr>
              <w:t>Informar requisitos, antecedentes y documentación a presentar.</w:t>
            </w:r>
          </w:p>
          <w:p w14:paraId="71889704" w14:textId="028B597F" w:rsidR="00160118" w:rsidRPr="00271AD2" w:rsidRDefault="00160118" w:rsidP="00BB3A60">
            <w:pPr>
              <w:pStyle w:val="Prrafodelista"/>
              <w:numPr>
                <w:ilvl w:val="0"/>
                <w:numId w:val="31"/>
              </w:numPr>
              <w:rPr>
                <w:bCs/>
                <w:i/>
                <w:iCs/>
                <w:color w:val="808080" w:themeColor="background1" w:themeShade="80"/>
                <w:sz w:val="20"/>
                <w:szCs w:val="20"/>
              </w:rPr>
            </w:pPr>
            <w:r w:rsidRPr="00271AD2">
              <w:rPr>
                <w:bCs/>
                <w:i/>
                <w:iCs/>
                <w:color w:val="808080" w:themeColor="background1" w:themeShade="80"/>
                <w:sz w:val="20"/>
                <w:szCs w:val="20"/>
              </w:rPr>
              <w:t xml:space="preserve">Informar y dar a conocer </w:t>
            </w:r>
            <w:r w:rsidR="00B605EF">
              <w:rPr>
                <w:bCs/>
                <w:i/>
                <w:iCs/>
                <w:color w:val="808080" w:themeColor="background1" w:themeShade="80"/>
                <w:sz w:val="20"/>
                <w:szCs w:val="20"/>
              </w:rPr>
              <w:t xml:space="preserve">a los postulantes </w:t>
            </w:r>
            <w:r w:rsidRPr="00271AD2">
              <w:rPr>
                <w:bCs/>
                <w:i/>
                <w:iCs/>
                <w:color w:val="808080" w:themeColor="background1" w:themeShade="80"/>
                <w:sz w:val="20"/>
                <w:szCs w:val="20"/>
              </w:rPr>
              <w:t>su Proyecto Educativo Institucional (PEI).</w:t>
            </w:r>
          </w:p>
          <w:p w14:paraId="20165736" w14:textId="77777777" w:rsidR="00160118" w:rsidRDefault="00160118" w:rsidP="00577B13">
            <w:pPr>
              <w:pStyle w:val="Prrafodelista"/>
              <w:ind w:left="0"/>
              <w:rPr>
                <w:rFonts w:cstheme="minorHAnsi"/>
                <w:i/>
                <w:color w:val="808080" w:themeColor="background1" w:themeShade="80"/>
                <w:sz w:val="20"/>
                <w:szCs w:val="20"/>
              </w:rPr>
            </w:pPr>
          </w:p>
          <w:p w14:paraId="141C75AE" w14:textId="77777777" w:rsidR="00271AD2" w:rsidRPr="00271AD2" w:rsidRDefault="00271AD2" w:rsidP="00577B13">
            <w:pPr>
              <w:pStyle w:val="Prrafodelista"/>
              <w:rPr>
                <w:rFonts w:cstheme="minorHAnsi"/>
                <w:i/>
                <w:color w:val="808080" w:themeColor="background1" w:themeShade="80"/>
                <w:sz w:val="20"/>
                <w:szCs w:val="20"/>
              </w:rPr>
            </w:pPr>
          </w:p>
          <w:p w14:paraId="22DB5D7E" w14:textId="770B712B" w:rsidR="001D1F30" w:rsidRPr="001D1F30" w:rsidRDefault="00271AD2" w:rsidP="00577B13">
            <w:pPr>
              <w:pStyle w:val="Prrafodelista"/>
              <w:ind w:left="0"/>
              <w:rPr>
                <w:rFonts w:cstheme="minorHAnsi"/>
                <w:color w:val="808080" w:themeColor="background1" w:themeShade="80"/>
                <w:sz w:val="20"/>
                <w:szCs w:val="20"/>
              </w:rPr>
            </w:pPr>
            <w:r w:rsidRPr="00271AD2">
              <w:rPr>
                <w:rFonts w:cstheme="minorHAnsi"/>
                <w:i/>
                <w:color w:val="808080" w:themeColor="background1" w:themeShade="80"/>
                <w:sz w:val="20"/>
                <w:szCs w:val="20"/>
              </w:rPr>
              <w:t xml:space="preserve">Por lo anterior, </w:t>
            </w:r>
            <w:r w:rsidR="00EA6772">
              <w:rPr>
                <w:rFonts w:cstheme="minorHAnsi"/>
                <w:i/>
                <w:color w:val="808080" w:themeColor="background1" w:themeShade="80"/>
                <w:sz w:val="20"/>
                <w:szCs w:val="20"/>
              </w:rPr>
              <w:t>en</w:t>
            </w:r>
            <w:r w:rsidR="008B617A">
              <w:rPr>
                <w:rFonts w:cstheme="minorHAnsi"/>
                <w:i/>
                <w:color w:val="808080" w:themeColor="background1" w:themeShade="80"/>
                <w:sz w:val="20"/>
                <w:szCs w:val="20"/>
              </w:rPr>
              <w:t xml:space="preserve"> el </w:t>
            </w:r>
            <w:r w:rsidRPr="00271AD2">
              <w:rPr>
                <w:rFonts w:cstheme="minorHAnsi"/>
                <w:i/>
                <w:color w:val="808080" w:themeColor="background1" w:themeShade="80"/>
                <w:sz w:val="20"/>
                <w:szCs w:val="20"/>
              </w:rPr>
              <w:t xml:space="preserve">proceso de admisión que </w:t>
            </w:r>
            <w:r w:rsidR="00EA6772">
              <w:rPr>
                <w:rFonts w:cstheme="minorHAnsi"/>
                <w:i/>
                <w:color w:val="808080" w:themeColor="background1" w:themeShade="80"/>
                <w:sz w:val="20"/>
                <w:szCs w:val="20"/>
              </w:rPr>
              <w:t>lleve a cabo</w:t>
            </w:r>
            <w:r w:rsidRPr="00271AD2">
              <w:rPr>
                <w:rFonts w:cstheme="minorHAnsi"/>
                <w:i/>
                <w:color w:val="808080" w:themeColor="background1" w:themeShade="80"/>
                <w:sz w:val="20"/>
                <w:szCs w:val="20"/>
              </w:rPr>
              <w:t xml:space="preserve"> el establecimiento se debe respetar los principios de dignidad, objetividad, transparencia, equidad, igualdad de oportunidad, no discriminación y derecho a elección de los padres en el caso de estudiantes menores de edad.</w:t>
            </w:r>
            <w:r w:rsidR="00A33DD7">
              <w:rPr>
                <w:rFonts w:cstheme="minorHAnsi"/>
                <w:i/>
                <w:color w:val="808080" w:themeColor="background1" w:themeShade="80"/>
                <w:sz w:val="20"/>
                <w:szCs w:val="20"/>
              </w:rPr>
              <w:t xml:space="preserve"> </w:t>
            </w:r>
            <w:r w:rsidRPr="00271AD2">
              <w:rPr>
                <w:rFonts w:cstheme="minorHAnsi"/>
                <w:i/>
                <w:color w:val="808080" w:themeColor="background1" w:themeShade="80"/>
                <w:sz w:val="20"/>
                <w:szCs w:val="20"/>
              </w:rPr>
              <w:t xml:space="preserve">(Ley de Inclusión y artículo N° 13 Ley General de Educación). </w:t>
            </w:r>
          </w:p>
          <w:p w14:paraId="549E76F9" w14:textId="77777777" w:rsidR="004277DF" w:rsidRPr="00160118" w:rsidRDefault="00271AD2" w:rsidP="00577B13">
            <w:pPr>
              <w:rPr>
                <w:bCs/>
                <w:i/>
                <w:iCs/>
                <w:color w:val="808080" w:themeColor="background1" w:themeShade="80"/>
                <w:sz w:val="20"/>
                <w:szCs w:val="20"/>
              </w:rPr>
            </w:pPr>
            <w:r w:rsidRPr="00271AD2">
              <w:rPr>
                <w:bCs/>
                <w:i/>
                <w:iCs/>
                <w:color w:val="808080" w:themeColor="background1" w:themeShade="80"/>
                <w:sz w:val="20"/>
                <w:szCs w:val="20"/>
              </w:rPr>
              <w:t xml:space="preserve">  </w:t>
            </w:r>
          </w:p>
          <w:p w14:paraId="5E47243E" w14:textId="77777777" w:rsidR="00CB4A21" w:rsidRPr="00E758ED" w:rsidRDefault="00CB4A21" w:rsidP="00577B13">
            <w:pPr>
              <w:rPr>
                <w:i/>
                <w:color w:val="808080" w:themeColor="background1" w:themeShade="80"/>
                <w:sz w:val="20"/>
                <w:szCs w:val="20"/>
              </w:rPr>
            </w:pPr>
            <w:r w:rsidRPr="00E758ED">
              <w:rPr>
                <w:i/>
                <w:color w:val="808080" w:themeColor="background1" w:themeShade="80"/>
                <w:sz w:val="20"/>
                <w:szCs w:val="20"/>
              </w:rPr>
              <w:t>Dentro de los requisitos</w:t>
            </w:r>
            <w:r w:rsidR="00515D81">
              <w:rPr>
                <w:i/>
                <w:color w:val="808080" w:themeColor="background1" w:themeShade="80"/>
                <w:sz w:val="20"/>
                <w:szCs w:val="20"/>
              </w:rPr>
              <w:t xml:space="preserve">, </w:t>
            </w:r>
            <w:r w:rsidRPr="00E758ED">
              <w:rPr>
                <w:i/>
                <w:color w:val="808080" w:themeColor="background1" w:themeShade="80"/>
                <w:sz w:val="20"/>
                <w:szCs w:val="20"/>
              </w:rPr>
              <w:t>debe indicar que el postulante de Enseñanza Básica debe tener 15 años y para ingresar a Educación Media debe tener 17 años de edad, cumplidos, a más tardar, al 30 de junio del año lectivo al que la persona desea incorporarse.</w:t>
            </w:r>
          </w:p>
          <w:p w14:paraId="6A464D0A" w14:textId="77777777" w:rsidR="00CB4A21" w:rsidRPr="00E758ED" w:rsidRDefault="00CB4A21" w:rsidP="00577B13">
            <w:pPr>
              <w:rPr>
                <w:i/>
                <w:color w:val="808080" w:themeColor="background1" w:themeShade="80"/>
                <w:sz w:val="20"/>
                <w:szCs w:val="20"/>
              </w:rPr>
            </w:pPr>
          </w:p>
          <w:p w14:paraId="260675C4" w14:textId="44377BDA" w:rsidR="00CB4A21" w:rsidRPr="00E758ED" w:rsidRDefault="00CB4A21" w:rsidP="00577B13">
            <w:pPr>
              <w:rPr>
                <w:i/>
                <w:color w:val="808080" w:themeColor="background1" w:themeShade="80"/>
                <w:sz w:val="20"/>
                <w:szCs w:val="20"/>
              </w:rPr>
            </w:pPr>
            <w:r w:rsidRPr="00E758ED">
              <w:rPr>
                <w:i/>
                <w:color w:val="808080" w:themeColor="background1" w:themeShade="80"/>
                <w:sz w:val="20"/>
                <w:szCs w:val="20"/>
              </w:rPr>
              <w:t>Excepcional</w:t>
            </w:r>
            <w:r w:rsidR="00A33DD7">
              <w:rPr>
                <w:i/>
                <w:color w:val="808080" w:themeColor="background1" w:themeShade="80"/>
                <w:sz w:val="20"/>
                <w:szCs w:val="20"/>
              </w:rPr>
              <w:t>mente</w:t>
            </w:r>
            <w:r w:rsidRPr="00E758ED">
              <w:rPr>
                <w:i/>
                <w:color w:val="808080" w:themeColor="background1" w:themeShade="80"/>
                <w:sz w:val="20"/>
                <w:szCs w:val="20"/>
              </w:rPr>
              <w:t>, el director del establecimiento educacional puede autorizar el ingreso de personas con menos edad que la señalada, debiendo cumplir con ciertas condiciones, no pudiendo exceder del 20% de la matrícula total del establecimiento.</w:t>
            </w:r>
            <w:r w:rsidRPr="00E758ED">
              <w:rPr>
                <w:rStyle w:val="Refdenotaalpie"/>
                <w:i/>
                <w:color w:val="808080" w:themeColor="background1" w:themeShade="80"/>
                <w:sz w:val="20"/>
                <w:szCs w:val="20"/>
              </w:rPr>
              <w:t xml:space="preserve"> </w:t>
            </w:r>
            <w:r w:rsidRPr="00E758ED">
              <w:rPr>
                <w:rStyle w:val="Refdenotaalpie"/>
                <w:i/>
                <w:color w:val="808080" w:themeColor="background1" w:themeShade="80"/>
                <w:sz w:val="20"/>
                <w:szCs w:val="20"/>
              </w:rPr>
              <w:footnoteReference w:id="9"/>
            </w:r>
          </w:p>
          <w:p w14:paraId="60E0A0B7" w14:textId="77777777" w:rsidR="00EA6772" w:rsidRPr="0053114F" w:rsidRDefault="00EA6772" w:rsidP="00577B13">
            <w:pPr>
              <w:rPr>
                <w:b/>
                <w:bCs/>
                <w:color w:val="808080" w:themeColor="background1" w:themeShade="80"/>
                <w:sz w:val="20"/>
                <w:szCs w:val="20"/>
              </w:rPr>
            </w:pPr>
          </w:p>
          <w:p w14:paraId="24827562" w14:textId="77777777" w:rsidR="00D06481" w:rsidRPr="0053114F" w:rsidRDefault="00D06481" w:rsidP="00577B13">
            <w:pPr>
              <w:rPr>
                <w:b/>
                <w:bCs/>
                <w:color w:val="808080" w:themeColor="background1" w:themeShade="80"/>
                <w:sz w:val="20"/>
                <w:szCs w:val="20"/>
              </w:rPr>
            </w:pPr>
          </w:p>
        </w:tc>
      </w:tr>
      <w:tr w:rsidR="00D06481" w:rsidRPr="00374CE1" w14:paraId="312A43F5" w14:textId="77777777" w:rsidTr="00EA6772">
        <w:tc>
          <w:tcPr>
            <w:tcW w:w="9215" w:type="dxa"/>
            <w:shd w:val="clear" w:color="auto" w:fill="DEEAF6" w:themeFill="accent1" w:themeFillTint="33"/>
          </w:tcPr>
          <w:p w14:paraId="4C389148" w14:textId="77777777" w:rsidR="00D06481" w:rsidRPr="0051383E" w:rsidRDefault="00F621B6" w:rsidP="00577B13">
            <w:pPr>
              <w:rPr>
                <w:b/>
                <w:bCs/>
                <w:iCs/>
                <w:color w:val="1F3864" w:themeColor="accent5" w:themeShade="80"/>
                <w:sz w:val="20"/>
                <w:szCs w:val="20"/>
              </w:rPr>
            </w:pPr>
            <w:r w:rsidRPr="0051383E">
              <w:rPr>
                <w:b/>
                <w:bCs/>
                <w:iCs/>
                <w:color w:val="1F3864" w:themeColor="accent5" w:themeShade="80"/>
                <w:sz w:val="20"/>
                <w:szCs w:val="20"/>
              </w:rPr>
              <w:t>De la matrícula.</w:t>
            </w:r>
          </w:p>
        </w:tc>
      </w:tr>
      <w:tr w:rsidR="00D06481" w:rsidRPr="00374CE1" w14:paraId="6CD9607B" w14:textId="77777777" w:rsidTr="00EA6772">
        <w:tc>
          <w:tcPr>
            <w:tcW w:w="9215" w:type="dxa"/>
          </w:tcPr>
          <w:p w14:paraId="3D7DEED0" w14:textId="77777777" w:rsidR="00F621B6" w:rsidRPr="006E1D61" w:rsidRDefault="00F945BD" w:rsidP="00577B13">
            <w:pPr>
              <w:rPr>
                <w:b/>
                <w:bCs/>
                <w:i/>
                <w:iCs/>
                <w:color w:val="808080" w:themeColor="background1" w:themeShade="80"/>
                <w:sz w:val="20"/>
                <w:szCs w:val="20"/>
              </w:rPr>
            </w:pPr>
            <w:r w:rsidRPr="006E1D61">
              <w:rPr>
                <w:b/>
                <w:bCs/>
                <w:i/>
                <w:iCs/>
                <w:color w:val="808080" w:themeColor="background1" w:themeShade="80"/>
                <w:sz w:val="20"/>
                <w:szCs w:val="20"/>
              </w:rPr>
              <w:t>Orientaciones:</w:t>
            </w:r>
          </w:p>
          <w:p w14:paraId="233F6F1E" w14:textId="77777777" w:rsidR="000B7F0F" w:rsidRPr="006E1D61" w:rsidRDefault="000B7F0F" w:rsidP="00577B13">
            <w:pPr>
              <w:rPr>
                <w:bCs/>
                <w:i/>
                <w:iCs/>
                <w:color w:val="808080" w:themeColor="background1" w:themeShade="80"/>
                <w:sz w:val="20"/>
                <w:szCs w:val="20"/>
              </w:rPr>
            </w:pPr>
            <w:r w:rsidRPr="006E1D61">
              <w:rPr>
                <w:bCs/>
                <w:i/>
                <w:iCs/>
                <w:color w:val="808080" w:themeColor="background1" w:themeShade="80"/>
                <w:sz w:val="20"/>
                <w:szCs w:val="20"/>
              </w:rPr>
              <w:t xml:space="preserve">Establezca su procedimiento de matrícula, para </w:t>
            </w:r>
            <w:r w:rsidR="001D1F30" w:rsidRPr="006E1D61">
              <w:rPr>
                <w:bCs/>
                <w:i/>
                <w:iCs/>
                <w:color w:val="808080" w:themeColor="background1" w:themeShade="80"/>
                <w:sz w:val="20"/>
                <w:szCs w:val="20"/>
              </w:rPr>
              <w:t xml:space="preserve">estudiantes </w:t>
            </w:r>
            <w:r w:rsidRPr="006E1D61">
              <w:rPr>
                <w:bCs/>
                <w:i/>
                <w:iCs/>
                <w:color w:val="808080" w:themeColor="background1" w:themeShade="80"/>
                <w:sz w:val="20"/>
                <w:szCs w:val="20"/>
              </w:rPr>
              <w:t>nuevos y antiguos</w:t>
            </w:r>
            <w:r w:rsidR="00E758ED" w:rsidRPr="006E1D61">
              <w:rPr>
                <w:bCs/>
                <w:i/>
                <w:iCs/>
                <w:color w:val="808080" w:themeColor="background1" w:themeShade="80"/>
                <w:sz w:val="20"/>
                <w:szCs w:val="20"/>
              </w:rPr>
              <w:t>.</w:t>
            </w:r>
          </w:p>
          <w:p w14:paraId="5396854C" w14:textId="77777777" w:rsidR="000B7F0F" w:rsidRPr="006E1D61" w:rsidRDefault="00F945BD" w:rsidP="00577B13">
            <w:pPr>
              <w:rPr>
                <w:b/>
                <w:bCs/>
                <w:i/>
                <w:iCs/>
                <w:color w:val="808080" w:themeColor="background1" w:themeShade="80"/>
                <w:sz w:val="20"/>
                <w:szCs w:val="20"/>
              </w:rPr>
            </w:pPr>
            <w:r w:rsidRPr="006E1D61">
              <w:rPr>
                <w:b/>
                <w:bCs/>
                <w:i/>
                <w:iCs/>
                <w:color w:val="808080" w:themeColor="background1" w:themeShade="80"/>
                <w:sz w:val="20"/>
                <w:szCs w:val="20"/>
              </w:rPr>
              <w:t>Texto Sugerido</w:t>
            </w:r>
            <w:r w:rsidR="000B7F0F" w:rsidRPr="006E1D61">
              <w:rPr>
                <w:b/>
                <w:bCs/>
                <w:i/>
                <w:iCs/>
                <w:color w:val="808080" w:themeColor="background1" w:themeShade="80"/>
                <w:sz w:val="20"/>
                <w:szCs w:val="20"/>
              </w:rPr>
              <w:t>.</w:t>
            </w:r>
          </w:p>
          <w:p w14:paraId="5084A5AD" w14:textId="49EA7DB2" w:rsidR="000B7F0F" w:rsidRPr="00B80D3F" w:rsidRDefault="000B7F0F" w:rsidP="00577B13">
            <w:pPr>
              <w:rPr>
                <w:bCs/>
                <w:i/>
                <w:iCs/>
                <w:color w:val="808080" w:themeColor="background1" w:themeShade="80"/>
                <w:sz w:val="20"/>
                <w:szCs w:val="20"/>
              </w:rPr>
            </w:pPr>
            <w:r w:rsidRPr="006E1D61">
              <w:rPr>
                <w:bCs/>
                <w:i/>
                <w:iCs/>
                <w:color w:val="808080" w:themeColor="background1" w:themeShade="80"/>
                <w:sz w:val="20"/>
                <w:szCs w:val="20"/>
              </w:rPr>
              <w:t>“</w:t>
            </w:r>
            <w:r w:rsidR="00E758ED" w:rsidRPr="006E1D61">
              <w:rPr>
                <w:bCs/>
                <w:i/>
                <w:iCs/>
                <w:color w:val="808080" w:themeColor="background1" w:themeShade="80"/>
                <w:sz w:val="20"/>
                <w:szCs w:val="20"/>
              </w:rPr>
              <w:t>L</w:t>
            </w:r>
            <w:r w:rsidRPr="006E1D61">
              <w:rPr>
                <w:bCs/>
                <w:i/>
                <w:iCs/>
                <w:color w:val="808080" w:themeColor="background1" w:themeShade="80"/>
                <w:sz w:val="20"/>
                <w:szCs w:val="20"/>
              </w:rPr>
              <w:t>os postulantes</w:t>
            </w:r>
            <w:r w:rsidRPr="00B80D3F">
              <w:rPr>
                <w:bCs/>
                <w:i/>
                <w:iCs/>
                <w:color w:val="808080" w:themeColor="background1" w:themeShade="80"/>
                <w:sz w:val="20"/>
                <w:szCs w:val="20"/>
              </w:rPr>
              <w:t xml:space="preserve"> </w:t>
            </w:r>
            <w:r w:rsidR="00A612EC" w:rsidRPr="00B80D3F">
              <w:rPr>
                <w:bCs/>
                <w:i/>
                <w:iCs/>
                <w:color w:val="808080" w:themeColor="background1" w:themeShade="80"/>
                <w:sz w:val="20"/>
                <w:szCs w:val="20"/>
              </w:rPr>
              <w:t xml:space="preserve">aceptados </w:t>
            </w:r>
            <w:r w:rsidRPr="00B80D3F">
              <w:rPr>
                <w:bCs/>
                <w:i/>
                <w:iCs/>
                <w:color w:val="808080" w:themeColor="background1" w:themeShade="80"/>
                <w:sz w:val="20"/>
                <w:szCs w:val="20"/>
              </w:rPr>
              <w:t>deberán matricularse dentro de los plazos establecidos</w:t>
            </w:r>
            <w:r w:rsidR="001A5CF0" w:rsidRPr="00B80D3F">
              <w:rPr>
                <w:bCs/>
                <w:i/>
                <w:iCs/>
                <w:color w:val="808080" w:themeColor="background1" w:themeShade="80"/>
                <w:sz w:val="20"/>
                <w:szCs w:val="20"/>
              </w:rPr>
              <w:t xml:space="preserve"> e informados en</w:t>
            </w:r>
            <w:r w:rsidR="006E1D61">
              <w:rPr>
                <w:bCs/>
                <w:i/>
                <w:iCs/>
                <w:color w:val="808080" w:themeColor="background1" w:themeShade="80"/>
                <w:sz w:val="20"/>
                <w:szCs w:val="20"/>
              </w:rPr>
              <w:t xml:space="preserve"> el</w:t>
            </w:r>
            <w:r w:rsidR="001A5CF0" w:rsidRPr="00B80D3F">
              <w:rPr>
                <w:bCs/>
                <w:i/>
                <w:iCs/>
                <w:color w:val="808080" w:themeColor="background1" w:themeShade="80"/>
                <w:sz w:val="20"/>
                <w:szCs w:val="20"/>
              </w:rPr>
              <w:t xml:space="preserve"> proceso de admisión.</w:t>
            </w:r>
          </w:p>
          <w:p w14:paraId="0BD4BB5D" w14:textId="77777777" w:rsidR="001A5CF0" w:rsidRPr="00B80D3F" w:rsidRDefault="000B7F0F" w:rsidP="00577B13">
            <w:pPr>
              <w:rPr>
                <w:bCs/>
                <w:i/>
                <w:iCs/>
                <w:color w:val="808080" w:themeColor="background1" w:themeShade="80"/>
                <w:sz w:val="20"/>
                <w:szCs w:val="20"/>
              </w:rPr>
            </w:pPr>
            <w:r w:rsidRPr="00B80D3F">
              <w:rPr>
                <w:bCs/>
                <w:i/>
                <w:iCs/>
                <w:color w:val="808080" w:themeColor="background1" w:themeShade="80"/>
                <w:sz w:val="20"/>
                <w:szCs w:val="20"/>
              </w:rPr>
              <w:t>Sólo una vez matriculado, se tiene la condición de estudiante del establecimiento, afectándole desde entonces</w:t>
            </w:r>
            <w:r w:rsidR="0051383E" w:rsidRPr="00B80D3F">
              <w:rPr>
                <w:bCs/>
                <w:i/>
                <w:iCs/>
                <w:color w:val="808080" w:themeColor="background1" w:themeShade="80"/>
                <w:sz w:val="20"/>
                <w:szCs w:val="20"/>
              </w:rPr>
              <w:t>,</w:t>
            </w:r>
            <w:r w:rsidRPr="00B80D3F">
              <w:rPr>
                <w:bCs/>
                <w:i/>
                <w:iCs/>
                <w:color w:val="808080" w:themeColor="background1" w:themeShade="80"/>
                <w:sz w:val="20"/>
                <w:szCs w:val="20"/>
              </w:rPr>
              <w:t xml:space="preserve"> todos los derechos y obligaciones inherentes a tal condición.</w:t>
            </w:r>
          </w:p>
          <w:p w14:paraId="7B248645" w14:textId="77777777" w:rsidR="001A5CF0" w:rsidRPr="00B80D3F" w:rsidRDefault="000B7F0F" w:rsidP="00577B13">
            <w:pPr>
              <w:rPr>
                <w:bCs/>
                <w:i/>
                <w:iCs/>
                <w:color w:val="808080" w:themeColor="background1" w:themeShade="80"/>
                <w:sz w:val="20"/>
                <w:szCs w:val="20"/>
              </w:rPr>
            </w:pPr>
            <w:r w:rsidRPr="00B80D3F">
              <w:rPr>
                <w:bCs/>
                <w:i/>
                <w:iCs/>
                <w:color w:val="808080" w:themeColor="background1" w:themeShade="80"/>
                <w:sz w:val="20"/>
                <w:szCs w:val="20"/>
              </w:rPr>
              <w:t xml:space="preserve">La misma obligación de matricularse la tienen los </w:t>
            </w:r>
            <w:r w:rsidR="00A612EC" w:rsidRPr="00B80D3F">
              <w:rPr>
                <w:bCs/>
                <w:i/>
                <w:iCs/>
                <w:color w:val="808080" w:themeColor="background1" w:themeShade="80"/>
                <w:sz w:val="20"/>
                <w:szCs w:val="20"/>
              </w:rPr>
              <w:t xml:space="preserve">estudiantes </w:t>
            </w:r>
            <w:r w:rsidRPr="00B80D3F">
              <w:rPr>
                <w:bCs/>
                <w:i/>
                <w:iCs/>
                <w:color w:val="808080" w:themeColor="background1" w:themeShade="80"/>
                <w:sz w:val="20"/>
                <w:szCs w:val="20"/>
              </w:rPr>
              <w:t xml:space="preserve">que ya se encontraban matriculados, para el año inmediatamente siguiente, dentro de los plazos definidos e informados por el establecimiento.” </w:t>
            </w:r>
          </w:p>
          <w:p w14:paraId="433FFAB4" w14:textId="77777777" w:rsidR="001A5CF0" w:rsidRPr="00B80D3F" w:rsidRDefault="001A5CF0" w:rsidP="00577B13">
            <w:pPr>
              <w:rPr>
                <w:bCs/>
                <w:i/>
                <w:iCs/>
                <w:color w:val="808080" w:themeColor="background1" w:themeShade="80"/>
                <w:sz w:val="20"/>
                <w:szCs w:val="20"/>
              </w:rPr>
            </w:pPr>
          </w:p>
          <w:p w14:paraId="0881AC20" w14:textId="77777777" w:rsidR="001A5CF0" w:rsidRDefault="000B7F0F" w:rsidP="00577B13">
            <w:pPr>
              <w:rPr>
                <w:bCs/>
                <w:i/>
                <w:color w:val="808080" w:themeColor="background1" w:themeShade="80"/>
                <w:sz w:val="20"/>
                <w:szCs w:val="20"/>
              </w:rPr>
            </w:pPr>
            <w:r>
              <w:rPr>
                <w:bCs/>
                <w:i/>
                <w:color w:val="808080" w:themeColor="background1" w:themeShade="80"/>
                <w:sz w:val="20"/>
                <w:szCs w:val="20"/>
              </w:rPr>
              <w:t>(</w:t>
            </w:r>
            <w:r w:rsidRPr="00374CE1">
              <w:rPr>
                <w:bCs/>
                <w:i/>
                <w:color w:val="808080" w:themeColor="background1" w:themeShade="80"/>
                <w:sz w:val="20"/>
                <w:szCs w:val="20"/>
              </w:rPr>
              <w:t>Editar si corre</w:t>
            </w:r>
            <w:r>
              <w:rPr>
                <w:bCs/>
                <w:i/>
                <w:color w:val="808080" w:themeColor="background1" w:themeShade="80"/>
                <w:sz w:val="20"/>
                <w:szCs w:val="20"/>
              </w:rPr>
              <w:t xml:space="preserve">sponde de acuerdo a su </w:t>
            </w:r>
            <w:r w:rsidR="001A5CF0">
              <w:rPr>
                <w:bCs/>
                <w:i/>
                <w:color w:val="808080" w:themeColor="background1" w:themeShade="80"/>
                <w:sz w:val="20"/>
                <w:szCs w:val="20"/>
              </w:rPr>
              <w:t xml:space="preserve">flexibilización y </w:t>
            </w:r>
            <w:r>
              <w:rPr>
                <w:bCs/>
                <w:i/>
                <w:color w:val="808080" w:themeColor="background1" w:themeShade="80"/>
                <w:sz w:val="20"/>
                <w:szCs w:val="20"/>
              </w:rPr>
              <w:t>contexto</w:t>
            </w:r>
            <w:r w:rsidR="001A5CF0">
              <w:rPr>
                <w:bCs/>
                <w:i/>
                <w:color w:val="808080" w:themeColor="background1" w:themeShade="80"/>
                <w:sz w:val="20"/>
                <w:szCs w:val="20"/>
              </w:rPr>
              <w:t xml:space="preserve"> educativo</w:t>
            </w:r>
            <w:r>
              <w:rPr>
                <w:bCs/>
                <w:i/>
                <w:color w:val="808080" w:themeColor="background1" w:themeShade="80"/>
                <w:sz w:val="20"/>
                <w:szCs w:val="20"/>
              </w:rPr>
              <w:t>).</w:t>
            </w:r>
          </w:p>
          <w:p w14:paraId="49EEE524" w14:textId="77777777" w:rsidR="001E540E" w:rsidRPr="00374CE1" w:rsidRDefault="001E540E" w:rsidP="00577B13">
            <w:pPr>
              <w:rPr>
                <w:b/>
                <w:bCs/>
                <w:sz w:val="20"/>
                <w:szCs w:val="20"/>
              </w:rPr>
            </w:pPr>
          </w:p>
        </w:tc>
      </w:tr>
    </w:tbl>
    <w:p w14:paraId="6A5736AF" w14:textId="77777777" w:rsidR="00C41FEC" w:rsidRDefault="00C41FEC" w:rsidP="00577B13">
      <w:pPr>
        <w:rPr>
          <w:b/>
          <w:bCs/>
          <w:sz w:val="20"/>
          <w:szCs w:val="20"/>
        </w:rPr>
      </w:pPr>
    </w:p>
    <w:p w14:paraId="2ED9B5E9" w14:textId="77777777" w:rsidR="00BA7564" w:rsidRPr="00374CE1" w:rsidRDefault="00BA7564" w:rsidP="00577B13">
      <w:pPr>
        <w:rPr>
          <w:b/>
          <w:bCs/>
          <w:sz w:val="20"/>
          <w:szCs w:val="20"/>
        </w:rPr>
      </w:pPr>
    </w:p>
    <w:p w14:paraId="7124796B" w14:textId="77777777" w:rsidR="00EA080A" w:rsidRPr="00F107DE" w:rsidRDefault="00EA080A" w:rsidP="00BB3A60">
      <w:pPr>
        <w:pStyle w:val="Prrafodelista"/>
        <w:numPr>
          <w:ilvl w:val="0"/>
          <w:numId w:val="51"/>
        </w:numPr>
        <w:pBdr>
          <w:top w:val="single" w:sz="4" w:space="1" w:color="auto"/>
          <w:left w:val="single" w:sz="4" w:space="4" w:color="auto"/>
          <w:bottom w:val="single" w:sz="4" w:space="1" w:color="auto"/>
          <w:right w:val="single" w:sz="4" w:space="4" w:color="auto"/>
        </w:pBdr>
        <w:shd w:val="clear" w:color="auto" w:fill="2E74B5" w:themeFill="accent1" w:themeFillShade="BF"/>
        <w:ind w:left="-142" w:right="-143" w:firstLine="0"/>
        <w:rPr>
          <w:b/>
          <w:bCs/>
          <w:color w:val="FFFFFF" w:themeColor="background1"/>
          <w:sz w:val="20"/>
          <w:szCs w:val="20"/>
        </w:rPr>
      </w:pPr>
      <w:bookmarkStart w:id="1" w:name="_Toc44196529"/>
      <w:r w:rsidRPr="0075671C">
        <w:rPr>
          <w:rFonts w:cs="Arial"/>
          <w:b/>
          <w:color w:val="FFFFFF" w:themeColor="background1"/>
          <w:sz w:val="20"/>
          <w:szCs w:val="20"/>
        </w:rPr>
        <w:t>REGULACIONES SOBRE USO DE UNIFORME ESCOLAR.</w:t>
      </w:r>
    </w:p>
    <w:p w14:paraId="1F52EC8B" w14:textId="77777777" w:rsidR="00F107DE" w:rsidRPr="0075671C" w:rsidRDefault="00F107DE" w:rsidP="00577B13">
      <w:pPr>
        <w:pStyle w:val="Prrafodelista"/>
        <w:pBdr>
          <w:top w:val="single" w:sz="4" w:space="1" w:color="auto"/>
          <w:left w:val="single" w:sz="4" w:space="4" w:color="auto"/>
          <w:bottom w:val="single" w:sz="4" w:space="1" w:color="auto"/>
          <w:right w:val="single" w:sz="4" w:space="4" w:color="auto"/>
        </w:pBdr>
        <w:shd w:val="clear" w:color="auto" w:fill="2E74B5" w:themeFill="accent1" w:themeFillShade="BF"/>
        <w:ind w:left="-142" w:right="-143"/>
        <w:rPr>
          <w:b/>
          <w:bCs/>
          <w:color w:val="FFFFFF" w:themeColor="background1"/>
          <w:sz w:val="20"/>
          <w:szCs w:val="20"/>
        </w:rPr>
      </w:pPr>
    </w:p>
    <w:p w14:paraId="4B494EE9" w14:textId="77777777" w:rsidR="00EA080A" w:rsidRPr="00374CE1" w:rsidRDefault="00EA080A" w:rsidP="00577B13">
      <w:pPr>
        <w:pStyle w:val="Prrafodelista"/>
        <w:ind w:left="-142" w:right="-143"/>
        <w:rPr>
          <w:b/>
          <w:bCs/>
          <w:color w:val="1F3864" w:themeColor="accent5" w:themeShade="80"/>
          <w:sz w:val="20"/>
          <w:szCs w:val="20"/>
        </w:rPr>
      </w:pPr>
    </w:p>
    <w:tbl>
      <w:tblPr>
        <w:tblStyle w:val="Tablaconcuadrcula"/>
        <w:tblW w:w="9328" w:type="dxa"/>
        <w:tblInd w:w="-289" w:type="dxa"/>
        <w:tblLook w:val="04A0" w:firstRow="1" w:lastRow="0" w:firstColumn="1" w:lastColumn="0" w:noHBand="0" w:noVBand="1"/>
      </w:tblPr>
      <w:tblGrid>
        <w:gridCol w:w="9328"/>
      </w:tblGrid>
      <w:tr w:rsidR="00EA080A" w:rsidRPr="00374CE1" w14:paraId="0179246B" w14:textId="77777777" w:rsidTr="00515D81">
        <w:tc>
          <w:tcPr>
            <w:tcW w:w="9328" w:type="dxa"/>
            <w:shd w:val="clear" w:color="auto" w:fill="DEEAF6" w:themeFill="accent1" w:themeFillTint="33"/>
          </w:tcPr>
          <w:p w14:paraId="5665263F" w14:textId="77777777" w:rsidR="00EA080A" w:rsidRPr="00374CE1" w:rsidRDefault="00EA080A" w:rsidP="00577B13">
            <w:pPr>
              <w:rPr>
                <w:b/>
                <w:bCs/>
                <w:color w:val="1F3864" w:themeColor="accent5" w:themeShade="80"/>
                <w:sz w:val="20"/>
                <w:szCs w:val="20"/>
              </w:rPr>
            </w:pPr>
          </w:p>
        </w:tc>
      </w:tr>
      <w:tr w:rsidR="00EA080A" w:rsidRPr="00374CE1" w14:paraId="293A49C0" w14:textId="77777777" w:rsidTr="00515D81">
        <w:tc>
          <w:tcPr>
            <w:tcW w:w="9328" w:type="dxa"/>
          </w:tcPr>
          <w:p w14:paraId="1F76D512" w14:textId="77777777" w:rsidR="000B7F0F" w:rsidRPr="00F945BD" w:rsidRDefault="000B7F0F" w:rsidP="00577B13">
            <w:pPr>
              <w:rPr>
                <w:b/>
                <w:bCs/>
                <w:color w:val="808080" w:themeColor="background1" w:themeShade="80"/>
                <w:sz w:val="20"/>
                <w:szCs w:val="20"/>
              </w:rPr>
            </w:pPr>
            <w:r w:rsidRPr="00F945BD">
              <w:rPr>
                <w:b/>
                <w:bCs/>
                <w:color w:val="808080" w:themeColor="background1" w:themeShade="80"/>
                <w:sz w:val="20"/>
                <w:szCs w:val="20"/>
              </w:rPr>
              <w:t xml:space="preserve">Orientaciones: </w:t>
            </w:r>
          </w:p>
          <w:p w14:paraId="2CD8CFDC" w14:textId="77777777" w:rsidR="008A7645" w:rsidRPr="00F945BD" w:rsidRDefault="008A7645" w:rsidP="00577B13">
            <w:pPr>
              <w:pStyle w:val="Prrafodelista"/>
              <w:ind w:left="360"/>
              <w:rPr>
                <w:iCs/>
                <w:color w:val="1CABE2"/>
                <w:sz w:val="20"/>
                <w:szCs w:val="20"/>
              </w:rPr>
            </w:pPr>
          </w:p>
          <w:p w14:paraId="14AAF25E" w14:textId="77777777" w:rsidR="00A612EC" w:rsidRPr="007462E9" w:rsidRDefault="00A612EC" w:rsidP="00577B13">
            <w:pPr>
              <w:rPr>
                <w:i/>
                <w:iCs/>
                <w:color w:val="808080" w:themeColor="background1" w:themeShade="80"/>
                <w:sz w:val="20"/>
                <w:szCs w:val="20"/>
              </w:rPr>
            </w:pPr>
            <w:r w:rsidRPr="007462E9">
              <w:rPr>
                <w:i/>
                <w:iCs/>
                <w:color w:val="808080" w:themeColor="background1" w:themeShade="80"/>
                <w:sz w:val="20"/>
                <w:szCs w:val="20"/>
              </w:rPr>
              <w:t>Declare en forma explícita que el establecimiento educacional no hace uso de uniforme escolar.</w:t>
            </w:r>
          </w:p>
          <w:p w14:paraId="7D20CE42" w14:textId="77777777" w:rsidR="00A612EC" w:rsidRPr="007462E9" w:rsidRDefault="00A612EC" w:rsidP="00577B13">
            <w:pPr>
              <w:rPr>
                <w:i/>
                <w:iCs/>
                <w:color w:val="808080" w:themeColor="background1" w:themeShade="80"/>
                <w:sz w:val="20"/>
                <w:szCs w:val="20"/>
              </w:rPr>
            </w:pPr>
            <w:r w:rsidRPr="007462E9">
              <w:rPr>
                <w:i/>
                <w:iCs/>
                <w:color w:val="808080" w:themeColor="background1" w:themeShade="80"/>
                <w:sz w:val="20"/>
                <w:szCs w:val="20"/>
              </w:rPr>
              <w:t xml:space="preserve"> </w:t>
            </w:r>
          </w:p>
          <w:p w14:paraId="6E95B4D2" w14:textId="77777777" w:rsidR="008A7645" w:rsidRPr="007462E9" w:rsidRDefault="00A612EC" w:rsidP="00577B13">
            <w:pPr>
              <w:rPr>
                <w:rFonts w:cstheme="minorHAnsi"/>
                <w:i/>
                <w:iCs/>
                <w:color w:val="808080" w:themeColor="background1" w:themeShade="80"/>
                <w:sz w:val="20"/>
                <w:szCs w:val="20"/>
              </w:rPr>
            </w:pPr>
            <w:r w:rsidRPr="007462E9">
              <w:rPr>
                <w:i/>
                <w:iCs/>
                <w:color w:val="808080" w:themeColor="background1" w:themeShade="80"/>
                <w:sz w:val="20"/>
                <w:szCs w:val="20"/>
              </w:rPr>
              <w:t xml:space="preserve">Sin perjuicio, en caso de realizar oficios </w:t>
            </w:r>
            <w:r w:rsidR="00AE2049" w:rsidRPr="007462E9">
              <w:rPr>
                <w:i/>
                <w:iCs/>
                <w:color w:val="808080" w:themeColor="background1" w:themeShade="80"/>
                <w:sz w:val="20"/>
                <w:szCs w:val="20"/>
              </w:rPr>
              <w:t>o especialidades que impartan</w:t>
            </w:r>
            <w:r w:rsidRPr="007462E9">
              <w:rPr>
                <w:i/>
                <w:iCs/>
                <w:color w:val="808080" w:themeColor="background1" w:themeShade="80"/>
                <w:sz w:val="20"/>
                <w:szCs w:val="20"/>
              </w:rPr>
              <w:t xml:space="preserve">, podrá indicar en este apartado vestimenta </w:t>
            </w:r>
            <w:r w:rsidR="00AE2049" w:rsidRPr="007462E9">
              <w:rPr>
                <w:i/>
                <w:iCs/>
                <w:color w:val="808080" w:themeColor="background1" w:themeShade="80"/>
                <w:sz w:val="20"/>
                <w:szCs w:val="20"/>
              </w:rPr>
              <w:t>de uso</w:t>
            </w:r>
            <w:r w:rsidRPr="007462E9">
              <w:rPr>
                <w:i/>
                <w:iCs/>
                <w:color w:val="808080" w:themeColor="background1" w:themeShade="80"/>
                <w:sz w:val="20"/>
                <w:szCs w:val="20"/>
              </w:rPr>
              <w:t xml:space="preserve"> para ello.</w:t>
            </w:r>
          </w:p>
          <w:p w14:paraId="0046C1AC" w14:textId="77777777" w:rsidR="008A7645" w:rsidRPr="00F945BD" w:rsidRDefault="008A7645" w:rsidP="00577B13">
            <w:pPr>
              <w:rPr>
                <w:b/>
                <w:bCs/>
                <w:color w:val="808080" w:themeColor="background1" w:themeShade="80"/>
                <w:sz w:val="20"/>
                <w:szCs w:val="20"/>
              </w:rPr>
            </w:pPr>
          </w:p>
          <w:p w14:paraId="35808DD2" w14:textId="77777777" w:rsidR="008A7645" w:rsidRDefault="008A7645" w:rsidP="00577B13">
            <w:pPr>
              <w:rPr>
                <w:b/>
                <w:bCs/>
                <w:i/>
                <w:color w:val="808080" w:themeColor="background1" w:themeShade="80"/>
                <w:sz w:val="20"/>
                <w:szCs w:val="20"/>
              </w:rPr>
            </w:pPr>
          </w:p>
          <w:p w14:paraId="1FCD7CD2" w14:textId="77777777" w:rsidR="00B72939" w:rsidRPr="00B72939" w:rsidRDefault="00B72939" w:rsidP="00577B13">
            <w:pPr>
              <w:rPr>
                <w:b/>
                <w:bCs/>
                <w:i/>
                <w:color w:val="808080" w:themeColor="background1" w:themeShade="80"/>
                <w:sz w:val="20"/>
                <w:szCs w:val="20"/>
              </w:rPr>
            </w:pPr>
          </w:p>
        </w:tc>
      </w:tr>
      <w:bookmarkEnd w:id="1"/>
    </w:tbl>
    <w:p w14:paraId="3C2C0CD6" w14:textId="77777777" w:rsidR="006C257D" w:rsidRDefault="006C257D" w:rsidP="00577B13">
      <w:pPr>
        <w:rPr>
          <w:rFonts w:cstheme="minorHAnsi"/>
          <w:b/>
          <w:color w:val="auto"/>
          <w:sz w:val="20"/>
          <w:szCs w:val="20"/>
        </w:rPr>
      </w:pPr>
    </w:p>
    <w:tbl>
      <w:tblPr>
        <w:tblStyle w:val="Tablaconcuadrcula"/>
        <w:tblW w:w="0" w:type="auto"/>
        <w:tblInd w:w="-289" w:type="dxa"/>
        <w:shd w:val="clear" w:color="auto" w:fill="2E74B5" w:themeFill="accent1" w:themeFillShade="BF"/>
        <w:tblLook w:val="04A0" w:firstRow="1" w:lastRow="0" w:firstColumn="1" w:lastColumn="0" w:noHBand="0" w:noVBand="1"/>
      </w:tblPr>
      <w:tblGrid>
        <w:gridCol w:w="9067"/>
      </w:tblGrid>
      <w:tr w:rsidR="006C257D" w:rsidRPr="00990D66" w14:paraId="5DF8A317" w14:textId="77777777" w:rsidTr="00EA6772">
        <w:tc>
          <w:tcPr>
            <w:tcW w:w="9067" w:type="dxa"/>
            <w:shd w:val="clear" w:color="auto" w:fill="2E74B5" w:themeFill="accent1" w:themeFillShade="BF"/>
          </w:tcPr>
          <w:p w14:paraId="00F54F87" w14:textId="5FD8437D" w:rsidR="006C257D" w:rsidRPr="007462E9" w:rsidRDefault="006C257D" w:rsidP="00BB3A60">
            <w:pPr>
              <w:pStyle w:val="Prrafodelista"/>
              <w:numPr>
                <w:ilvl w:val="0"/>
                <w:numId w:val="51"/>
              </w:numPr>
              <w:rPr>
                <w:b/>
                <w:bCs/>
                <w:iCs/>
                <w:color w:val="FFFFFF" w:themeColor="background1"/>
                <w:sz w:val="20"/>
                <w:szCs w:val="20"/>
              </w:rPr>
            </w:pPr>
            <w:r w:rsidRPr="007462E9">
              <w:rPr>
                <w:b/>
                <w:bCs/>
                <w:iCs/>
                <w:color w:val="FFFFFF" w:themeColor="background1"/>
                <w:sz w:val="20"/>
                <w:szCs w:val="20"/>
              </w:rPr>
              <w:t xml:space="preserve">REGULACIONES REFERIDAS AL ÁMBITO DE LA SEGURIDAD, LA HIGIENE Y </w:t>
            </w:r>
            <w:r w:rsidR="00B72939" w:rsidRPr="007462E9">
              <w:rPr>
                <w:b/>
                <w:bCs/>
                <w:iCs/>
                <w:color w:val="FFFFFF" w:themeColor="background1"/>
                <w:sz w:val="20"/>
                <w:szCs w:val="20"/>
              </w:rPr>
              <w:t>LA SALUD</w:t>
            </w:r>
            <w:r w:rsidR="00B10612" w:rsidRPr="007462E9">
              <w:rPr>
                <w:b/>
                <w:bCs/>
                <w:iCs/>
                <w:color w:val="FFFFFF" w:themeColor="background1"/>
                <w:sz w:val="20"/>
                <w:szCs w:val="20"/>
              </w:rPr>
              <w:t xml:space="preserve"> </w:t>
            </w:r>
            <w:r w:rsidR="00B72939" w:rsidRPr="007462E9">
              <w:rPr>
                <w:b/>
                <w:bCs/>
                <w:iCs/>
                <w:color w:val="FFFFFF" w:themeColor="background1"/>
                <w:sz w:val="20"/>
                <w:szCs w:val="20"/>
              </w:rPr>
              <w:t>Y</w:t>
            </w:r>
            <w:r w:rsidRPr="007462E9">
              <w:rPr>
                <w:b/>
                <w:bCs/>
                <w:iCs/>
                <w:color w:val="FFFFFF" w:themeColor="background1"/>
                <w:sz w:val="20"/>
                <w:szCs w:val="20"/>
              </w:rPr>
              <w:t xml:space="preserve"> REGUARDO DE DERECHOS.</w:t>
            </w:r>
          </w:p>
        </w:tc>
      </w:tr>
    </w:tbl>
    <w:p w14:paraId="26959A47" w14:textId="77777777" w:rsidR="006C257D" w:rsidRPr="00990D66" w:rsidRDefault="006C257D" w:rsidP="00577B13">
      <w:pPr>
        <w:rPr>
          <w:b/>
          <w:bCs/>
          <w:iCs/>
          <w:sz w:val="20"/>
          <w:szCs w:val="20"/>
        </w:rPr>
      </w:pPr>
    </w:p>
    <w:tbl>
      <w:tblPr>
        <w:tblStyle w:val="Tablaconcuadrcula"/>
        <w:tblW w:w="0" w:type="auto"/>
        <w:tblInd w:w="-289" w:type="dxa"/>
        <w:tblLook w:val="04A0" w:firstRow="1" w:lastRow="0" w:firstColumn="1" w:lastColumn="0" w:noHBand="0" w:noVBand="1"/>
      </w:tblPr>
      <w:tblGrid>
        <w:gridCol w:w="9067"/>
      </w:tblGrid>
      <w:tr w:rsidR="00515D81" w:rsidRPr="00515D81" w14:paraId="0DD1ABAC" w14:textId="77777777" w:rsidTr="00EA6772">
        <w:tc>
          <w:tcPr>
            <w:tcW w:w="9067" w:type="dxa"/>
            <w:shd w:val="clear" w:color="auto" w:fill="DEEAF6" w:themeFill="accent1" w:themeFillTint="33"/>
          </w:tcPr>
          <w:p w14:paraId="544C4A77" w14:textId="069A23E1" w:rsidR="006C257D" w:rsidRPr="007462E9" w:rsidRDefault="006C257D" w:rsidP="00BB3A60">
            <w:pPr>
              <w:pStyle w:val="Prrafodelista"/>
              <w:numPr>
                <w:ilvl w:val="0"/>
                <w:numId w:val="54"/>
              </w:numPr>
              <w:rPr>
                <w:b/>
                <w:bCs/>
                <w:sz w:val="20"/>
                <w:szCs w:val="20"/>
              </w:rPr>
            </w:pPr>
            <w:r w:rsidRPr="007462E9">
              <w:rPr>
                <w:b/>
                <w:bCs/>
                <w:color w:val="002060"/>
                <w:sz w:val="20"/>
                <w:szCs w:val="20"/>
              </w:rPr>
              <w:t>Regulaciones re</w:t>
            </w:r>
            <w:r w:rsidR="00160118" w:rsidRPr="007462E9">
              <w:rPr>
                <w:b/>
                <w:bCs/>
                <w:color w:val="002060"/>
                <w:sz w:val="20"/>
                <w:szCs w:val="20"/>
              </w:rPr>
              <w:t xml:space="preserve">lativas </w:t>
            </w:r>
            <w:r w:rsidRPr="007462E9">
              <w:rPr>
                <w:b/>
                <w:bCs/>
                <w:color w:val="002060"/>
                <w:sz w:val="20"/>
                <w:szCs w:val="20"/>
              </w:rPr>
              <w:t>a</w:t>
            </w:r>
            <w:r w:rsidR="00160118" w:rsidRPr="007462E9">
              <w:rPr>
                <w:b/>
                <w:bCs/>
                <w:color w:val="002060"/>
                <w:sz w:val="20"/>
                <w:szCs w:val="20"/>
              </w:rPr>
              <w:t>l</w:t>
            </w:r>
            <w:r w:rsidRPr="007462E9">
              <w:rPr>
                <w:b/>
                <w:bCs/>
                <w:color w:val="002060"/>
                <w:sz w:val="20"/>
                <w:szCs w:val="20"/>
              </w:rPr>
              <w:t xml:space="preserve"> </w:t>
            </w:r>
            <w:r w:rsidR="00A6454A" w:rsidRPr="007462E9">
              <w:rPr>
                <w:b/>
                <w:bCs/>
                <w:color w:val="002060"/>
                <w:sz w:val="20"/>
                <w:szCs w:val="20"/>
              </w:rPr>
              <w:t xml:space="preserve">ámbito de </w:t>
            </w:r>
            <w:r w:rsidRPr="007462E9">
              <w:rPr>
                <w:b/>
                <w:bCs/>
                <w:color w:val="002060"/>
                <w:sz w:val="20"/>
                <w:szCs w:val="20"/>
              </w:rPr>
              <w:t>la seguridad.</w:t>
            </w:r>
          </w:p>
        </w:tc>
      </w:tr>
      <w:tr w:rsidR="006C257D" w:rsidRPr="00990D66" w14:paraId="20A7673D" w14:textId="77777777" w:rsidTr="00EA6772">
        <w:tc>
          <w:tcPr>
            <w:tcW w:w="9067" w:type="dxa"/>
            <w:shd w:val="clear" w:color="auto" w:fill="auto"/>
          </w:tcPr>
          <w:p w14:paraId="3FB3A34D" w14:textId="77777777" w:rsidR="001E540E" w:rsidRPr="007462E9" w:rsidRDefault="001E540E" w:rsidP="00577B13">
            <w:pPr>
              <w:rPr>
                <w:bCs/>
                <w:color w:val="1F3864" w:themeColor="accent5" w:themeShade="80"/>
                <w:sz w:val="20"/>
                <w:szCs w:val="20"/>
              </w:rPr>
            </w:pPr>
          </w:p>
          <w:p w14:paraId="698C9531" w14:textId="77777777" w:rsidR="008A7645" w:rsidRPr="007462E9" w:rsidRDefault="008A7645" w:rsidP="00577B13">
            <w:pPr>
              <w:rPr>
                <w:b/>
                <w:bCs/>
                <w:color w:val="808080" w:themeColor="background1" w:themeShade="80"/>
                <w:sz w:val="20"/>
                <w:szCs w:val="20"/>
              </w:rPr>
            </w:pPr>
            <w:r w:rsidRPr="007462E9">
              <w:rPr>
                <w:b/>
                <w:bCs/>
                <w:color w:val="808080" w:themeColor="background1" w:themeShade="80"/>
                <w:sz w:val="20"/>
                <w:szCs w:val="20"/>
              </w:rPr>
              <w:t>Texto Sugerido:</w:t>
            </w:r>
          </w:p>
          <w:p w14:paraId="514458EF" w14:textId="0C14F99D" w:rsidR="008A7645" w:rsidRPr="007462E9" w:rsidRDefault="008A7645" w:rsidP="00577B13">
            <w:pPr>
              <w:rPr>
                <w:bCs/>
                <w:i/>
                <w:iCs/>
                <w:color w:val="808080" w:themeColor="background1" w:themeShade="80"/>
                <w:sz w:val="20"/>
                <w:szCs w:val="20"/>
              </w:rPr>
            </w:pPr>
            <w:r w:rsidRPr="007462E9">
              <w:rPr>
                <w:bCs/>
                <w:i/>
                <w:iCs/>
                <w:color w:val="808080" w:themeColor="background1" w:themeShade="80"/>
                <w:sz w:val="20"/>
                <w:szCs w:val="20"/>
              </w:rPr>
              <w:t xml:space="preserve">Para </w:t>
            </w:r>
            <w:r w:rsidR="006E1D61">
              <w:rPr>
                <w:bCs/>
                <w:i/>
                <w:iCs/>
                <w:color w:val="808080" w:themeColor="background1" w:themeShade="80"/>
                <w:sz w:val="20"/>
                <w:szCs w:val="20"/>
              </w:rPr>
              <w:t>el</w:t>
            </w:r>
            <w:r w:rsidRPr="007462E9">
              <w:rPr>
                <w:bCs/>
                <w:i/>
                <w:iCs/>
                <w:color w:val="808080" w:themeColor="background1" w:themeShade="80"/>
                <w:sz w:val="20"/>
                <w:szCs w:val="20"/>
              </w:rPr>
              <w:t xml:space="preserve"> establecimiento es una preocupación constante la seguridad, entendiendo por “Seguridad Escolar” </w:t>
            </w:r>
            <w:r w:rsidR="006E1D61">
              <w:rPr>
                <w:bCs/>
                <w:i/>
                <w:iCs/>
                <w:color w:val="808080" w:themeColor="background1" w:themeShade="80"/>
                <w:sz w:val="20"/>
                <w:szCs w:val="20"/>
              </w:rPr>
              <w:t>al</w:t>
            </w:r>
            <w:r w:rsidRPr="007462E9">
              <w:rPr>
                <w:bCs/>
                <w:i/>
                <w:iCs/>
                <w:color w:val="808080" w:themeColor="background1" w:themeShade="80"/>
                <w:sz w:val="20"/>
                <w:szCs w:val="20"/>
              </w:rPr>
              <w:t xml:space="preserve"> conjunto de condiciones, medidas y acciones enfocadas a la prevención y el autocuidado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4614A463" w14:textId="1BB8B7C1" w:rsidR="008A7645" w:rsidRDefault="008A7645" w:rsidP="00577B13">
            <w:pPr>
              <w:rPr>
                <w:bCs/>
                <w:i/>
                <w:iCs/>
                <w:color w:val="808080" w:themeColor="background1" w:themeShade="80"/>
                <w:sz w:val="20"/>
                <w:szCs w:val="20"/>
              </w:rPr>
            </w:pPr>
            <w:r w:rsidRPr="007462E9">
              <w:rPr>
                <w:bCs/>
                <w:i/>
                <w:iCs/>
                <w:color w:val="808080" w:themeColor="background1" w:themeShade="80"/>
                <w:sz w:val="20"/>
                <w:szCs w:val="20"/>
              </w:rPr>
              <w:t xml:space="preserve">El Ministerio de Educación, mediante </w:t>
            </w:r>
            <w:hyperlink r:id="rId27" w:history="1">
              <w:r w:rsidRPr="007462E9">
                <w:rPr>
                  <w:rStyle w:val="Hipervnculo"/>
                  <w:bCs/>
                  <w:i/>
                  <w:iCs/>
                  <w:color w:val="808080" w:themeColor="background1" w:themeShade="80"/>
                  <w:sz w:val="20"/>
                  <w:szCs w:val="20"/>
                </w:rPr>
                <w:t>Resolución N° 2515 de 2018, actualizó el denominado Plan Integral de Seguridad Escolar desarrollado por la Oficina Nacional de Emergencia del Ministerio del Interior y Seguridad Pública</w:t>
              </w:r>
            </w:hyperlink>
            <w:r w:rsidRPr="007462E9">
              <w:rPr>
                <w:bCs/>
                <w:i/>
                <w:iCs/>
                <w:color w:val="808080" w:themeColor="background1" w:themeShade="80"/>
                <w:sz w:val="20"/>
                <w:szCs w:val="20"/>
              </w:rPr>
              <w:t xml:space="preserve">. </w:t>
            </w:r>
          </w:p>
          <w:p w14:paraId="186E380A" w14:textId="77777777" w:rsidR="006E1D61" w:rsidRPr="007462E9" w:rsidRDefault="006E1D61" w:rsidP="00577B13">
            <w:pPr>
              <w:rPr>
                <w:bCs/>
                <w:i/>
                <w:iCs/>
                <w:color w:val="808080" w:themeColor="background1" w:themeShade="80"/>
                <w:sz w:val="20"/>
                <w:szCs w:val="20"/>
              </w:rPr>
            </w:pPr>
          </w:p>
          <w:p w14:paraId="20F34275" w14:textId="77777777" w:rsidR="008A7645" w:rsidRPr="006E1D61" w:rsidRDefault="008A7645" w:rsidP="00577B13">
            <w:pPr>
              <w:rPr>
                <w:b/>
                <w:i/>
                <w:iCs/>
                <w:color w:val="808080" w:themeColor="background1" w:themeShade="80"/>
                <w:sz w:val="20"/>
                <w:szCs w:val="20"/>
              </w:rPr>
            </w:pPr>
            <w:r w:rsidRPr="006E1D61">
              <w:rPr>
                <w:b/>
                <w:i/>
                <w:iCs/>
                <w:color w:val="808080" w:themeColor="background1" w:themeShade="80"/>
                <w:sz w:val="20"/>
                <w:szCs w:val="20"/>
              </w:rPr>
              <w:t>Prevención de Riesgos y Seguridad Escolar</w:t>
            </w:r>
          </w:p>
          <w:p w14:paraId="2F4949D6" w14:textId="1788E9CA" w:rsidR="008A7645" w:rsidRPr="006E1D61" w:rsidRDefault="008A7645" w:rsidP="00577B13">
            <w:pPr>
              <w:rPr>
                <w:bCs/>
                <w:i/>
                <w:iCs/>
                <w:color w:val="808080" w:themeColor="background1" w:themeShade="80"/>
                <w:sz w:val="20"/>
                <w:szCs w:val="20"/>
              </w:rPr>
            </w:pPr>
            <w:r w:rsidRPr="007462E9">
              <w:rPr>
                <w:bCs/>
                <w:i/>
                <w:iCs/>
                <w:color w:val="808080" w:themeColor="background1" w:themeShade="80"/>
                <w:sz w:val="20"/>
                <w:szCs w:val="20"/>
              </w:rPr>
              <w:t>La prevención de riesgos y la seguridad escolar, es una preocupación prioritaria y permanente del establecimiento tendiente a velar por la seguridad y salud de sus estudiantes y funcionarios</w:t>
            </w:r>
            <w:r w:rsidRPr="007462E9">
              <w:rPr>
                <w:bCs/>
                <w:color w:val="808080" w:themeColor="background1" w:themeShade="80"/>
                <w:sz w:val="20"/>
                <w:szCs w:val="20"/>
              </w:rPr>
              <w:t>.</w:t>
            </w:r>
            <w:r w:rsidR="006E1D61">
              <w:rPr>
                <w:bCs/>
                <w:color w:val="808080" w:themeColor="background1" w:themeShade="80"/>
                <w:sz w:val="20"/>
                <w:szCs w:val="20"/>
              </w:rPr>
              <w:t xml:space="preserve"> </w:t>
            </w:r>
            <w:r w:rsidR="006E1D61" w:rsidRPr="006E1D61">
              <w:rPr>
                <w:bCs/>
                <w:i/>
                <w:iCs/>
                <w:color w:val="808080" w:themeColor="background1" w:themeShade="80"/>
                <w:sz w:val="20"/>
                <w:szCs w:val="20"/>
              </w:rPr>
              <w:t>Para ello cuenta con un Plan Integral de Seguridad Escolar.</w:t>
            </w:r>
          </w:p>
          <w:p w14:paraId="29A26D96" w14:textId="77777777" w:rsidR="008A7645" w:rsidRPr="006E1D61" w:rsidRDefault="008A7645" w:rsidP="00577B13">
            <w:pPr>
              <w:rPr>
                <w:bCs/>
                <w:i/>
                <w:iCs/>
                <w:sz w:val="20"/>
                <w:szCs w:val="20"/>
              </w:rPr>
            </w:pPr>
          </w:p>
          <w:p w14:paraId="5752DAF9" w14:textId="77777777" w:rsidR="008A7645" w:rsidRPr="007462E9" w:rsidRDefault="008A7645" w:rsidP="00577B13">
            <w:pPr>
              <w:rPr>
                <w:bCs/>
                <w:sz w:val="20"/>
                <w:szCs w:val="20"/>
              </w:rPr>
            </w:pPr>
          </w:p>
        </w:tc>
      </w:tr>
      <w:tr w:rsidR="006C257D" w:rsidRPr="00990D66" w14:paraId="453C8495" w14:textId="77777777" w:rsidTr="00EA6772">
        <w:tc>
          <w:tcPr>
            <w:tcW w:w="9067" w:type="dxa"/>
            <w:shd w:val="clear" w:color="auto" w:fill="DEEAF6" w:themeFill="accent1" w:themeFillTint="33"/>
          </w:tcPr>
          <w:p w14:paraId="51304E66" w14:textId="77777777" w:rsidR="006C257D" w:rsidRPr="00990D66" w:rsidRDefault="006C257D" w:rsidP="00577B13">
            <w:pPr>
              <w:rPr>
                <w:b/>
                <w:bCs/>
                <w:color w:val="2F5496" w:themeColor="accent5" w:themeShade="BF"/>
                <w:sz w:val="20"/>
                <w:szCs w:val="20"/>
              </w:rPr>
            </w:pPr>
            <w:r w:rsidRPr="00C10DAE">
              <w:rPr>
                <w:b/>
                <w:bCs/>
                <w:color w:val="002060"/>
                <w:sz w:val="20"/>
                <w:szCs w:val="20"/>
              </w:rPr>
              <w:t>Del Plan Integral de Seguridad Escolar (PISE).</w:t>
            </w:r>
          </w:p>
        </w:tc>
      </w:tr>
      <w:tr w:rsidR="006C257D" w:rsidRPr="00990D66" w14:paraId="5260C3D6" w14:textId="77777777" w:rsidTr="00EA6772">
        <w:tc>
          <w:tcPr>
            <w:tcW w:w="9067" w:type="dxa"/>
            <w:shd w:val="clear" w:color="auto" w:fill="auto"/>
          </w:tcPr>
          <w:p w14:paraId="3654109E" w14:textId="77777777" w:rsidR="008A7645" w:rsidRPr="00F26B22" w:rsidRDefault="008A7645" w:rsidP="00577B13">
            <w:pPr>
              <w:rPr>
                <w:color w:val="808080" w:themeColor="background1" w:themeShade="80"/>
                <w:sz w:val="20"/>
                <w:szCs w:val="20"/>
              </w:rPr>
            </w:pPr>
          </w:p>
          <w:p w14:paraId="520E5FB4" w14:textId="77777777" w:rsidR="00C10DAE" w:rsidRPr="00B6138E" w:rsidRDefault="00C10DAE" w:rsidP="00577B13">
            <w:pPr>
              <w:rPr>
                <w:b/>
                <w:bCs/>
                <w:i/>
                <w:color w:val="808080" w:themeColor="background1" w:themeShade="80"/>
                <w:sz w:val="20"/>
                <w:szCs w:val="20"/>
              </w:rPr>
            </w:pPr>
            <w:r w:rsidRPr="00B6138E">
              <w:rPr>
                <w:b/>
                <w:bCs/>
                <w:i/>
                <w:color w:val="808080" w:themeColor="background1" w:themeShade="80"/>
                <w:sz w:val="20"/>
                <w:szCs w:val="20"/>
              </w:rPr>
              <w:t>Texto Sugerido:</w:t>
            </w:r>
          </w:p>
          <w:p w14:paraId="0C7A6239" w14:textId="5DEAA242" w:rsidR="00C10DAE" w:rsidRDefault="006E1D61" w:rsidP="00577B13">
            <w:pPr>
              <w:rPr>
                <w:b/>
                <w:bCs/>
                <w:color w:val="808080" w:themeColor="background1" w:themeShade="80"/>
                <w:sz w:val="20"/>
                <w:szCs w:val="20"/>
              </w:rPr>
            </w:pPr>
            <w:r>
              <w:rPr>
                <w:bCs/>
                <w:i/>
                <w:iCs/>
                <w:color w:val="808080" w:themeColor="background1" w:themeShade="80"/>
                <w:sz w:val="20"/>
                <w:szCs w:val="20"/>
              </w:rPr>
              <w:t>El</w:t>
            </w:r>
            <w:r w:rsidR="00C10DAE" w:rsidRPr="00105F2C">
              <w:rPr>
                <w:bCs/>
                <w:i/>
                <w:iCs/>
                <w:color w:val="808080" w:themeColor="background1" w:themeShade="80"/>
                <w:sz w:val="20"/>
                <w:szCs w:val="20"/>
              </w:rPr>
              <w:t xml:space="preserve"> establecimiento cuenta con un PISE</w:t>
            </w:r>
            <w:r w:rsidR="00C10DAE" w:rsidRPr="00105F2C">
              <w:rPr>
                <w:rStyle w:val="Refdenotaalpie"/>
                <w:bCs/>
                <w:i/>
                <w:iCs/>
                <w:color w:val="808080" w:themeColor="background1" w:themeShade="80"/>
                <w:sz w:val="20"/>
                <w:szCs w:val="20"/>
              </w:rPr>
              <w:footnoteReference w:id="10"/>
            </w:r>
            <w:r w:rsidR="00C10DAE" w:rsidRPr="00105F2C">
              <w:rPr>
                <w:bCs/>
                <w:i/>
                <w:iCs/>
                <w:color w:val="808080" w:themeColor="background1" w:themeShade="80"/>
                <w:sz w:val="20"/>
                <w:szCs w:val="20"/>
              </w:rPr>
              <w:t>, que es el instrumento que tiene por objeto generar en la comunidad educativa una actitud de autoprotección y de responsabilidad colectiva frente a la seguridad, así como también permite reforzar las condiciones de seguridad de la comunidad educativa</w:t>
            </w:r>
            <w:r w:rsidR="00C10DAE" w:rsidRPr="00B6138E">
              <w:rPr>
                <w:b/>
                <w:bCs/>
                <w:color w:val="808080" w:themeColor="background1" w:themeShade="80"/>
                <w:sz w:val="20"/>
                <w:szCs w:val="20"/>
              </w:rPr>
              <w:t>.</w:t>
            </w:r>
          </w:p>
          <w:p w14:paraId="0D5FA994" w14:textId="77777777" w:rsidR="008A51FF" w:rsidRPr="00B6138E" w:rsidRDefault="008A51FF" w:rsidP="00577B13">
            <w:pPr>
              <w:rPr>
                <w:b/>
                <w:bCs/>
                <w:color w:val="808080" w:themeColor="background1" w:themeShade="80"/>
                <w:sz w:val="20"/>
                <w:szCs w:val="20"/>
              </w:rPr>
            </w:pPr>
          </w:p>
          <w:p w14:paraId="4E16D26A" w14:textId="5A17150F" w:rsidR="00C10DAE" w:rsidRPr="00105F2C" w:rsidRDefault="00C10DAE" w:rsidP="00577B13">
            <w:pPr>
              <w:rPr>
                <w:i/>
                <w:iCs/>
                <w:color w:val="808080" w:themeColor="background1" w:themeShade="80"/>
                <w:sz w:val="20"/>
                <w:szCs w:val="20"/>
              </w:rPr>
            </w:pPr>
            <w:r w:rsidRPr="00105F2C">
              <w:rPr>
                <w:i/>
                <w:iCs/>
                <w:color w:val="808080" w:themeColor="background1" w:themeShade="80"/>
                <w:sz w:val="20"/>
                <w:szCs w:val="20"/>
              </w:rPr>
              <w:t xml:space="preserve">El PISE se ha diseñado para prevenir y enfrentar situaciones de riesgo de accidentes o emergencias de la naturaleza o ambientales, cuyo impacto representen un riesgo inminente para las personas y/o bienes del establecimiento, que requieran acciones inmediatas para controlar y neutralizar sus efectos. Dada la dinámica propia de la organización, este plan es actualizado periódicamente y forma parte integrante de este </w:t>
            </w:r>
            <w:r w:rsidR="008A51FF">
              <w:rPr>
                <w:i/>
                <w:iCs/>
                <w:color w:val="808080" w:themeColor="background1" w:themeShade="80"/>
                <w:sz w:val="20"/>
                <w:szCs w:val="20"/>
              </w:rPr>
              <w:t>r</w:t>
            </w:r>
            <w:r w:rsidRPr="00105F2C">
              <w:rPr>
                <w:i/>
                <w:iCs/>
                <w:color w:val="808080" w:themeColor="background1" w:themeShade="80"/>
                <w:sz w:val="20"/>
                <w:szCs w:val="20"/>
              </w:rPr>
              <w:t xml:space="preserve">eglamento, en Anexo PISE. </w:t>
            </w:r>
          </w:p>
          <w:p w14:paraId="5C92FEB4" w14:textId="77777777" w:rsidR="00C10DAE" w:rsidRPr="00B6138E" w:rsidRDefault="00C10DAE" w:rsidP="00577B13">
            <w:pPr>
              <w:rPr>
                <w:color w:val="808080" w:themeColor="background1" w:themeShade="80"/>
                <w:sz w:val="20"/>
                <w:szCs w:val="20"/>
              </w:rPr>
            </w:pPr>
          </w:p>
          <w:p w14:paraId="0E422333" w14:textId="77777777" w:rsidR="00C10DAE" w:rsidRPr="00B6138E" w:rsidRDefault="00C10DAE" w:rsidP="00577B13">
            <w:pPr>
              <w:pStyle w:val="Ttulo1"/>
              <w:spacing w:before="0"/>
              <w:outlineLvl w:val="0"/>
              <w:rPr>
                <w:rFonts w:ascii="Verdana" w:hAnsi="Verdana"/>
                <w:i/>
                <w:iCs/>
                <w:color w:val="808080" w:themeColor="background1" w:themeShade="80"/>
                <w:sz w:val="20"/>
                <w:szCs w:val="20"/>
              </w:rPr>
            </w:pPr>
            <w:r w:rsidRPr="00B6138E">
              <w:rPr>
                <w:rFonts w:ascii="Verdana" w:hAnsi="Verdana"/>
                <w:i/>
                <w:iCs/>
                <w:color w:val="808080" w:themeColor="background1" w:themeShade="80"/>
                <w:sz w:val="20"/>
                <w:szCs w:val="20"/>
              </w:rPr>
              <w:t>Orientación para su elaboración:</w:t>
            </w:r>
          </w:p>
          <w:p w14:paraId="1A4D0CE8" w14:textId="77777777" w:rsidR="00C10DAE" w:rsidRPr="00B6138E" w:rsidRDefault="00C10DAE" w:rsidP="00577B13">
            <w:pPr>
              <w:rPr>
                <w:i/>
                <w:color w:val="808080" w:themeColor="background1" w:themeShade="80"/>
                <w:sz w:val="20"/>
                <w:szCs w:val="20"/>
              </w:rPr>
            </w:pPr>
            <w:r w:rsidRPr="00B6138E">
              <w:rPr>
                <w:i/>
                <w:color w:val="808080" w:themeColor="background1" w:themeShade="80"/>
                <w:sz w:val="20"/>
                <w:szCs w:val="20"/>
              </w:rPr>
              <w:t xml:space="preserve">El PISE es un instrumento único y específico para cada establecimiento, que se elabora en consideración a las características, realidades, acciones, elementos y condiciones particulares de cada comunidad educativa y su entorno. </w:t>
            </w:r>
          </w:p>
          <w:p w14:paraId="18F4EEA9" w14:textId="77777777" w:rsidR="00C10DAE" w:rsidRPr="00B6138E" w:rsidRDefault="00C10DAE" w:rsidP="00577B13">
            <w:pPr>
              <w:rPr>
                <w:i/>
                <w:color w:val="FF0000"/>
                <w:sz w:val="20"/>
                <w:szCs w:val="20"/>
              </w:rPr>
            </w:pPr>
          </w:p>
          <w:p w14:paraId="07747CB9" w14:textId="034D9044" w:rsidR="00C10DAE" w:rsidRPr="00C10DAE" w:rsidRDefault="00C10DAE" w:rsidP="00577B13">
            <w:pPr>
              <w:rPr>
                <w:i/>
                <w:color w:val="7F7F7F" w:themeColor="text1" w:themeTint="80"/>
                <w:sz w:val="20"/>
                <w:szCs w:val="20"/>
              </w:rPr>
            </w:pPr>
            <w:r w:rsidRPr="00C10DAE">
              <w:rPr>
                <w:i/>
                <w:color w:val="7F7F7F" w:themeColor="text1" w:themeTint="80"/>
                <w:sz w:val="20"/>
                <w:szCs w:val="20"/>
              </w:rPr>
              <w:t xml:space="preserve">Este </w:t>
            </w:r>
            <w:r w:rsidR="008A51FF">
              <w:rPr>
                <w:i/>
                <w:color w:val="7F7F7F" w:themeColor="text1" w:themeTint="80"/>
                <w:sz w:val="20"/>
                <w:szCs w:val="20"/>
              </w:rPr>
              <w:t>p</w:t>
            </w:r>
            <w:r w:rsidRPr="00C10DAE">
              <w:rPr>
                <w:i/>
                <w:color w:val="7F7F7F" w:themeColor="text1" w:themeTint="80"/>
                <w:sz w:val="20"/>
                <w:szCs w:val="20"/>
              </w:rPr>
              <w:t xml:space="preserve">lan se elabora a partir de un diagnóstico de los riesgos, recursos y capacidades del establecimiento, debiendo definir planes de prevención y de respuesta frente a los riesgos detectados. EJ: Un plan de </w:t>
            </w:r>
            <w:r w:rsidR="008A51FF">
              <w:rPr>
                <w:i/>
                <w:color w:val="7F7F7F" w:themeColor="text1" w:themeTint="80"/>
                <w:sz w:val="20"/>
                <w:szCs w:val="20"/>
              </w:rPr>
              <w:t>i</w:t>
            </w:r>
            <w:r w:rsidRPr="00C10DAE">
              <w:rPr>
                <w:i/>
                <w:color w:val="7F7F7F" w:themeColor="text1" w:themeTint="80"/>
                <w:sz w:val="20"/>
                <w:szCs w:val="20"/>
              </w:rPr>
              <w:t>ncendio y/o emergencia sanitaria, para sismo y tsunami etc.</w:t>
            </w:r>
          </w:p>
          <w:p w14:paraId="1AE188F2" w14:textId="77777777" w:rsidR="00C10DAE" w:rsidRPr="00B6138E" w:rsidRDefault="00C10DAE" w:rsidP="00577B13">
            <w:pPr>
              <w:rPr>
                <w:i/>
                <w:color w:val="808080" w:themeColor="background1" w:themeShade="80"/>
                <w:sz w:val="20"/>
                <w:szCs w:val="20"/>
              </w:rPr>
            </w:pPr>
          </w:p>
          <w:p w14:paraId="594F672E" w14:textId="77777777" w:rsidR="00C10DAE" w:rsidRPr="00B6138E" w:rsidRDefault="00C10DAE" w:rsidP="00577B13">
            <w:pPr>
              <w:rPr>
                <w:i/>
                <w:color w:val="808080" w:themeColor="background1" w:themeShade="80"/>
                <w:sz w:val="20"/>
                <w:szCs w:val="20"/>
              </w:rPr>
            </w:pPr>
            <w:r w:rsidRPr="00B6138E">
              <w:rPr>
                <w:i/>
                <w:color w:val="808080" w:themeColor="background1" w:themeShade="80"/>
                <w:sz w:val="20"/>
                <w:szCs w:val="20"/>
              </w:rPr>
              <w:t xml:space="preserve">Es un instrumento que forma parte del Reglamento Interno Escolar, de manera que para una mejor comprensión se sugiere incluirlo como un anexo. </w:t>
            </w:r>
          </w:p>
          <w:p w14:paraId="5636438D" w14:textId="77777777" w:rsidR="00C10DAE" w:rsidRPr="00B6138E" w:rsidRDefault="00C10DAE" w:rsidP="00577B13">
            <w:pPr>
              <w:rPr>
                <w:i/>
                <w:color w:val="808080" w:themeColor="background1" w:themeShade="80"/>
                <w:sz w:val="20"/>
                <w:szCs w:val="20"/>
              </w:rPr>
            </w:pPr>
            <w:r w:rsidRPr="00B6138E">
              <w:rPr>
                <w:i/>
                <w:color w:val="808080" w:themeColor="background1" w:themeShade="80"/>
                <w:sz w:val="20"/>
                <w:szCs w:val="20"/>
              </w:rPr>
              <w:t>Para la elaboración y actualización del PISE, se necesita de la participación de toda la comunidad y debe incluir la conformación del Comité de Seguridad Escolar, el cual puede funcionar a través del Consejo Escolar.</w:t>
            </w:r>
          </w:p>
          <w:p w14:paraId="7ACA4B04" w14:textId="77777777" w:rsidR="00C10DAE" w:rsidRPr="00B6138E" w:rsidRDefault="00C10DAE" w:rsidP="00577B13">
            <w:pPr>
              <w:rPr>
                <w:i/>
                <w:color w:val="808080" w:themeColor="background1" w:themeShade="80"/>
                <w:sz w:val="20"/>
                <w:szCs w:val="20"/>
              </w:rPr>
            </w:pPr>
          </w:p>
          <w:p w14:paraId="3DACCDA4" w14:textId="77777777" w:rsidR="00C10DAE" w:rsidRPr="00B6138E" w:rsidRDefault="00C10DAE" w:rsidP="00577B13">
            <w:pPr>
              <w:rPr>
                <w:i/>
                <w:color w:val="808080" w:themeColor="background1" w:themeShade="80"/>
                <w:sz w:val="20"/>
                <w:szCs w:val="20"/>
              </w:rPr>
            </w:pPr>
            <w:r w:rsidRPr="00B6138E">
              <w:rPr>
                <w:i/>
                <w:color w:val="808080" w:themeColor="background1" w:themeShade="80"/>
                <w:sz w:val="20"/>
                <w:szCs w:val="20"/>
              </w:rPr>
              <w:t>El PISE, en lo referido especialmente a las zonas de seguridad y vías de evacuación, debe validarse ya sea por un técnico de la municipalidad respectiva, o por un prevencionista de riesgo, por carabineros, bomberos o por organismos administradores de la Ley N° 16.744 (Mutualidades e Instituto de Seguridad Laboral).</w:t>
            </w:r>
          </w:p>
          <w:p w14:paraId="2959E9B7" w14:textId="77777777" w:rsidR="00C10DAE" w:rsidRPr="00B6138E" w:rsidRDefault="00C10DAE" w:rsidP="00577B13">
            <w:pPr>
              <w:rPr>
                <w:i/>
                <w:color w:val="808080" w:themeColor="background1" w:themeShade="80"/>
                <w:sz w:val="20"/>
                <w:szCs w:val="20"/>
              </w:rPr>
            </w:pPr>
          </w:p>
          <w:p w14:paraId="7967E2D9" w14:textId="77777777" w:rsidR="00C10DAE" w:rsidRPr="00B6138E" w:rsidRDefault="00C10DAE" w:rsidP="00577B13">
            <w:pPr>
              <w:rPr>
                <w:i/>
                <w:color w:val="808080" w:themeColor="background1" w:themeShade="80"/>
                <w:sz w:val="20"/>
                <w:szCs w:val="20"/>
              </w:rPr>
            </w:pPr>
            <w:r w:rsidRPr="00B6138E">
              <w:rPr>
                <w:i/>
                <w:color w:val="808080" w:themeColor="background1" w:themeShade="80"/>
                <w:sz w:val="20"/>
                <w:szCs w:val="20"/>
              </w:rPr>
              <w:t>El sostenedor debe acreditar que el PISE es de conocimiento público y que ha sido difundido a la comunidad educativa, así como también debe ser actualizado anualmente y practicado al menos trimestralmente a través de ejercicios de simulacros y simulaciones.</w:t>
            </w:r>
          </w:p>
          <w:p w14:paraId="2176A914" w14:textId="77777777" w:rsidR="00C10DAE" w:rsidRPr="00B6138E" w:rsidRDefault="00C10DAE" w:rsidP="00577B13">
            <w:pPr>
              <w:rPr>
                <w:i/>
                <w:color w:val="808080" w:themeColor="background1" w:themeShade="80"/>
                <w:sz w:val="20"/>
                <w:szCs w:val="20"/>
              </w:rPr>
            </w:pPr>
          </w:p>
          <w:p w14:paraId="60411CAF" w14:textId="77777777" w:rsidR="008A7645" w:rsidRPr="00F945BD" w:rsidRDefault="008A7645" w:rsidP="00577B13">
            <w:pPr>
              <w:rPr>
                <w:color w:val="808080" w:themeColor="background1" w:themeShade="80"/>
                <w:sz w:val="20"/>
                <w:szCs w:val="20"/>
              </w:rPr>
            </w:pPr>
          </w:p>
          <w:p w14:paraId="3CF65D29" w14:textId="77777777" w:rsidR="000D5442" w:rsidRPr="000D5442" w:rsidRDefault="000D5442" w:rsidP="00577B13">
            <w:pPr>
              <w:rPr>
                <w:b/>
                <w:bCs/>
                <w:color w:val="2F5496" w:themeColor="accent5" w:themeShade="BF"/>
                <w:sz w:val="20"/>
                <w:szCs w:val="20"/>
              </w:rPr>
            </w:pPr>
          </w:p>
        </w:tc>
      </w:tr>
    </w:tbl>
    <w:p w14:paraId="6545CFB1" w14:textId="77777777" w:rsidR="006C257D" w:rsidRPr="00990D66" w:rsidRDefault="006C257D" w:rsidP="00577B13">
      <w:pPr>
        <w:rPr>
          <w:b/>
          <w:bCs/>
          <w:sz w:val="20"/>
          <w:szCs w:val="20"/>
        </w:rPr>
      </w:pPr>
    </w:p>
    <w:tbl>
      <w:tblPr>
        <w:tblStyle w:val="Tablaconcuadrcula"/>
        <w:tblW w:w="0" w:type="auto"/>
        <w:tblInd w:w="-289" w:type="dxa"/>
        <w:tblLook w:val="04A0" w:firstRow="1" w:lastRow="0" w:firstColumn="1" w:lastColumn="0" w:noHBand="0" w:noVBand="1"/>
      </w:tblPr>
      <w:tblGrid>
        <w:gridCol w:w="4677"/>
        <w:gridCol w:w="4390"/>
      </w:tblGrid>
      <w:tr w:rsidR="00515D81" w:rsidRPr="00515D81" w14:paraId="6E8843FE" w14:textId="77777777" w:rsidTr="00EA6772">
        <w:tc>
          <w:tcPr>
            <w:tcW w:w="9067" w:type="dxa"/>
            <w:gridSpan w:val="2"/>
            <w:shd w:val="clear" w:color="auto" w:fill="DEEAF6" w:themeFill="accent1" w:themeFillTint="33"/>
          </w:tcPr>
          <w:p w14:paraId="423DA92B" w14:textId="0B1E1F5A" w:rsidR="006C257D" w:rsidRPr="00105F2C" w:rsidRDefault="00F62F07" w:rsidP="00105F2C">
            <w:pPr>
              <w:rPr>
                <w:b/>
                <w:bCs/>
                <w:sz w:val="20"/>
                <w:szCs w:val="20"/>
              </w:rPr>
            </w:pPr>
            <w:r>
              <w:rPr>
                <w:b/>
                <w:bCs/>
                <w:sz w:val="20"/>
                <w:szCs w:val="20"/>
              </w:rPr>
              <w:t>b)</w:t>
            </w:r>
            <w:r w:rsidRPr="00105F2C">
              <w:rPr>
                <w:b/>
                <w:bCs/>
                <w:sz w:val="20"/>
                <w:szCs w:val="20"/>
              </w:rPr>
              <w:t xml:space="preserve"> Regulaciones</w:t>
            </w:r>
            <w:r w:rsidR="006C257D" w:rsidRPr="00105F2C">
              <w:rPr>
                <w:b/>
                <w:bCs/>
                <w:sz w:val="20"/>
                <w:szCs w:val="20"/>
              </w:rPr>
              <w:t xml:space="preserve"> </w:t>
            </w:r>
            <w:r w:rsidR="00160118" w:rsidRPr="00105F2C">
              <w:rPr>
                <w:b/>
                <w:bCs/>
                <w:sz w:val="20"/>
                <w:szCs w:val="20"/>
              </w:rPr>
              <w:t>relativas</w:t>
            </w:r>
            <w:r w:rsidR="006C257D" w:rsidRPr="00105F2C">
              <w:rPr>
                <w:b/>
                <w:bCs/>
                <w:sz w:val="20"/>
                <w:szCs w:val="20"/>
              </w:rPr>
              <w:t xml:space="preserve"> al ámbito de la higiene.</w:t>
            </w:r>
          </w:p>
          <w:p w14:paraId="528FB7BA" w14:textId="77777777" w:rsidR="006C257D" w:rsidRPr="00515D81" w:rsidRDefault="006C257D" w:rsidP="00577B13">
            <w:pPr>
              <w:pStyle w:val="Prrafodelista"/>
              <w:rPr>
                <w:b/>
                <w:bCs/>
                <w:sz w:val="20"/>
                <w:szCs w:val="20"/>
              </w:rPr>
            </w:pPr>
          </w:p>
        </w:tc>
      </w:tr>
      <w:tr w:rsidR="006C257D" w:rsidRPr="00990D66" w14:paraId="4847DCEB" w14:textId="77777777" w:rsidTr="00EA6772">
        <w:trPr>
          <w:trHeight w:val="681"/>
        </w:trPr>
        <w:tc>
          <w:tcPr>
            <w:tcW w:w="4677" w:type="dxa"/>
            <w:shd w:val="clear" w:color="auto" w:fill="D9E2F3" w:themeFill="accent5" w:themeFillTint="33"/>
          </w:tcPr>
          <w:p w14:paraId="7CA556EA" w14:textId="77777777" w:rsidR="00F945BD" w:rsidRPr="008A51FF" w:rsidRDefault="00F945BD" w:rsidP="008A51FF">
            <w:pPr>
              <w:jc w:val="left"/>
              <w:rPr>
                <w:b/>
                <w:bCs/>
                <w:sz w:val="20"/>
                <w:szCs w:val="20"/>
              </w:rPr>
            </w:pPr>
            <w:r w:rsidRPr="008A51FF">
              <w:rPr>
                <w:b/>
                <w:bCs/>
                <w:sz w:val="20"/>
                <w:szCs w:val="20"/>
              </w:rPr>
              <w:t>De las medidas de orden, higiene,</w:t>
            </w:r>
          </w:p>
          <w:p w14:paraId="6E0441B8" w14:textId="77777777" w:rsidR="006C257D" w:rsidRPr="001B552D" w:rsidRDefault="00F945BD" w:rsidP="008A51FF">
            <w:pPr>
              <w:jc w:val="left"/>
              <w:rPr>
                <w:b/>
                <w:bCs/>
                <w:color w:val="1F3864" w:themeColor="accent5" w:themeShade="80"/>
                <w:sz w:val="20"/>
                <w:szCs w:val="20"/>
              </w:rPr>
            </w:pPr>
            <w:r w:rsidRPr="008A51FF">
              <w:rPr>
                <w:b/>
                <w:bCs/>
                <w:sz w:val="20"/>
                <w:szCs w:val="20"/>
              </w:rPr>
              <w:t>desinfección y ventilación respecto de los distintos recintos del establecimiento</w:t>
            </w:r>
            <w:r w:rsidR="006C257D" w:rsidRPr="008A51FF">
              <w:rPr>
                <w:b/>
                <w:bCs/>
                <w:sz w:val="20"/>
                <w:szCs w:val="20"/>
              </w:rPr>
              <w:t>.</w:t>
            </w:r>
          </w:p>
        </w:tc>
        <w:tc>
          <w:tcPr>
            <w:tcW w:w="4390" w:type="dxa"/>
            <w:shd w:val="clear" w:color="auto" w:fill="FFFFFF" w:themeFill="background1"/>
          </w:tcPr>
          <w:p w14:paraId="345A33A5" w14:textId="5489C7EF" w:rsidR="008A7645" w:rsidRPr="00990D66" w:rsidRDefault="008A7645" w:rsidP="008A51FF">
            <w:pPr>
              <w:tabs>
                <w:tab w:val="left" w:pos="1493"/>
              </w:tabs>
              <w:jc w:val="left"/>
              <w:rPr>
                <w:rFonts w:eastAsia="Calibri" w:cs="Calibri"/>
                <w:i/>
                <w:color w:val="808080" w:themeColor="background1" w:themeShade="80"/>
                <w:sz w:val="20"/>
                <w:szCs w:val="20"/>
                <w:lang w:eastAsia="en-US"/>
              </w:rPr>
            </w:pPr>
            <w:r w:rsidRPr="00990D66">
              <w:rPr>
                <w:bCs/>
                <w:i/>
                <w:color w:val="808080" w:themeColor="background1" w:themeShade="80"/>
                <w:sz w:val="20"/>
                <w:szCs w:val="20"/>
              </w:rPr>
              <w:t xml:space="preserve">Incorporar en estas </w:t>
            </w:r>
            <w:r w:rsidRPr="00E51C33">
              <w:rPr>
                <w:bCs/>
                <w:i/>
                <w:iCs/>
                <w:color w:val="808080" w:themeColor="background1" w:themeShade="80"/>
                <w:sz w:val="20"/>
                <w:szCs w:val="20"/>
              </w:rPr>
              <w:t>casillas</w:t>
            </w:r>
            <w:r w:rsidRPr="00990D66">
              <w:rPr>
                <w:rFonts w:eastAsia="Calibri" w:cs="Calibri"/>
                <w:i/>
                <w:color w:val="808080" w:themeColor="background1" w:themeShade="80"/>
                <w:spacing w:val="1"/>
                <w:sz w:val="20"/>
                <w:szCs w:val="20"/>
                <w:lang w:eastAsia="en-US"/>
              </w:rPr>
              <w:t xml:space="preserve"> </w:t>
            </w:r>
            <w:r w:rsidR="00E51C33">
              <w:rPr>
                <w:rFonts w:eastAsia="Calibri" w:cs="Calibri"/>
                <w:i/>
                <w:color w:val="808080" w:themeColor="background1" w:themeShade="80"/>
                <w:spacing w:val="1"/>
                <w:sz w:val="20"/>
                <w:szCs w:val="20"/>
                <w:lang w:eastAsia="en-US"/>
              </w:rPr>
              <w:t xml:space="preserve">las </w:t>
            </w:r>
            <w:r w:rsidRPr="00990D66">
              <w:rPr>
                <w:rFonts w:eastAsia="Calibri" w:cs="Calibri"/>
                <w:i/>
                <w:color w:val="808080" w:themeColor="background1" w:themeShade="80"/>
                <w:sz w:val="20"/>
                <w:szCs w:val="20"/>
                <w:lang w:eastAsia="en-US"/>
              </w:rPr>
              <w:t>prá</w:t>
            </w:r>
            <w:r w:rsidRPr="00990D66">
              <w:rPr>
                <w:rFonts w:eastAsia="Calibri" w:cs="Calibri"/>
                <w:i/>
                <w:color w:val="808080" w:themeColor="background1" w:themeShade="80"/>
                <w:spacing w:val="1"/>
                <w:sz w:val="20"/>
                <w:szCs w:val="20"/>
                <w:lang w:eastAsia="en-US"/>
              </w:rPr>
              <w:t>c</w:t>
            </w:r>
            <w:r w:rsidRPr="00990D66">
              <w:rPr>
                <w:rFonts w:eastAsia="Calibri" w:cs="Calibri"/>
                <w:i/>
                <w:color w:val="808080" w:themeColor="background1" w:themeShade="80"/>
                <w:sz w:val="20"/>
                <w:szCs w:val="20"/>
                <w:lang w:eastAsia="en-US"/>
              </w:rPr>
              <w:t>t</w:t>
            </w:r>
            <w:r w:rsidRPr="00990D66">
              <w:rPr>
                <w:rFonts w:eastAsia="Calibri" w:cs="Calibri"/>
                <w:i/>
                <w:color w:val="808080" w:themeColor="background1" w:themeShade="80"/>
                <w:spacing w:val="-1"/>
                <w:sz w:val="20"/>
                <w:szCs w:val="20"/>
                <w:lang w:eastAsia="en-US"/>
              </w:rPr>
              <w:t>i</w:t>
            </w:r>
            <w:r w:rsidRPr="00990D66">
              <w:rPr>
                <w:rFonts w:eastAsia="Calibri" w:cs="Calibri"/>
                <w:i/>
                <w:color w:val="808080" w:themeColor="background1" w:themeShade="80"/>
                <w:sz w:val="20"/>
                <w:szCs w:val="20"/>
                <w:lang w:eastAsia="en-US"/>
              </w:rPr>
              <w:t>cas o procedimientos del establecimiento respecto a</w:t>
            </w:r>
            <w:r w:rsidR="00E51C33">
              <w:rPr>
                <w:rFonts w:eastAsia="Calibri" w:cs="Calibri"/>
                <w:i/>
                <w:color w:val="808080" w:themeColor="background1" w:themeShade="80"/>
                <w:sz w:val="20"/>
                <w:szCs w:val="20"/>
                <w:lang w:eastAsia="en-US"/>
              </w:rPr>
              <w:t xml:space="preserve"> la h</w:t>
            </w:r>
            <w:r w:rsidRPr="00990D66">
              <w:rPr>
                <w:rFonts w:eastAsia="Calibri" w:cs="Calibri"/>
                <w:i/>
                <w:color w:val="808080" w:themeColor="background1" w:themeShade="80"/>
                <w:sz w:val="20"/>
                <w:szCs w:val="20"/>
                <w:lang w:eastAsia="en-US"/>
              </w:rPr>
              <w:t>igiene diari</w:t>
            </w:r>
            <w:r w:rsidR="00E51C33">
              <w:rPr>
                <w:rFonts w:eastAsia="Calibri" w:cs="Calibri"/>
                <w:i/>
                <w:color w:val="808080" w:themeColor="background1" w:themeShade="80"/>
                <w:sz w:val="20"/>
                <w:szCs w:val="20"/>
                <w:lang w:eastAsia="en-US"/>
              </w:rPr>
              <w:t>a</w:t>
            </w:r>
            <w:r w:rsidRPr="00990D66">
              <w:rPr>
                <w:rFonts w:eastAsia="Calibri" w:cs="Calibri"/>
                <w:i/>
                <w:color w:val="808080" w:themeColor="background1" w:themeShade="80"/>
                <w:sz w:val="20"/>
                <w:szCs w:val="20"/>
                <w:lang w:eastAsia="en-US"/>
              </w:rPr>
              <w:t xml:space="preserve"> y periódic</w:t>
            </w:r>
            <w:r w:rsidR="00E51C33">
              <w:rPr>
                <w:rFonts w:eastAsia="Calibri" w:cs="Calibri"/>
                <w:i/>
                <w:color w:val="808080" w:themeColor="background1" w:themeShade="80"/>
                <w:sz w:val="20"/>
                <w:szCs w:val="20"/>
                <w:lang w:eastAsia="en-US"/>
              </w:rPr>
              <w:t>a</w:t>
            </w:r>
            <w:r w:rsidRPr="00990D66">
              <w:rPr>
                <w:rFonts w:eastAsia="Calibri" w:cs="Calibri"/>
                <w:i/>
                <w:color w:val="808080" w:themeColor="background1" w:themeShade="80"/>
                <w:sz w:val="20"/>
                <w:szCs w:val="20"/>
                <w:lang w:eastAsia="en-US"/>
              </w:rPr>
              <w:t xml:space="preserve"> que realiza el establecimiento.</w:t>
            </w:r>
          </w:p>
          <w:p w14:paraId="037C07E7" w14:textId="77777777" w:rsidR="006C257D" w:rsidRPr="00EC3F6E" w:rsidRDefault="008A7645" w:rsidP="008A51FF">
            <w:pPr>
              <w:tabs>
                <w:tab w:val="left" w:pos="1493"/>
              </w:tabs>
              <w:jc w:val="left"/>
              <w:rPr>
                <w:bCs/>
                <w:i/>
                <w:color w:val="FF0000"/>
                <w:sz w:val="20"/>
                <w:szCs w:val="20"/>
              </w:rPr>
            </w:pPr>
            <w:r w:rsidRPr="00990D66">
              <w:rPr>
                <w:bCs/>
                <w:i/>
                <w:color w:val="808080" w:themeColor="background1" w:themeShade="80"/>
                <w:sz w:val="20"/>
                <w:szCs w:val="20"/>
              </w:rPr>
              <w:t>Asimismo, se recuerda que el establecimiento deber</w:t>
            </w:r>
            <w:r>
              <w:rPr>
                <w:bCs/>
                <w:i/>
                <w:color w:val="808080" w:themeColor="background1" w:themeShade="80"/>
                <w:sz w:val="20"/>
                <w:szCs w:val="20"/>
              </w:rPr>
              <w:t>á</w:t>
            </w:r>
            <w:r w:rsidRPr="00990D66">
              <w:rPr>
                <w:bCs/>
                <w:i/>
                <w:color w:val="808080" w:themeColor="background1" w:themeShade="80"/>
                <w:sz w:val="20"/>
                <w:szCs w:val="20"/>
              </w:rPr>
              <w:t xml:space="preserve"> adoptar </w:t>
            </w:r>
            <w:r>
              <w:rPr>
                <w:bCs/>
                <w:i/>
                <w:color w:val="808080" w:themeColor="background1" w:themeShade="80"/>
                <w:sz w:val="20"/>
                <w:szCs w:val="20"/>
              </w:rPr>
              <w:t>las medidas contenidas,</w:t>
            </w:r>
            <w:r w:rsidRPr="00990D66">
              <w:rPr>
                <w:bCs/>
                <w:i/>
                <w:color w:val="808080" w:themeColor="background1" w:themeShade="80"/>
                <w:sz w:val="20"/>
                <w:szCs w:val="20"/>
              </w:rPr>
              <w:t xml:space="preserve"> en</w:t>
            </w:r>
            <w:r>
              <w:rPr>
                <w:bCs/>
                <w:i/>
                <w:color w:val="808080" w:themeColor="background1" w:themeShade="80"/>
                <w:sz w:val="20"/>
                <w:szCs w:val="20"/>
              </w:rPr>
              <w:t xml:space="preserve"> </w:t>
            </w:r>
            <w:hyperlink r:id="rId28" w:history="1">
              <w:r w:rsidRPr="009768BB">
                <w:rPr>
                  <w:rStyle w:val="Hipervnculo"/>
                  <w:i/>
                  <w:color w:val="023160" w:themeColor="hyperlink" w:themeShade="80"/>
                  <w:sz w:val="20"/>
                  <w:szCs w:val="20"/>
                </w:rPr>
                <w:t>Circular aprobada por Rex. Nº 559 de la Superintendencia de Educación</w:t>
              </w:r>
            </w:hyperlink>
            <w:r>
              <w:rPr>
                <w:i/>
                <w:color w:val="808080" w:themeColor="background1" w:themeShade="80"/>
                <w:sz w:val="20"/>
                <w:szCs w:val="20"/>
              </w:rPr>
              <w:t>, e implementar</w:t>
            </w:r>
            <w:r w:rsidRPr="00A4604A">
              <w:rPr>
                <w:b/>
                <w:bCs/>
                <w:i/>
                <w:color w:val="808080" w:themeColor="background1" w:themeShade="80"/>
                <w:sz w:val="20"/>
                <w:szCs w:val="20"/>
              </w:rPr>
              <w:t xml:space="preserve"> Protocolo de Medidas Sanitarias</w:t>
            </w:r>
            <w:r>
              <w:rPr>
                <w:rStyle w:val="Refdenotaalpie"/>
                <w:bCs/>
                <w:i/>
                <w:color w:val="808080" w:themeColor="background1" w:themeShade="80"/>
                <w:sz w:val="20"/>
                <w:szCs w:val="20"/>
              </w:rPr>
              <w:footnoteReference w:id="11"/>
            </w:r>
            <w:r w:rsidRPr="00722477">
              <w:rPr>
                <w:bCs/>
                <w:i/>
                <w:color w:val="808080" w:themeColor="background1" w:themeShade="80"/>
                <w:sz w:val="20"/>
                <w:szCs w:val="20"/>
              </w:rPr>
              <w:t xml:space="preserve">  y  </w:t>
            </w:r>
            <w:r w:rsidRPr="00A4604A">
              <w:rPr>
                <w:b/>
                <w:bCs/>
                <w:i/>
                <w:color w:val="808080" w:themeColor="background1" w:themeShade="80"/>
                <w:sz w:val="20"/>
                <w:szCs w:val="20"/>
              </w:rPr>
              <w:t xml:space="preserve">Protocolo de </w:t>
            </w:r>
            <w:r w:rsidRPr="00A4604A">
              <w:rPr>
                <w:b/>
                <w:bCs/>
                <w:i/>
                <w:color w:val="808080" w:themeColor="background1" w:themeShade="80"/>
                <w:sz w:val="20"/>
                <w:szCs w:val="20"/>
              </w:rPr>
              <w:lastRenderedPageBreak/>
              <w:t>Limpieza y Desinfección</w:t>
            </w:r>
            <w:r>
              <w:rPr>
                <w:rStyle w:val="Refdenotaalpie"/>
                <w:bCs/>
                <w:i/>
                <w:color w:val="808080" w:themeColor="background1" w:themeShade="80"/>
                <w:sz w:val="20"/>
                <w:szCs w:val="20"/>
              </w:rPr>
              <w:footnoteReference w:id="12"/>
            </w:r>
            <w:r w:rsidRPr="00722477">
              <w:rPr>
                <w:bCs/>
                <w:i/>
                <w:color w:val="808080" w:themeColor="background1" w:themeShade="80"/>
                <w:sz w:val="20"/>
                <w:szCs w:val="20"/>
              </w:rPr>
              <w:t xml:space="preserve">, los cuales deben ser elaborados de acuerdo a las orientaciones del Ministerio de Salud. </w:t>
            </w:r>
            <w:r w:rsidR="00A4604A" w:rsidRPr="00722477">
              <w:rPr>
                <w:bCs/>
                <w:i/>
                <w:color w:val="808080" w:themeColor="background1" w:themeShade="80"/>
                <w:sz w:val="20"/>
                <w:szCs w:val="20"/>
              </w:rPr>
              <w:t xml:space="preserve"> </w:t>
            </w:r>
          </w:p>
        </w:tc>
      </w:tr>
    </w:tbl>
    <w:p w14:paraId="07F2FF76" w14:textId="77777777" w:rsidR="006C257D" w:rsidRDefault="006C257D" w:rsidP="00577B13">
      <w:pPr>
        <w:pStyle w:val="Textonotaalfinal"/>
      </w:pPr>
    </w:p>
    <w:p w14:paraId="103F0E6A" w14:textId="77777777" w:rsidR="006C257D" w:rsidRPr="00990D66" w:rsidRDefault="006C257D" w:rsidP="00577B13">
      <w:pPr>
        <w:pStyle w:val="Textonotaalfinal"/>
      </w:pPr>
    </w:p>
    <w:tbl>
      <w:tblPr>
        <w:tblStyle w:val="Tablaconcuadrcula"/>
        <w:tblW w:w="0" w:type="auto"/>
        <w:tblInd w:w="-289" w:type="dxa"/>
        <w:tblLook w:val="04A0" w:firstRow="1" w:lastRow="0" w:firstColumn="1" w:lastColumn="0" w:noHBand="0" w:noVBand="1"/>
      </w:tblPr>
      <w:tblGrid>
        <w:gridCol w:w="4675"/>
        <w:gridCol w:w="4392"/>
      </w:tblGrid>
      <w:tr w:rsidR="00515D81" w:rsidRPr="00515D81" w14:paraId="7231C3BC" w14:textId="77777777" w:rsidTr="00EA6772">
        <w:tc>
          <w:tcPr>
            <w:tcW w:w="9067" w:type="dxa"/>
            <w:gridSpan w:val="2"/>
            <w:shd w:val="clear" w:color="auto" w:fill="DEEAF6" w:themeFill="accent1" w:themeFillTint="33"/>
          </w:tcPr>
          <w:p w14:paraId="5E18A2FE" w14:textId="5D9FD4E7" w:rsidR="006C257D" w:rsidRPr="002056D3" w:rsidRDefault="002056D3" w:rsidP="002056D3">
            <w:pPr>
              <w:rPr>
                <w:b/>
                <w:bCs/>
                <w:sz w:val="20"/>
                <w:szCs w:val="20"/>
              </w:rPr>
            </w:pPr>
            <w:r>
              <w:rPr>
                <w:b/>
                <w:bCs/>
                <w:sz w:val="20"/>
                <w:szCs w:val="20"/>
              </w:rPr>
              <w:t>c)</w:t>
            </w:r>
            <w:r w:rsidR="00C43C3B" w:rsidRPr="002056D3">
              <w:rPr>
                <w:b/>
                <w:bCs/>
                <w:sz w:val="20"/>
                <w:szCs w:val="20"/>
              </w:rPr>
              <w:t>Medidas relativas al ámbito salud.</w:t>
            </w:r>
          </w:p>
        </w:tc>
      </w:tr>
      <w:tr w:rsidR="006C257D" w:rsidRPr="00990D66" w14:paraId="3E2FF01B" w14:textId="77777777" w:rsidTr="00EA6772">
        <w:trPr>
          <w:trHeight w:val="681"/>
        </w:trPr>
        <w:tc>
          <w:tcPr>
            <w:tcW w:w="4675" w:type="dxa"/>
            <w:shd w:val="clear" w:color="auto" w:fill="D9E2F3" w:themeFill="accent5" w:themeFillTint="33"/>
          </w:tcPr>
          <w:p w14:paraId="7A2EFEDA" w14:textId="77777777" w:rsidR="006C257D" w:rsidRPr="008A51FF" w:rsidRDefault="006C257D" w:rsidP="008A51FF">
            <w:pPr>
              <w:spacing w:line="276" w:lineRule="auto"/>
              <w:jc w:val="left"/>
              <w:rPr>
                <w:b/>
                <w:bCs/>
                <w:color w:val="1F3864" w:themeColor="accent5" w:themeShade="80"/>
                <w:sz w:val="20"/>
                <w:szCs w:val="20"/>
              </w:rPr>
            </w:pPr>
            <w:r w:rsidRPr="008A51FF">
              <w:rPr>
                <w:b/>
                <w:bCs/>
                <w:sz w:val="20"/>
                <w:szCs w:val="20"/>
              </w:rPr>
              <w:t>Medidas que promueven las acciones preventivas de salud</w:t>
            </w:r>
            <w:r w:rsidR="00F945BD" w:rsidRPr="008A51FF">
              <w:rPr>
                <w:b/>
                <w:bCs/>
                <w:sz w:val="20"/>
                <w:szCs w:val="20"/>
              </w:rPr>
              <w:t>.</w:t>
            </w:r>
            <w:r w:rsidRPr="008A51FF">
              <w:rPr>
                <w:b/>
                <w:bCs/>
                <w:sz w:val="20"/>
                <w:szCs w:val="20"/>
              </w:rPr>
              <w:t xml:space="preserve"> </w:t>
            </w:r>
          </w:p>
        </w:tc>
        <w:tc>
          <w:tcPr>
            <w:tcW w:w="4392" w:type="dxa"/>
            <w:shd w:val="clear" w:color="auto" w:fill="FFFFFF" w:themeFill="background1"/>
          </w:tcPr>
          <w:p w14:paraId="77F3DF43" w14:textId="77777777" w:rsidR="006C257D" w:rsidRPr="008A7645" w:rsidRDefault="006C257D" w:rsidP="008A51FF">
            <w:pPr>
              <w:spacing w:line="276" w:lineRule="auto"/>
              <w:jc w:val="left"/>
              <w:rPr>
                <w:bCs/>
                <w:i/>
                <w:color w:val="808080" w:themeColor="background1" w:themeShade="80"/>
                <w:sz w:val="20"/>
                <w:szCs w:val="20"/>
              </w:rPr>
            </w:pPr>
            <w:r w:rsidRPr="008A7645">
              <w:rPr>
                <w:bCs/>
                <w:i/>
                <w:color w:val="808080" w:themeColor="background1" w:themeShade="80"/>
                <w:sz w:val="20"/>
                <w:szCs w:val="20"/>
              </w:rPr>
              <w:t>Describa las acciones que realizan respecto de los procesos en relación a la salud ej. Adhesión campañas de vacunación.</w:t>
            </w:r>
          </w:p>
          <w:p w14:paraId="61C90719" w14:textId="77777777" w:rsidR="00F26B22" w:rsidRDefault="00F26B22" w:rsidP="008A51FF">
            <w:pPr>
              <w:spacing w:line="276" w:lineRule="auto"/>
              <w:jc w:val="left"/>
              <w:rPr>
                <w:bCs/>
                <w:i/>
                <w:sz w:val="20"/>
                <w:szCs w:val="20"/>
              </w:rPr>
            </w:pPr>
          </w:p>
          <w:p w14:paraId="78222A5D" w14:textId="77777777" w:rsidR="00F26B22" w:rsidRDefault="00F26B22" w:rsidP="00577B13">
            <w:pPr>
              <w:spacing w:line="276" w:lineRule="auto"/>
              <w:rPr>
                <w:bCs/>
                <w:i/>
                <w:sz w:val="20"/>
                <w:szCs w:val="20"/>
              </w:rPr>
            </w:pPr>
          </w:p>
          <w:p w14:paraId="51C01B49" w14:textId="77777777" w:rsidR="00F26B22" w:rsidRDefault="00F26B22" w:rsidP="00577B13">
            <w:pPr>
              <w:spacing w:line="276" w:lineRule="auto"/>
              <w:rPr>
                <w:bCs/>
                <w:i/>
                <w:sz w:val="20"/>
                <w:szCs w:val="20"/>
              </w:rPr>
            </w:pPr>
          </w:p>
          <w:p w14:paraId="51E38FC4" w14:textId="77777777" w:rsidR="00F26B22" w:rsidRDefault="00F26B22" w:rsidP="00577B13">
            <w:pPr>
              <w:spacing w:line="276" w:lineRule="auto"/>
              <w:rPr>
                <w:bCs/>
                <w:i/>
                <w:sz w:val="20"/>
                <w:szCs w:val="20"/>
              </w:rPr>
            </w:pPr>
          </w:p>
          <w:p w14:paraId="220F40A6" w14:textId="77777777" w:rsidR="00F26B22" w:rsidRPr="00990D66" w:rsidRDefault="00F26B22" w:rsidP="00577B13">
            <w:pPr>
              <w:spacing w:line="276" w:lineRule="auto"/>
              <w:rPr>
                <w:bCs/>
                <w:i/>
                <w:sz w:val="20"/>
                <w:szCs w:val="20"/>
              </w:rPr>
            </w:pPr>
          </w:p>
        </w:tc>
      </w:tr>
      <w:tr w:rsidR="006C257D" w:rsidRPr="00990D66" w14:paraId="706E91C2" w14:textId="77777777" w:rsidTr="00EA6772">
        <w:trPr>
          <w:trHeight w:val="681"/>
        </w:trPr>
        <w:tc>
          <w:tcPr>
            <w:tcW w:w="4675" w:type="dxa"/>
            <w:shd w:val="clear" w:color="auto" w:fill="D9E2F3" w:themeFill="accent5" w:themeFillTint="33"/>
          </w:tcPr>
          <w:p w14:paraId="501B0071" w14:textId="77777777" w:rsidR="006C257D" w:rsidRPr="008A51FF" w:rsidRDefault="006C257D" w:rsidP="008A51FF">
            <w:pPr>
              <w:jc w:val="left"/>
              <w:rPr>
                <w:b/>
                <w:bCs/>
                <w:color w:val="1F3864" w:themeColor="accent5" w:themeShade="80"/>
                <w:sz w:val="20"/>
                <w:szCs w:val="20"/>
              </w:rPr>
            </w:pPr>
            <w:r w:rsidRPr="008A51FF">
              <w:rPr>
                <w:b/>
                <w:bCs/>
                <w:sz w:val="20"/>
                <w:szCs w:val="20"/>
              </w:rPr>
              <w:t>Acciones especiales a seguir frente al indicio u ocurrencia de enfermedades de alto contagio.</w:t>
            </w:r>
          </w:p>
        </w:tc>
        <w:tc>
          <w:tcPr>
            <w:tcW w:w="4392" w:type="dxa"/>
            <w:shd w:val="clear" w:color="auto" w:fill="FFFFFF" w:themeFill="background1"/>
          </w:tcPr>
          <w:p w14:paraId="36ECD794" w14:textId="77777777" w:rsidR="00A6454A" w:rsidRPr="00C10DAE" w:rsidRDefault="00A6454A" w:rsidP="008A51FF">
            <w:pPr>
              <w:jc w:val="left"/>
              <w:rPr>
                <w:bCs/>
                <w:i/>
                <w:color w:val="7F7F7F" w:themeColor="text1" w:themeTint="80"/>
                <w:sz w:val="20"/>
                <w:szCs w:val="20"/>
              </w:rPr>
            </w:pPr>
            <w:r w:rsidRPr="00C10DAE">
              <w:rPr>
                <w:bCs/>
                <w:i/>
                <w:color w:val="7F7F7F" w:themeColor="text1" w:themeTint="80"/>
                <w:sz w:val="20"/>
                <w:szCs w:val="20"/>
              </w:rPr>
              <w:t>Se sugiere elaborar un protocolo en función de cada diagnóstico de mayor probabilidad: pediculosis, impétigo,</w:t>
            </w:r>
          </w:p>
          <w:p w14:paraId="464E143A" w14:textId="77777777" w:rsidR="008A51FF" w:rsidRDefault="00D362AF" w:rsidP="008A51FF">
            <w:pPr>
              <w:jc w:val="left"/>
              <w:rPr>
                <w:bCs/>
                <w:i/>
                <w:color w:val="7F7F7F" w:themeColor="text1" w:themeTint="80"/>
                <w:sz w:val="20"/>
                <w:szCs w:val="20"/>
              </w:rPr>
            </w:pPr>
            <w:r>
              <w:rPr>
                <w:bCs/>
                <w:i/>
                <w:color w:val="7F7F7F" w:themeColor="text1" w:themeTint="80"/>
                <w:sz w:val="20"/>
                <w:szCs w:val="20"/>
              </w:rPr>
              <w:t>i</w:t>
            </w:r>
            <w:r w:rsidR="00A6454A" w:rsidRPr="00C10DAE">
              <w:rPr>
                <w:bCs/>
                <w:i/>
                <w:color w:val="7F7F7F" w:themeColor="text1" w:themeTint="80"/>
                <w:sz w:val="20"/>
                <w:szCs w:val="20"/>
              </w:rPr>
              <w:t xml:space="preserve">nfecciones respiratorias, diarrea, entre otras. </w:t>
            </w:r>
          </w:p>
          <w:p w14:paraId="37170B27" w14:textId="369D2981" w:rsidR="00A6454A" w:rsidRPr="00C10DAE" w:rsidRDefault="00A6454A" w:rsidP="008A51FF">
            <w:pPr>
              <w:jc w:val="left"/>
              <w:rPr>
                <w:bCs/>
                <w:i/>
                <w:color w:val="7F7F7F" w:themeColor="text1" w:themeTint="80"/>
                <w:sz w:val="20"/>
                <w:szCs w:val="20"/>
              </w:rPr>
            </w:pPr>
            <w:r w:rsidRPr="00C10DAE">
              <w:rPr>
                <w:bCs/>
                <w:i/>
                <w:color w:val="7F7F7F" w:themeColor="text1" w:themeTint="80"/>
                <w:sz w:val="20"/>
                <w:szCs w:val="20"/>
              </w:rPr>
              <w:t>Es fundamental que estos protocolos establezcan acciones al interior del establecimiento, contemplando también a las familias y las medidas que ellas deben tomar, por lo que deben ser de público conocimiento.</w:t>
            </w:r>
          </w:p>
          <w:p w14:paraId="0A13AE77" w14:textId="77777777" w:rsidR="006C257D" w:rsidRPr="00C10DAE" w:rsidRDefault="00A4604A" w:rsidP="008A51FF">
            <w:pPr>
              <w:jc w:val="left"/>
              <w:rPr>
                <w:b/>
                <w:bCs/>
                <w:i/>
                <w:color w:val="7F7F7F" w:themeColor="text1" w:themeTint="80"/>
                <w:sz w:val="20"/>
                <w:szCs w:val="20"/>
              </w:rPr>
            </w:pPr>
            <w:r w:rsidRPr="00C10DAE">
              <w:rPr>
                <w:bCs/>
                <w:i/>
                <w:color w:val="7F7F7F" w:themeColor="text1" w:themeTint="80"/>
                <w:sz w:val="20"/>
                <w:szCs w:val="20"/>
              </w:rPr>
              <w:t>Asimismo, el establecimiento deber</w:t>
            </w:r>
            <w:r w:rsidR="006533BD" w:rsidRPr="00C10DAE">
              <w:rPr>
                <w:bCs/>
                <w:i/>
                <w:color w:val="7F7F7F" w:themeColor="text1" w:themeTint="80"/>
                <w:sz w:val="20"/>
                <w:szCs w:val="20"/>
              </w:rPr>
              <w:t xml:space="preserve">á </w:t>
            </w:r>
            <w:r w:rsidRPr="00C10DAE">
              <w:rPr>
                <w:bCs/>
                <w:i/>
                <w:color w:val="7F7F7F" w:themeColor="text1" w:themeTint="80"/>
                <w:sz w:val="20"/>
                <w:szCs w:val="20"/>
              </w:rPr>
              <w:t xml:space="preserve">desarrollar un </w:t>
            </w:r>
            <w:r w:rsidRPr="00C10DAE">
              <w:rPr>
                <w:b/>
                <w:bCs/>
                <w:i/>
                <w:color w:val="7F7F7F" w:themeColor="text1" w:themeTint="80"/>
                <w:sz w:val="20"/>
                <w:szCs w:val="20"/>
              </w:rPr>
              <w:t>Protocolo sobre Actuación ante casos confirmados de Covid-19</w:t>
            </w:r>
            <w:r w:rsidRPr="00C10DAE">
              <w:rPr>
                <w:rStyle w:val="Refdenotaalpie"/>
                <w:b/>
                <w:bCs/>
                <w:i/>
                <w:color w:val="7F7F7F" w:themeColor="text1" w:themeTint="80"/>
                <w:sz w:val="20"/>
                <w:szCs w:val="20"/>
              </w:rPr>
              <w:footnoteReference w:id="13"/>
            </w:r>
            <w:r w:rsidRPr="00C10DAE">
              <w:rPr>
                <w:b/>
                <w:bCs/>
                <w:i/>
                <w:color w:val="7F7F7F" w:themeColor="text1" w:themeTint="80"/>
                <w:sz w:val="20"/>
                <w:szCs w:val="20"/>
              </w:rPr>
              <w:t>.</w:t>
            </w:r>
          </w:p>
          <w:p w14:paraId="3018AFCC" w14:textId="77777777" w:rsidR="00F26B22" w:rsidRDefault="00F26B22" w:rsidP="00577B13">
            <w:pPr>
              <w:rPr>
                <w:bCs/>
                <w:i/>
                <w:sz w:val="20"/>
                <w:szCs w:val="20"/>
              </w:rPr>
            </w:pPr>
          </w:p>
          <w:p w14:paraId="3E1CF129" w14:textId="77777777" w:rsidR="00F26B22" w:rsidRDefault="00F26B22" w:rsidP="00577B13">
            <w:pPr>
              <w:rPr>
                <w:bCs/>
                <w:i/>
                <w:sz w:val="20"/>
                <w:szCs w:val="20"/>
              </w:rPr>
            </w:pPr>
          </w:p>
          <w:p w14:paraId="775C99BE" w14:textId="77777777" w:rsidR="00F26B22" w:rsidRDefault="00F26B22" w:rsidP="00577B13">
            <w:pPr>
              <w:rPr>
                <w:bCs/>
                <w:i/>
                <w:sz w:val="20"/>
                <w:szCs w:val="20"/>
              </w:rPr>
            </w:pPr>
          </w:p>
          <w:p w14:paraId="368304C9" w14:textId="77777777" w:rsidR="00F26B22" w:rsidRDefault="00F26B22" w:rsidP="00577B13">
            <w:pPr>
              <w:rPr>
                <w:bCs/>
                <w:i/>
                <w:sz w:val="20"/>
                <w:szCs w:val="20"/>
              </w:rPr>
            </w:pPr>
          </w:p>
          <w:p w14:paraId="5B5B691C" w14:textId="77777777" w:rsidR="00F26B22" w:rsidRDefault="00F26B22" w:rsidP="00577B13">
            <w:pPr>
              <w:rPr>
                <w:bCs/>
                <w:i/>
                <w:sz w:val="20"/>
                <w:szCs w:val="20"/>
              </w:rPr>
            </w:pPr>
          </w:p>
          <w:p w14:paraId="5CDC4C0F" w14:textId="77777777" w:rsidR="00F26B22" w:rsidRDefault="00F26B22" w:rsidP="00577B13">
            <w:pPr>
              <w:rPr>
                <w:bCs/>
                <w:i/>
                <w:sz w:val="20"/>
                <w:szCs w:val="20"/>
              </w:rPr>
            </w:pPr>
          </w:p>
          <w:p w14:paraId="0A5EC314" w14:textId="77777777" w:rsidR="00F26B22" w:rsidRPr="00990D66" w:rsidRDefault="00F26B22" w:rsidP="00577B13">
            <w:pPr>
              <w:rPr>
                <w:bCs/>
                <w:i/>
                <w:sz w:val="20"/>
                <w:szCs w:val="20"/>
              </w:rPr>
            </w:pPr>
          </w:p>
        </w:tc>
      </w:tr>
      <w:tr w:rsidR="00C10DAE" w:rsidRPr="00990D66" w14:paraId="099DEBF6" w14:textId="77777777" w:rsidTr="00EA6772">
        <w:trPr>
          <w:trHeight w:val="748"/>
        </w:trPr>
        <w:tc>
          <w:tcPr>
            <w:tcW w:w="4675" w:type="dxa"/>
            <w:shd w:val="clear" w:color="auto" w:fill="D9E2F3" w:themeFill="accent5" w:themeFillTint="33"/>
          </w:tcPr>
          <w:p w14:paraId="5CDAA1DB" w14:textId="77777777" w:rsidR="00C10DAE" w:rsidRPr="008A51FF" w:rsidRDefault="00C10DAE" w:rsidP="00577B13">
            <w:pPr>
              <w:rPr>
                <w:b/>
                <w:bCs/>
                <w:sz w:val="20"/>
                <w:szCs w:val="20"/>
              </w:rPr>
            </w:pPr>
            <w:r w:rsidRPr="008A51FF">
              <w:rPr>
                <w:b/>
                <w:bCs/>
                <w:sz w:val="20"/>
                <w:szCs w:val="20"/>
              </w:rPr>
              <w:t>Protocolo de accidente escolar.</w:t>
            </w:r>
          </w:p>
        </w:tc>
        <w:tc>
          <w:tcPr>
            <w:tcW w:w="4392" w:type="dxa"/>
            <w:shd w:val="clear" w:color="auto" w:fill="FFFFFF" w:themeFill="background1"/>
          </w:tcPr>
          <w:p w14:paraId="4A803B6E" w14:textId="77777777" w:rsidR="00C10DAE" w:rsidRPr="00C10DAE" w:rsidRDefault="00C10DAE" w:rsidP="00577B13">
            <w:pPr>
              <w:rPr>
                <w:i/>
                <w:color w:val="7F7F7F" w:themeColor="text1" w:themeTint="80"/>
                <w:sz w:val="20"/>
                <w:szCs w:val="20"/>
              </w:rPr>
            </w:pPr>
            <w:r w:rsidRPr="00C10DAE">
              <w:rPr>
                <w:i/>
                <w:color w:val="7F7F7F" w:themeColor="text1" w:themeTint="80"/>
                <w:sz w:val="20"/>
                <w:szCs w:val="20"/>
              </w:rPr>
              <w:t>Se debe contar con un protocolo de actuación frente a accidentes escolares, en el establecimiento educacional.</w:t>
            </w:r>
          </w:p>
          <w:p w14:paraId="3474C1E1" w14:textId="77777777" w:rsidR="00C10DAE" w:rsidRPr="00C10DAE" w:rsidRDefault="00C10DAE" w:rsidP="00577B13">
            <w:pPr>
              <w:rPr>
                <w:i/>
                <w:color w:val="7F7F7F" w:themeColor="text1" w:themeTint="80"/>
                <w:sz w:val="20"/>
                <w:szCs w:val="20"/>
              </w:rPr>
            </w:pPr>
          </w:p>
          <w:p w14:paraId="7E3EA32F" w14:textId="77777777" w:rsidR="00C10DAE" w:rsidRPr="00C10DAE" w:rsidRDefault="00C10DAE" w:rsidP="00577B13">
            <w:pPr>
              <w:rPr>
                <w:i/>
                <w:color w:val="7F7F7F" w:themeColor="text1" w:themeTint="80"/>
                <w:sz w:val="20"/>
                <w:szCs w:val="20"/>
              </w:rPr>
            </w:pPr>
            <w:r w:rsidRPr="00C10DAE">
              <w:rPr>
                <w:i/>
                <w:color w:val="7F7F7F" w:themeColor="text1" w:themeTint="80"/>
                <w:sz w:val="20"/>
                <w:szCs w:val="20"/>
              </w:rPr>
              <w:t>Texto Sugerido</w:t>
            </w:r>
          </w:p>
          <w:p w14:paraId="44074918" w14:textId="77777777" w:rsidR="00C10DAE" w:rsidRPr="00D362AF" w:rsidRDefault="00C10DAE" w:rsidP="00577B13">
            <w:pPr>
              <w:rPr>
                <w:rFonts w:cs="Calibri"/>
                <w:b/>
                <w:i/>
                <w:iCs/>
                <w:color w:val="7F7F7F" w:themeColor="text1" w:themeTint="80"/>
                <w:sz w:val="20"/>
                <w:szCs w:val="20"/>
                <w:lang w:eastAsia="es-MX"/>
              </w:rPr>
            </w:pPr>
            <w:r w:rsidRPr="00C10DAE">
              <w:rPr>
                <w:color w:val="7F7F7F" w:themeColor="text1" w:themeTint="80"/>
                <w:sz w:val="20"/>
                <w:szCs w:val="20"/>
              </w:rPr>
              <w:t>“</w:t>
            </w:r>
            <w:r w:rsidRPr="00D362AF">
              <w:rPr>
                <w:rFonts w:cs="Calibri"/>
                <w:i/>
                <w:iCs/>
                <w:color w:val="7F7F7F" w:themeColor="text1" w:themeTint="80"/>
                <w:sz w:val="20"/>
                <w:szCs w:val="20"/>
                <w:lang w:val="es-ES_tradnl"/>
              </w:rPr>
              <w:t xml:space="preserve">Con el propósito de proteger la integridad física de los estudiantes, en </w:t>
            </w:r>
            <w:r w:rsidRPr="00D362AF">
              <w:rPr>
                <w:rFonts w:cs="Calibri"/>
                <w:i/>
                <w:iCs/>
                <w:color w:val="7F7F7F" w:themeColor="text1" w:themeTint="80"/>
                <w:sz w:val="20"/>
                <w:szCs w:val="20"/>
                <w:lang w:val="es-ES_tradnl"/>
              </w:rPr>
              <w:lastRenderedPageBreak/>
              <w:t>caso de accidente, se contempla protocolo de accidentes escolares, se</w:t>
            </w:r>
            <w:r w:rsidRPr="00C10DAE">
              <w:rPr>
                <w:rFonts w:cs="Calibri"/>
                <w:color w:val="7F7F7F" w:themeColor="text1" w:themeTint="80"/>
                <w:sz w:val="20"/>
                <w:szCs w:val="20"/>
                <w:lang w:val="es-ES_tradnl"/>
              </w:rPr>
              <w:t xml:space="preserve"> </w:t>
            </w:r>
            <w:r w:rsidRPr="00D362AF">
              <w:rPr>
                <w:rFonts w:cs="Calibri"/>
                <w:i/>
                <w:iCs/>
                <w:color w:val="7F7F7F" w:themeColor="text1" w:themeTint="80"/>
                <w:sz w:val="20"/>
                <w:szCs w:val="20"/>
                <w:lang w:val="es-ES_tradnl"/>
              </w:rPr>
              <w:t>establece en el Anexo Nº4 de protocolos del establecimiento educacional.</w:t>
            </w:r>
          </w:p>
          <w:p w14:paraId="668C03D8" w14:textId="77777777" w:rsidR="00C10DAE" w:rsidRPr="00D362AF" w:rsidRDefault="00C10DAE" w:rsidP="00577B13">
            <w:pPr>
              <w:rPr>
                <w:rFonts w:cs="Calibri"/>
                <w:b/>
                <w:i/>
                <w:iCs/>
                <w:color w:val="7F7F7F" w:themeColor="text1" w:themeTint="80"/>
                <w:sz w:val="20"/>
                <w:szCs w:val="20"/>
                <w:lang w:eastAsia="es-MX"/>
              </w:rPr>
            </w:pPr>
            <w:r w:rsidRPr="00D362AF">
              <w:rPr>
                <w:rFonts w:cs="Calibri"/>
                <w:i/>
                <w:iCs/>
                <w:color w:val="7F7F7F" w:themeColor="text1" w:themeTint="80"/>
                <w:sz w:val="20"/>
                <w:szCs w:val="20"/>
                <w:lang w:val="es-ES_tradnl"/>
              </w:rPr>
              <w:t>A fin de prevenir la ocurrencia de accidentes y garantizar el uso del seguro escolar, el establecimiento da cumplimiento a las exigencias establecidas en la normativa educacional en materia de seguridad, especialmente, a las instrucciones que dicte al efecto la Superintendencia de Educación</w:t>
            </w:r>
            <w:r w:rsidRPr="00D362AF">
              <w:rPr>
                <w:rStyle w:val="Refdenotaalpie"/>
                <w:rFonts w:eastAsiaTheme="majorEastAsia" w:cs="Calibri"/>
                <w:i/>
                <w:iCs/>
                <w:color w:val="7F7F7F" w:themeColor="text1" w:themeTint="80"/>
                <w:sz w:val="20"/>
                <w:szCs w:val="20"/>
                <w:lang w:val="es-ES_tradnl"/>
              </w:rPr>
              <w:footnoteReference w:id="14"/>
            </w:r>
            <w:r w:rsidRPr="00D362AF">
              <w:rPr>
                <w:rFonts w:cs="Calibri"/>
                <w:i/>
                <w:iCs/>
                <w:color w:val="7F7F7F" w:themeColor="text1" w:themeTint="80"/>
                <w:sz w:val="20"/>
                <w:szCs w:val="20"/>
                <w:lang w:val="es-ES_tradnl"/>
              </w:rPr>
              <w:t>.</w:t>
            </w:r>
          </w:p>
          <w:p w14:paraId="247C656A" w14:textId="77777777" w:rsidR="00C10DAE" w:rsidRPr="00C10DAE" w:rsidRDefault="00C10DAE" w:rsidP="00577B13">
            <w:pPr>
              <w:rPr>
                <w:color w:val="7F7F7F" w:themeColor="text1" w:themeTint="80"/>
                <w:sz w:val="20"/>
                <w:szCs w:val="20"/>
              </w:rPr>
            </w:pPr>
          </w:p>
          <w:p w14:paraId="534B5538" w14:textId="77777777" w:rsidR="00C10DAE" w:rsidRPr="00C10DAE" w:rsidRDefault="00C10DAE" w:rsidP="00577B13">
            <w:pPr>
              <w:rPr>
                <w:color w:val="7F7F7F" w:themeColor="text1" w:themeTint="80"/>
                <w:sz w:val="20"/>
                <w:szCs w:val="20"/>
              </w:rPr>
            </w:pPr>
          </w:p>
          <w:p w14:paraId="0C112AA6" w14:textId="77777777" w:rsidR="00C10DAE" w:rsidRPr="00C10DAE" w:rsidRDefault="00C10DAE" w:rsidP="00577B13">
            <w:pPr>
              <w:rPr>
                <w:b/>
                <w:bCs/>
                <w:color w:val="7F7F7F" w:themeColor="text1" w:themeTint="80"/>
                <w:sz w:val="20"/>
                <w:szCs w:val="20"/>
              </w:rPr>
            </w:pPr>
          </w:p>
        </w:tc>
      </w:tr>
      <w:tr w:rsidR="006C257D" w:rsidRPr="00F32E2D" w14:paraId="601323A8" w14:textId="77777777" w:rsidTr="00577B13">
        <w:tc>
          <w:tcPr>
            <w:tcW w:w="9067" w:type="dxa"/>
            <w:gridSpan w:val="2"/>
            <w:shd w:val="clear" w:color="auto" w:fill="2E74B5" w:themeFill="accent1" w:themeFillShade="BF"/>
          </w:tcPr>
          <w:p w14:paraId="1AD59680" w14:textId="3DEE27F0" w:rsidR="006C257D" w:rsidRPr="000F0727" w:rsidRDefault="009F4007" w:rsidP="00577B13">
            <w:pPr>
              <w:ind w:left="284"/>
              <w:rPr>
                <w:b/>
                <w:bCs/>
                <w:sz w:val="20"/>
                <w:szCs w:val="20"/>
              </w:rPr>
            </w:pPr>
            <w:r>
              <w:rPr>
                <w:b/>
                <w:color w:val="FFFFFF" w:themeColor="background1"/>
                <w:sz w:val="20"/>
                <w:szCs w:val="20"/>
              </w:rPr>
              <w:lastRenderedPageBreak/>
              <w:t xml:space="preserve">d) </w:t>
            </w:r>
            <w:r w:rsidR="006C257D" w:rsidRPr="000F0727">
              <w:rPr>
                <w:b/>
                <w:color w:val="FFFFFF" w:themeColor="background1"/>
                <w:sz w:val="20"/>
                <w:szCs w:val="20"/>
              </w:rPr>
              <w:t>Medidas relativas al Resguardo de Derechos</w:t>
            </w:r>
          </w:p>
          <w:p w14:paraId="0EFB770F" w14:textId="77777777" w:rsidR="006C257D" w:rsidRPr="00F32E2D" w:rsidRDefault="006C257D" w:rsidP="00577B13">
            <w:pPr>
              <w:pStyle w:val="Prrafodelista"/>
              <w:rPr>
                <w:b/>
                <w:bCs/>
                <w:sz w:val="20"/>
                <w:szCs w:val="20"/>
              </w:rPr>
            </w:pPr>
          </w:p>
        </w:tc>
      </w:tr>
      <w:tr w:rsidR="006C257D" w:rsidRPr="00990D66" w14:paraId="4EEFE9EF" w14:textId="77777777" w:rsidTr="00577B13">
        <w:trPr>
          <w:trHeight w:val="681"/>
        </w:trPr>
        <w:tc>
          <w:tcPr>
            <w:tcW w:w="9067" w:type="dxa"/>
            <w:gridSpan w:val="2"/>
            <w:shd w:val="clear" w:color="auto" w:fill="D9E2F3" w:themeFill="accent5" w:themeFillTint="33"/>
            <w:vAlign w:val="center"/>
          </w:tcPr>
          <w:p w14:paraId="594BE07C" w14:textId="485F51F9" w:rsidR="006C257D" w:rsidRPr="007E0342" w:rsidRDefault="009F4007" w:rsidP="00577B13">
            <w:pPr>
              <w:spacing w:line="276" w:lineRule="auto"/>
              <w:rPr>
                <w:b/>
                <w:bCs/>
                <w:sz w:val="20"/>
                <w:szCs w:val="20"/>
              </w:rPr>
            </w:pPr>
            <w:r>
              <w:rPr>
                <w:b/>
                <w:bCs/>
                <w:sz w:val="20"/>
                <w:szCs w:val="20"/>
              </w:rPr>
              <w:t>Estas son, e</w:t>
            </w:r>
            <w:r w:rsidR="008A7645" w:rsidRPr="007E0342">
              <w:rPr>
                <w:b/>
                <w:bCs/>
                <w:sz w:val="20"/>
                <w:szCs w:val="20"/>
              </w:rPr>
              <w:t xml:space="preserve">strategias de </w:t>
            </w:r>
            <w:r>
              <w:rPr>
                <w:b/>
                <w:bCs/>
                <w:sz w:val="20"/>
                <w:szCs w:val="20"/>
              </w:rPr>
              <w:t>p</w:t>
            </w:r>
            <w:r w:rsidR="008A7645" w:rsidRPr="007E0342">
              <w:rPr>
                <w:b/>
                <w:bCs/>
                <w:sz w:val="20"/>
                <w:szCs w:val="20"/>
              </w:rPr>
              <w:t xml:space="preserve">revención, información y capacitación en materia de vulneración de derechos, frente </w:t>
            </w:r>
            <w:r w:rsidR="00097C62">
              <w:rPr>
                <w:b/>
                <w:bCs/>
                <w:sz w:val="20"/>
                <w:szCs w:val="20"/>
              </w:rPr>
              <w:t xml:space="preserve">a </w:t>
            </w:r>
            <w:r w:rsidR="008A7645" w:rsidRPr="007E0342">
              <w:rPr>
                <w:b/>
                <w:bCs/>
                <w:sz w:val="20"/>
                <w:szCs w:val="20"/>
              </w:rPr>
              <w:t>agresiones sexuales y hechos de connotación sexual que atenten contra la integridad de los estudiantes y situaciones relacionadas a drogas y alcohol en el establecimiento.</w:t>
            </w:r>
          </w:p>
        </w:tc>
      </w:tr>
      <w:tr w:rsidR="000F4E32" w:rsidRPr="00990D66" w14:paraId="71A44D6F" w14:textId="77777777" w:rsidTr="00577B13">
        <w:trPr>
          <w:trHeight w:val="681"/>
        </w:trPr>
        <w:tc>
          <w:tcPr>
            <w:tcW w:w="9067" w:type="dxa"/>
            <w:gridSpan w:val="2"/>
            <w:shd w:val="clear" w:color="auto" w:fill="auto"/>
            <w:vAlign w:val="center"/>
          </w:tcPr>
          <w:p w14:paraId="64EE5D73" w14:textId="77777777" w:rsidR="000D5442" w:rsidRDefault="000D5442" w:rsidP="00577B13">
            <w:pPr>
              <w:pStyle w:val="Prrafodelista"/>
              <w:ind w:left="360"/>
              <w:rPr>
                <w:bCs/>
                <w:i/>
                <w:color w:val="808080" w:themeColor="background1" w:themeShade="80"/>
                <w:sz w:val="20"/>
                <w:szCs w:val="20"/>
              </w:rPr>
            </w:pPr>
          </w:p>
          <w:p w14:paraId="2783E6A3" w14:textId="77777777" w:rsidR="008A7645" w:rsidRPr="001936EB" w:rsidRDefault="008A7645" w:rsidP="00577B13">
            <w:pPr>
              <w:rPr>
                <w:b/>
                <w:bCs/>
                <w:color w:val="808080" w:themeColor="background1" w:themeShade="80"/>
                <w:sz w:val="20"/>
                <w:szCs w:val="20"/>
              </w:rPr>
            </w:pPr>
            <w:r>
              <w:rPr>
                <w:b/>
                <w:bCs/>
                <w:color w:val="808080" w:themeColor="background1" w:themeShade="80"/>
                <w:sz w:val="20"/>
                <w:szCs w:val="20"/>
              </w:rPr>
              <w:t>Orientaciones:</w:t>
            </w:r>
          </w:p>
          <w:p w14:paraId="0A33B73C" w14:textId="256D5CB1" w:rsidR="008A7645" w:rsidRPr="009F4007" w:rsidRDefault="008A7645" w:rsidP="00577B13">
            <w:pPr>
              <w:rPr>
                <w:bCs/>
                <w:i/>
                <w:iCs/>
                <w:color w:val="808080" w:themeColor="background1" w:themeShade="80"/>
                <w:sz w:val="20"/>
                <w:szCs w:val="20"/>
              </w:rPr>
            </w:pPr>
            <w:r w:rsidRPr="009F4007">
              <w:rPr>
                <w:bCs/>
                <w:i/>
                <w:iCs/>
                <w:color w:val="808080" w:themeColor="background1" w:themeShade="80"/>
                <w:sz w:val="20"/>
                <w:szCs w:val="20"/>
              </w:rPr>
              <w:t xml:space="preserve">Los establecimientos educacionales tienen la obligación de incluir en su </w:t>
            </w:r>
            <w:r w:rsidR="00097C62">
              <w:rPr>
                <w:bCs/>
                <w:i/>
                <w:iCs/>
                <w:color w:val="808080" w:themeColor="background1" w:themeShade="80"/>
                <w:sz w:val="20"/>
                <w:szCs w:val="20"/>
              </w:rPr>
              <w:t>r</w:t>
            </w:r>
            <w:r w:rsidRPr="009F4007">
              <w:rPr>
                <w:bCs/>
                <w:i/>
                <w:iCs/>
                <w:color w:val="808080" w:themeColor="background1" w:themeShade="80"/>
                <w:sz w:val="20"/>
                <w:szCs w:val="20"/>
              </w:rPr>
              <w:t xml:space="preserve">eglamento </w:t>
            </w:r>
            <w:r w:rsidR="00097C62">
              <w:rPr>
                <w:bCs/>
                <w:i/>
                <w:iCs/>
                <w:color w:val="808080" w:themeColor="background1" w:themeShade="80"/>
                <w:sz w:val="20"/>
                <w:szCs w:val="20"/>
              </w:rPr>
              <w:t>i</w:t>
            </w:r>
            <w:r w:rsidRPr="009F4007">
              <w:rPr>
                <w:bCs/>
                <w:i/>
                <w:iCs/>
                <w:color w:val="808080" w:themeColor="background1" w:themeShade="80"/>
                <w:sz w:val="20"/>
                <w:szCs w:val="20"/>
              </w:rPr>
              <w:t>nterno</w:t>
            </w:r>
            <w:r w:rsidR="005311F6" w:rsidRPr="009F4007">
              <w:rPr>
                <w:bCs/>
                <w:i/>
                <w:iCs/>
                <w:color w:val="808080" w:themeColor="background1" w:themeShade="80"/>
                <w:sz w:val="20"/>
                <w:szCs w:val="20"/>
              </w:rPr>
              <w:t xml:space="preserve">, </w:t>
            </w:r>
            <w:r w:rsidRPr="009F4007">
              <w:rPr>
                <w:bCs/>
                <w:i/>
                <w:iCs/>
                <w:color w:val="808080" w:themeColor="background1" w:themeShade="80"/>
                <w:sz w:val="20"/>
                <w:szCs w:val="20"/>
              </w:rPr>
              <w:t xml:space="preserve">estrategias </w:t>
            </w:r>
            <w:r w:rsidR="005311F6" w:rsidRPr="009F4007">
              <w:rPr>
                <w:bCs/>
                <w:i/>
                <w:iCs/>
                <w:color w:val="808080" w:themeColor="background1" w:themeShade="80"/>
                <w:sz w:val="20"/>
                <w:szCs w:val="20"/>
              </w:rPr>
              <w:t xml:space="preserve">de </w:t>
            </w:r>
            <w:r w:rsidRPr="009F4007">
              <w:rPr>
                <w:bCs/>
                <w:i/>
                <w:iCs/>
                <w:color w:val="808080" w:themeColor="background1" w:themeShade="80"/>
                <w:sz w:val="20"/>
                <w:szCs w:val="20"/>
              </w:rPr>
              <w:t>prevención, información y capacitación para PREVENIR situaciones de riesgo</w:t>
            </w:r>
            <w:r w:rsidR="005311F6" w:rsidRPr="009F4007">
              <w:rPr>
                <w:bCs/>
                <w:i/>
                <w:iCs/>
                <w:color w:val="808080" w:themeColor="background1" w:themeShade="80"/>
                <w:sz w:val="20"/>
                <w:szCs w:val="20"/>
              </w:rPr>
              <w:t>,</w:t>
            </w:r>
            <w:r w:rsidRPr="009F4007">
              <w:rPr>
                <w:bCs/>
                <w:i/>
                <w:iCs/>
                <w:color w:val="808080" w:themeColor="background1" w:themeShade="80"/>
                <w:sz w:val="20"/>
                <w:szCs w:val="20"/>
              </w:rPr>
              <w:t xml:space="preserve"> de vulneración de derechos, agresiones sexuales y hechos de connotación sexual que atenten contra la integridad de los estudiantes. </w:t>
            </w:r>
          </w:p>
          <w:p w14:paraId="7D093F3A" w14:textId="77777777" w:rsidR="005311F6" w:rsidRPr="009F4007" w:rsidRDefault="005311F6" w:rsidP="00577B13">
            <w:pPr>
              <w:rPr>
                <w:bCs/>
                <w:i/>
                <w:iCs/>
                <w:color w:val="808080" w:themeColor="background1" w:themeShade="80"/>
                <w:sz w:val="20"/>
                <w:szCs w:val="20"/>
              </w:rPr>
            </w:pPr>
          </w:p>
          <w:p w14:paraId="66CB8A61" w14:textId="77777777" w:rsidR="008A7645" w:rsidRPr="009F4007" w:rsidRDefault="008A7645" w:rsidP="00577B13">
            <w:pPr>
              <w:rPr>
                <w:bCs/>
                <w:i/>
                <w:iCs/>
                <w:color w:val="808080" w:themeColor="background1" w:themeShade="80"/>
                <w:sz w:val="20"/>
                <w:szCs w:val="20"/>
              </w:rPr>
            </w:pPr>
            <w:r w:rsidRPr="009F4007">
              <w:rPr>
                <w:bCs/>
                <w:i/>
                <w:iCs/>
                <w:color w:val="808080" w:themeColor="background1" w:themeShade="80"/>
                <w:sz w:val="20"/>
                <w:szCs w:val="20"/>
              </w:rPr>
              <w:t xml:space="preserve">De igual forma deben definir las estrategias de prevención y acción frente a situaciones relacionadas a drogas y alcohol en el establecimiento. </w:t>
            </w:r>
          </w:p>
          <w:p w14:paraId="2988A440" w14:textId="77777777" w:rsidR="008A7645" w:rsidRPr="009F4007" w:rsidRDefault="008A7645" w:rsidP="00577B13">
            <w:pPr>
              <w:rPr>
                <w:bCs/>
                <w:i/>
                <w:iCs/>
                <w:color w:val="808080" w:themeColor="background1" w:themeShade="80"/>
                <w:sz w:val="20"/>
                <w:szCs w:val="20"/>
              </w:rPr>
            </w:pPr>
          </w:p>
          <w:p w14:paraId="7A11EC22" w14:textId="711AF46B" w:rsidR="008A7645" w:rsidRPr="009F4007" w:rsidRDefault="008A7645" w:rsidP="00577B13">
            <w:pPr>
              <w:rPr>
                <w:bCs/>
                <w:i/>
                <w:iCs/>
                <w:color w:val="808080" w:themeColor="background1" w:themeShade="80"/>
                <w:sz w:val="20"/>
                <w:szCs w:val="20"/>
              </w:rPr>
            </w:pPr>
            <w:r w:rsidRPr="009F4007">
              <w:rPr>
                <w:bCs/>
                <w:i/>
                <w:iCs/>
                <w:color w:val="808080" w:themeColor="background1" w:themeShade="80"/>
                <w:sz w:val="20"/>
                <w:szCs w:val="20"/>
              </w:rPr>
              <w:t xml:space="preserve">Es por ello que en este apartado se deben señalar las estrategias de prevención, acción y capacitación con que cuenta el establecimiento para enfrentar estas situaciones. </w:t>
            </w:r>
          </w:p>
          <w:p w14:paraId="321F9B17" w14:textId="77777777" w:rsidR="009F4007" w:rsidRPr="009F4007" w:rsidRDefault="009F4007" w:rsidP="00577B13">
            <w:pPr>
              <w:rPr>
                <w:bCs/>
                <w:i/>
                <w:iCs/>
                <w:color w:val="808080" w:themeColor="background1" w:themeShade="80"/>
                <w:sz w:val="20"/>
                <w:szCs w:val="20"/>
              </w:rPr>
            </w:pPr>
          </w:p>
          <w:p w14:paraId="1C9CE018" w14:textId="580980FE" w:rsidR="008A7645" w:rsidRPr="009F4007" w:rsidRDefault="00097C62" w:rsidP="00577B13">
            <w:pPr>
              <w:rPr>
                <w:bCs/>
                <w:i/>
                <w:iCs/>
                <w:color w:val="808080" w:themeColor="background1" w:themeShade="80"/>
                <w:sz w:val="20"/>
                <w:szCs w:val="20"/>
              </w:rPr>
            </w:pPr>
            <w:r>
              <w:rPr>
                <w:bCs/>
                <w:i/>
                <w:iCs/>
                <w:color w:val="808080" w:themeColor="background1" w:themeShade="80"/>
                <w:sz w:val="20"/>
                <w:szCs w:val="20"/>
              </w:rPr>
              <w:t xml:space="preserve">Así mismo </w:t>
            </w:r>
            <w:r w:rsidR="008A7645" w:rsidRPr="009F4007">
              <w:rPr>
                <w:bCs/>
                <w:i/>
                <w:iCs/>
                <w:color w:val="808080" w:themeColor="background1" w:themeShade="80"/>
                <w:sz w:val="20"/>
                <w:szCs w:val="20"/>
              </w:rPr>
              <w:t>es preciso establecer que</w:t>
            </w:r>
            <w:r w:rsidR="008A7645" w:rsidRPr="009F4007">
              <w:rPr>
                <w:bCs/>
                <w:i/>
                <w:iCs/>
                <w:color w:val="7F7F7F" w:themeColor="text1" w:themeTint="80"/>
                <w:sz w:val="20"/>
                <w:szCs w:val="20"/>
              </w:rPr>
              <w:t xml:space="preserve"> el establecimiento abordará estas situaciones en conformidad al protocolo previamente definido y contenido en el </w:t>
            </w:r>
            <w:r w:rsidR="00A6454A" w:rsidRPr="009F4007">
              <w:rPr>
                <w:bCs/>
                <w:i/>
                <w:iCs/>
                <w:color w:val="7F7F7F" w:themeColor="text1" w:themeTint="80"/>
                <w:sz w:val="20"/>
                <w:szCs w:val="20"/>
              </w:rPr>
              <w:t xml:space="preserve">anexo del </w:t>
            </w:r>
            <w:r w:rsidR="008A7645" w:rsidRPr="009F4007">
              <w:rPr>
                <w:bCs/>
                <w:i/>
                <w:iCs/>
                <w:color w:val="7F7F7F" w:themeColor="text1" w:themeTint="80"/>
                <w:sz w:val="20"/>
                <w:szCs w:val="20"/>
              </w:rPr>
              <w:t>Reglamento Interno Escolar.</w:t>
            </w:r>
          </w:p>
          <w:p w14:paraId="494DC96B" w14:textId="77777777" w:rsidR="008A7645" w:rsidRPr="008A7645" w:rsidRDefault="008A7645" w:rsidP="00577B13">
            <w:pPr>
              <w:rPr>
                <w:bCs/>
                <w:i/>
                <w:color w:val="808080" w:themeColor="background1" w:themeShade="80"/>
                <w:sz w:val="20"/>
                <w:szCs w:val="20"/>
              </w:rPr>
            </w:pPr>
          </w:p>
          <w:p w14:paraId="4834D966" w14:textId="77777777" w:rsidR="008A7645" w:rsidRPr="000F4E32" w:rsidRDefault="008A7645" w:rsidP="00577B13">
            <w:pPr>
              <w:rPr>
                <w:bCs/>
                <w:i/>
                <w:color w:val="808080" w:themeColor="background1" w:themeShade="80"/>
                <w:sz w:val="20"/>
                <w:szCs w:val="20"/>
              </w:rPr>
            </w:pPr>
          </w:p>
          <w:p w14:paraId="2E84FB7E" w14:textId="77777777" w:rsidR="008A7645" w:rsidRDefault="008A7645" w:rsidP="00577B13">
            <w:pPr>
              <w:rPr>
                <w:b/>
                <w:bCs/>
                <w:i/>
                <w:color w:val="808080" w:themeColor="background1" w:themeShade="80"/>
                <w:sz w:val="20"/>
                <w:szCs w:val="20"/>
              </w:rPr>
            </w:pPr>
            <w:r w:rsidRPr="000F4E32">
              <w:rPr>
                <w:b/>
                <w:bCs/>
                <w:i/>
                <w:color w:val="808080" w:themeColor="background1" w:themeShade="80"/>
                <w:sz w:val="20"/>
                <w:szCs w:val="20"/>
              </w:rPr>
              <w:t xml:space="preserve">Texto Sugerido: </w:t>
            </w:r>
          </w:p>
          <w:p w14:paraId="3EB0D7A8" w14:textId="77777777" w:rsidR="000F0727" w:rsidRDefault="000F0727" w:rsidP="00577B13">
            <w:pPr>
              <w:rPr>
                <w:b/>
                <w:bCs/>
                <w:i/>
                <w:color w:val="808080" w:themeColor="background1" w:themeShade="80"/>
                <w:sz w:val="20"/>
                <w:szCs w:val="20"/>
              </w:rPr>
            </w:pPr>
          </w:p>
          <w:p w14:paraId="214E1B6E" w14:textId="3E924ECC" w:rsidR="000F0727" w:rsidRPr="009F4007" w:rsidRDefault="000F0727" w:rsidP="00577B13">
            <w:pPr>
              <w:rPr>
                <w:bCs/>
                <w:i/>
                <w:iCs/>
                <w:color w:val="7F7F7F" w:themeColor="text1" w:themeTint="80"/>
                <w:sz w:val="20"/>
                <w:szCs w:val="20"/>
              </w:rPr>
            </w:pPr>
            <w:r w:rsidRPr="009F4007">
              <w:rPr>
                <w:bCs/>
                <w:i/>
                <w:iCs/>
                <w:color w:val="7F7F7F" w:themeColor="text1" w:themeTint="80"/>
                <w:sz w:val="20"/>
                <w:szCs w:val="20"/>
              </w:rPr>
              <w:t xml:space="preserve">El bienestar superior de </w:t>
            </w:r>
            <w:r w:rsidR="00710A58">
              <w:rPr>
                <w:bCs/>
                <w:i/>
                <w:iCs/>
                <w:color w:val="7F7F7F" w:themeColor="text1" w:themeTint="80"/>
                <w:sz w:val="20"/>
                <w:szCs w:val="20"/>
              </w:rPr>
              <w:t>los</w:t>
            </w:r>
            <w:r w:rsidRPr="009F4007">
              <w:rPr>
                <w:bCs/>
                <w:i/>
                <w:iCs/>
                <w:color w:val="7F7F7F" w:themeColor="text1" w:themeTint="80"/>
                <w:sz w:val="20"/>
                <w:szCs w:val="20"/>
              </w:rPr>
              <w:t xml:space="preserve"> estudiantes es un elemento fundamental para el desarrollo de</w:t>
            </w:r>
            <w:r w:rsidR="00710A58">
              <w:rPr>
                <w:bCs/>
                <w:i/>
                <w:iCs/>
                <w:color w:val="7F7F7F" w:themeColor="text1" w:themeTint="80"/>
                <w:sz w:val="20"/>
                <w:szCs w:val="20"/>
              </w:rPr>
              <w:t>l</w:t>
            </w:r>
            <w:r w:rsidRPr="009F4007">
              <w:rPr>
                <w:bCs/>
                <w:i/>
                <w:iCs/>
                <w:color w:val="7F7F7F" w:themeColor="text1" w:themeTint="80"/>
                <w:sz w:val="20"/>
                <w:szCs w:val="20"/>
              </w:rPr>
              <w:t xml:space="preserve"> establecimiento. Entendemos que el bienestar de niños, niñas y jóvenes es responsabilidad de todos los actores de la comunidad educativa. </w:t>
            </w:r>
          </w:p>
          <w:p w14:paraId="4C7F04CE" w14:textId="77777777" w:rsidR="000F0727" w:rsidRPr="009F4007" w:rsidRDefault="000F0727" w:rsidP="00577B13">
            <w:pPr>
              <w:rPr>
                <w:bCs/>
                <w:i/>
                <w:iCs/>
                <w:color w:val="7F7F7F" w:themeColor="text1" w:themeTint="80"/>
                <w:sz w:val="20"/>
                <w:szCs w:val="20"/>
              </w:rPr>
            </w:pPr>
          </w:p>
          <w:p w14:paraId="3FE8355E" w14:textId="424678B3" w:rsidR="000F0727" w:rsidRPr="009F4007" w:rsidRDefault="000F0727" w:rsidP="00577B13">
            <w:pPr>
              <w:rPr>
                <w:bCs/>
                <w:i/>
                <w:iCs/>
                <w:color w:val="7F7F7F" w:themeColor="text1" w:themeTint="80"/>
                <w:sz w:val="20"/>
                <w:szCs w:val="20"/>
              </w:rPr>
            </w:pPr>
            <w:r w:rsidRPr="009F4007">
              <w:rPr>
                <w:bCs/>
                <w:i/>
                <w:iCs/>
                <w:color w:val="7F7F7F" w:themeColor="text1" w:themeTint="80"/>
                <w:sz w:val="20"/>
                <w:szCs w:val="20"/>
              </w:rPr>
              <w:t>De esta forma y con la finalidad de salvaguardar los derechos de</w:t>
            </w:r>
            <w:r w:rsidR="00710A58">
              <w:rPr>
                <w:bCs/>
                <w:i/>
                <w:iCs/>
                <w:color w:val="7F7F7F" w:themeColor="text1" w:themeTint="80"/>
                <w:sz w:val="20"/>
                <w:szCs w:val="20"/>
              </w:rPr>
              <w:t xml:space="preserve"> los</w:t>
            </w:r>
            <w:r w:rsidRPr="009F4007">
              <w:rPr>
                <w:bCs/>
                <w:i/>
                <w:iCs/>
                <w:color w:val="7F7F7F" w:themeColor="text1" w:themeTint="80"/>
                <w:sz w:val="20"/>
                <w:szCs w:val="20"/>
              </w:rPr>
              <w:t xml:space="preserve"> estudiantes, el establecimiento cuenta con estrategias de prevención, y acciones a seguir ante la detección de posibles maltratos, abusos sexuales, vulneración de derechos y para situaciones relacionadas con alcohol y drogas.</w:t>
            </w:r>
          </w:p>
          <w:p w14:paraId="4A542B84" w14:textId="77777777" w:rsidR="000F0727" w:rsidRPr="009F4007" w:rsidRDefault="000F0727" w:rsidP="00577B13">
            <w:pPr>
              <w:rPr>
                <w:bCs/>
                <w:i/>
                <w:iCs/>
                <w:color w:val="7F7F7F" w:themeColor="text1" w:themeTint="80"/>
                <w:sz w:val="20"/>
                <w:szCs w:val="20"/>
              </w:rPr>
            </w:pPr>
          </w:p>
          <w:p w14:paraId="1A165507" w14:textId="77777777" w:rsidR="000F0727" w:rsidRPr="009F4007" w:rsidRDefault="000F0727" w:rsidP="00577B13">
            <w:pPr>
              <w:rPr>
                <w:bCs/>
                <w:i/>
                <w:iCs/>
                <w:color w:val="7F7F7F" w:themeColor="text1" w:themeTint="80"/>
                <w:sz w:val="20"/>
                <w:szCs w:val="20"/>
              </w:rPr>
            </w:pPr>
            <w:r w:rsidRPr="009F4007">
              <w:rPr>
                <w:bCs/>
                <w:i/>
                <w:iCs/>
                <w:color w:val="7F7F7F" w:themeColor="text1" w:themeTint="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65C89A7F" w14:textId="77777777" w:rsidR="000F0727" w:rsidRPr="009F4007" w:rsidRDefault="000F0727" w:rsidP="00577B13">
            <w:pPr>
              <w:rPr>
                <w:bCs/>
                <w:i/>
                <w:iCs/>
                <w:color w:val="7F7F7F" w:themeColor="text1" w:themeTint="80"/>
                <w:sz w:val="20"/>
                <w:szCs w:val="20"/>
              </w:rPr>
            </w:pPr>
          </w:p>
          <w:p w14:paraId="5BDBF9BD" w14:textId="7A68341E" w:rsidR="000F0727" w:rsidRPr="009F4007" w:rsidRDefault="000F0727" w:rsidP="00577B13">
            <w:pPr>
              <w:rPr>
                <w:bCs/>
                <w:i/>
                <w:iCs/>
                <w:color w:val="7F7F7F" w:themeColor="text1" w:themeTint="80"/>
                <w:sz w:val="20"/>
                <w:szCs w:val="20"/>
              </w:rPr>
            </w:pPr>
            <w:r w:rsidRPr="009F4007">
              <w:rPr>
                <w:bCs/>
                <w:i/>
                <w:iCs/>
                <w:color w:val="7F7F7F" w:themeColor="text1" w:themeTint="80"/>
                <w:sz w:val="20"/>
                <w:szCs w:val="20"/>
              </w:rPr>
              <w:t xml:space="preserve">Las acciones y procedimientos específicos a seguir, según sea el caso, se encuentran contenidos en los anexos </w:t>
            </w:r>
            <w:r w:rsidR="009F4007" w:rsidRPr="009F4007">
              <w:rPr>
                <w:bCs/>
                <w:i/>
                <w:iCs/>
                <w:color w:val="7F7F7F" w:themeColor="text1" w:themeTint="80"/>
                <w:sz w:val="20"/>
                <w:szCs w:val="20"/>
              </w:rPr>
              <w:t xml:space="preserve">de protocolos </w:t>
            </w:r>
            <w:r w:rsidRPr="009F4007">
              <w:rPr>
                <w:bCs/>
                <w:i/>
                <w:iCs/>
                <w:color w:val="7F7F7F" w:themeColor="text1" w:themeTint="80"/>
                <w:sz w:val="20"/>
                <w:szCs w:val="20"/>
              </w:rPr>
              <w:t>de este instrumento.</w:t>
            </w:r>
          </w:p>
          <w:p w14:paraId="2108AE50" w14:textId="77777777" w:rsidR="000F0727" w:rsidRPr="009F4007" w:rsidRDefault="000F0727" w:rsidP="00577B13">
            <w:pPr>
              <w:rPr>
                <w:bCs/>
                <w:i/>
                <w:iCs/>
                <w:color w:val="7F7F7F" w:themeColor="text1" w:themeTint="80"/>
                <w:sz w:val="20"/>
                <w:szCs w:val="20"/>
              </w:rPr>
            </w:pPr>
          </w:p>
          <w:p w14:paraId="6514070E" w14:textId="6EA130A1" w:rsidR="000F0727" w:rsidRPr="009F4007" w:rsidRDefault="000F0727" w:rsidP="00577B13">
            <w:pPr>
              <w:rPr>
                <w:bCs/>
                <w:i/>
                <w:iCs/>
                <w:color w:val="7F7F7F" w:themeColor="text1" w:themeTint="80"/>
                <w:sz w:val="20"/>
                <w:szCs w:val="20"/>
              </w:rPr>
            </w:pPr>
            <w:r w:rsidRPr="009F4007">
              <w:rPr>
                <w:bCs/>
                <w:i/>
                <w:iCs/>
                <w:color w:val="7F7F7F" w:themeColor="text1" w:themeTint="80"/>
                <w:sz w:val="20"/>
                <w:szCs w:val="20"/>
              </w:rPr>
              <w:t xml:space="preserve">Sin perjuicio de lo anterior, </w:t>
            </w:r>
            <w:r w:rsidR="00710A58">
              <w:rPr>
                <w:bCs/>
                <w:i/>
                <w:iCs/>
                <w:color w:val="7F7F7F" w:themeColor="text1" w:themeTint="80"/>
                <w:sz w:val="20"/>
                <w:szCs w:val="20"/>
              </w:rPr>
              <w:t xml:space="preserve">el </w:t>
            </w:r>
            <w:r w:rsidRPr="009F4007">
              <w:rPr>
                <w:bCs/>
                <w:i/>
                <w:iCs/>
                <w:color w:val="7F7F7F" w:themeColor="text1" w:themeTint="80"/>
                <w:sz w:val="20"/>
                <w:szCs w:val="20"/>
              </w:rPr>
              <w:t>establecimiento promueve en forma permanente:</w:t>
            </w:r>
          </w:p>
          <w:p w14:paraId="4C5F95AD" w14:textId="77777777" w:rsidR="000F0727" w:rsidRPr="009F4007" w:rsidRDefault="000F0727" w:rsidP="00577B13">
            <w:pPr>
              <w:ind w:left="708"/>
              <w:rPr>
                <w:bCs/>
                <w:i/>
                <w:iCs/>
                <w:color w:val="7F7F7F" w:themeColor="text1" w:themeTint="80"/>
                <w:sz w:val="20"/>
                <w:szCs w:val="20"/>
              </w:rPr>
            </w:pPr>
          </w:p>
          <w:p w14:paraId="09FDF5C7" w14:textId="77777777"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bCs/>
                <w:i/>
                <w:iCs/>
                <w:color w:val="7F7F7F" w:themeColor="text1" w:themeTint="80"/>
                <w:sz w:val="20"/>
                <w:szCs w:val="20"/>
              </w:rPr>
              <w:t>Talleres de autocuidado con estudiantes en los factores protectores: conocimiento de sus derechos, expresión de afectos, resolución identidad y autoestima positiva, identificación de conductas que vulneran su integridad dentro y fuera de la familia.</w:t>
            </w:r>
          </w:p>
          <w:p w14:paraId="6ECA844B" w14:textId="72091095"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bCs/>
                <w:i/>
                <w:iCs/>
                <w:color w:val="7F7F7F" w:themeColor="text1" w:themeTint="80"/>
                <w:sz w:val="20"/>
                <w:szCs w:val="20"/>
              </w:rPr>
              <w:t xml:space="preserve">Se conocen y consideran los recursos con los que cuenta la comunidad (redes de apoyo y/o derivación), tales como: consultorios de atención primaria, oficina de protección de derechos OPD, comisarías más cercanas, tribunales de </w:t>
            </w:r>
            <w:r w:rsidR="00F62F07" w:rsidRPr="009F4007">
              <w:rPr>
                <w:bCs/>
                <w:i/>
                <w:iCs/>
                <w:color w:val="7F7F7F" w:themeColor="text1" w:themeTint="80"/>
                <w:sz w:val="20"/>
                <w:szCs w:val="20"/>
              </w:rPr>
              <w:t>familia, Senda</w:t>
            </w:r>
            <w:r w:rsidRPr="009F4007">
              <w:rPr>
                <w:bCs/>
                <w:i/>
                <w:iCs/>
                <w:color w:val="7F7F7F" w:themeColor="text1" w:themeTint="80"/>
                <w:sz w:val="20"/>
                <w:szCs w:val="20"/>
              </w:rPr>
              <w:t>, etc.</w:t>
            </w:r>
          </w:p>
          <w:p w14:paraId="6A422981" w14:textId="13244A52"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bCs/>
                <w:i/>
                <w:iCs/>
                <w:color w:val="7F7F7F" w:themeColor="text1" w:themeTint="80"/>
                <w:sz w:val="20"/>
                <w:szCs w:val="20"/>
              </w:rPr>
              <w:t xml:space="preserve">Capacitación regular a todos los funcionarios del establecimiento, a fin de promover una cultura de protección en todo el </w:t>
            </w:r>
            <w:r w:rsidR="00EE7425" w:rsidRPr="009F4007">
              <w:rPr>
                <w:bCs/>
                <w:i/>
                <w:iCs/>
                <w:color w:val="7F7F7F" w:themeColor="text1" w:themeTint="80"/>
                <w:sz w:val="20"/>
                <w:szCs w:val="20"/>
              </w:rPr>
              <w:t>personal que</w:t>
            </w:r>
            <w:r w:rsidRPr="009F4007">
              <w:rPr>
                <w:bCs/>
                <w:i/>
                <w:iCs/>
                <w:color w:val="7F7F7F" w:themeColor="text1" w:themeTint="80"/>
                <w:sz w:val="20"/>
                <w:szCs w:val="20"/>
              </w:rPr>
              <w:t xml:space="preserve"> interacciona con los </w:t>
            </w:r>
            <w:r w:rsidR="00F62F07" w:rsidRPr="009F4007">
              <w:rPr>
                <w:bCs/>
                <w:i/>
                <w:iCs/>
                <w:color w:val="7F7F7F" w:themeColor="text1" w:themeTint="80"/>
                <w:sz w:val="20"/>
                <w:szCs w:val="20"/>
              </w:rPr>
              <w:t>estudiantes de</w:t>
            </w:r>
            <w:r w:rsidRPr="009F4007">
              <w:rPr>
                <w:bCs/>
                <w:i/>
                <w:iCs/>
                <w:color w:val="7F7F7F" w:themeColor="text1" w:themeTint="80"/>
                <w:sz w:val="20"/>
                <w:szCs w:val="20"/>
              </w:rPr>
              <w:t xml:space="preserve"> la comunidad educativa.</w:t>
            </w:r>
          </w:p>
          <w:p w14:paraId="073F283D" w14:textId="77777777"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bCs/>
                <w:i/>
                <w:iCs/>
                <w:color w:val="7F7F7F" w:themeColor="text1" w:themeTint="80"/>
                <w:sz w:val="20"/>
                <w:szCs w:val="20"/>
              </w:rPr>
              <w:t>Facilitar instancias pedagógicas que potencien su desarrollo en materias de prevención y con una mirada integral de autocuidado de los estudiantes.</w:t>
            </w:r>
          </w:p>
          <w:p w14:paraId="1CF74EA1" w14:textId="77777777"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rFonts w:cstheme="minorHAnsi"/>
                <w:i/>
                <w:iCs/>
                <w:color w:val="7F7F7F" w:themeColor="text1" w:themeTint="80"/>
                <w:sz w:val="20"/>
                <w:szCs w:val="20"/>
              </w:rPr>
              <w:t>Charlas que fomenten la buena convivencia escolar para padres, madres y apoderados, sobre temas concretos ej. vulneración de derechos, prevención de drogas, alcohol, maltrato infantil, autocuidado.</w:t>
            </w:r>
          </w:p>
          <w:p w14:paraId="56903F3E" w14:textId="77777777" w:rsidR="000F0727" w:rsidRPr="009F4007" w:rsidRDefault="000F0727" w:rsidP="00BB3A60">
            <w:pPr>
              <w:pStyle w:val="Prrafodelista"/>
              <w:numPr>
                <w:ilvl w:val="0"/>
                <w:numId w:val="5"/>
              </w:numPr>
              <w:spacing w:line="276" w:lineRule="auto"/>
              <w:ind w:left="1068"/>
              <w:rPr>
                <w:bCs/>
                <w:i/>
                <w:iCs/>
                <w:color w:val="7F7F7F" w:themeColor="text1" w:themeTint="80"/>
                <w:sz w:val="20"/>
                <w:szCs w:val="20"/>
              </w:rPr>
            </w:pPr>
            <w:r w:rsidRPr="009F4007">
              <w:rPr>
                <w:rFonts w:cstheme="minorHAnsi"/>
                <w:i/>
                <w:iCs/>
                <w:color w:val="7F7F7F" w:themeColor="text1" w:themeTint="80"/>
                <w:sz w:val="20"/>
                <w:szCs w:val="20"/>
              </w:rPr>
              <w:t xml:space="preserve">Capacitación por estamentos, con énfasis en docentes y asistentes de la educación en estrategias para la resolución constructiva de conflictos y tópicos relativos a la vulneración de derechos. </w:t>
            </w:r>
          </w:p>
          <w:p w14:paraId="76D715AC" w14:textId="77777777" w:rsidR="000F0727" w:rsidRPr="00072185" w:rsidRDefault="000F0727" w:rsidP="00577B13">
            <w:pPr>
              <w:pStyle w:val="Prrafodelista"/>
              <w:ind w:left="1068"/>
              <w:rPr>
                <w:bCs/>
                <w:color w:val="7F7F7F" w:themeColor="text1" w:themeTint="80"/>
                <w:sz w:val="20"/>
                <w:szCs w:val="20"/>
              </w:rPr>
            </w:pPr>
          </w:p>
          <w:p w14:paraId="346753C2" w14:textId="77777777" w:rsidR="000F0727" w:rsidRPr="00072185" w:rsidRDefault="000F0727" w:rsidP="00577B13">
            <w:pPr>
              <w:ind w:left="708"/>
              <w:rPr>
                <w:bCs/>
                <w:i/>
                <w:color w:val="7F7F7F" w:themeColor="text1" w:themeTint="80"/>
                <w:sz w:val="20"/>
                <w:szCs w:val="20"/>
              </w:rPr>
            </w:pPr>
          </w:p>
          <w:p w14:paraId="7B04FF15" w14:textId="7FA052F1" w:rsidR="000F0727" w:rsidRDefault="000F0727" w:rsidP="00577B13">
            <w:pPr>
              <w:ind w:left="708"/>
              <w:rPr>
                <w:bCs/>
                <w:i/>
                <w:color w:val="7F7F7F" w:themeColor="text1" w:themeTint="80"/>
                <w:sz w:val="20"/>
                <w:szCs w:val="20"/>
              </w:rPr>
            </w:pPr>
          </w:p>
          <w:p w14:paraId="449AE056" w14:textId="049D1598" w:rsidR="00C05942" w:rsidRDefault="00C05942" w:rsidP="00577B13">
            <w:pPr>
              <w:ind w:left="708"/>
              <w:rPr>
                <w:bCs/>
                <w:i/>
                <w:color w:val="7F7F7F" w:themeColor="text1" w:themeTint="80"/>
                <w:sz w:val="20"/>
                <w:szCs w:val="20"/>
              </w:rPr>
            </w:pPr>
          </w:p>
          <w:p w14:paraId="19520D3C" w14:textId="7BD2864B" w:rsidR="00C05942" w:rsidRDefault="00C05942" w:rsidP="00577B13">
            <w:pPr>
              <w:ind w:left="708"/>
              <w:rPr>
                <w:bCs/>
                <w:i/>
                <w:color w:val="7F7F7F" w:themeColor="text1" w:themeTint="80"/>
                <w:sz w:val="20"/>
                <w:szCs w:val="20"/>
              </w:rPr>
            </w:pPr>
          </w:p>
          <w:p w14:paraId="5676E0BC" w14:textId="29985EF2" w:rsidR="00C05942" w:rsidRDefault="00C05942" w:rsidP="00577B13">
            <w:pPr>
              <w:ind w:left="708"/>
              <w:rPr>
                <w:bCs/>
                <w:i/>
                <w:color w:val="7F7F7F" w:themeColor="text1" w:themeTint="80"/>
                <w:sz w:val="20"/>
                <w:szCs w:val="20"/>
              </w:rPr>
            </w:pPr>
          </w:p>
          <w:p w14:paraId="557F2ACD" w14:textId="0A99DFDB" w:rsidR="00C05942" w:rsidRDefault="00C05942" w:rsidP="00577B13">
            <w:pPr>
              <w:ind w:left="708"/>
              <w:rPr>
                <w:bCs/>
                <w:i/>
                <w:color w:val="7F7F7F" w:themeColor="text1" w:themeTint="80"/>
                <w:sz w:val="20"/>
                <w:szCs w:val="20"/>
              </w:rPr>
            </w:pPr>
          </w:p>
          <w:p w14:paraId="4C2D7ED1" w14:textId="086702DA" w:rsidR="00C05942" w:rsidRDefault="00C05942" w:rsidP="00577B13">
            <w:pPr>
              <w:ind w:left="708"/>
              <w:rPr>
                <w:bCs/>
                <w:i/>
                <w:color w:val="7F7F7F" w:themeColor="text1" w:themeTint="80"/>
                <w:sz w:val="20"/>
                <w:szCs w:val="20"/>
              </w:rPr>
            </w:pPr>
          </w:p>
          <w:p w14:paraId="72E52063" w14:textId="5B1862D6" w:rsidR="00C05942" w:rsidRDefault="00C05942" w:rsidP="00577B13">
            <w:pPr>
              <w:ind w:left="708"/>
              <w:rPr>
                <w:bCs/>
                <w:i/>
                <w:color w:val="7F7F7F" w:themeColor="text1" w:themeTint="80"/>
                <w:sz w:val="20"/>
                <w:szCs w:val="20"/>
              </w:rPr>
            </w:pPr>
          </w:p>
          <w:p w14:paraId="519482BC" w14:textId="49683BB7" w:rsidR="00C05942" w:rsidRDefault="00C05942" w:rsidP="00577B13">
            <w:pPr>
              <w:ind w:left="708"/>
              <w:rPr>
                <w:bCs/>
                <w:i/>
                <w:color w:val="7F7F7F" w:themeColor="text1" w:themeTint="80"/>
                <w:sz w:val="20"/>
                <w:szCs w:val="20"/>
              </w:rPr>
            </w:pPr>
          </w:p>
          <w:p w14:paraId="3EC7B804" w14:textId="0EEB57CF" w:rsidR="00C05942" w:rsidRDefault="00C05942" w:rsidP="00577B13">
            <w:pPr>
              <w:ind w:left="708"/>
              <w:rPr>
                <w:bCs/>
                <w:i/>
                <w:color w:val="7F7F7F" w:themeColor="text1" w:themeTint="80"/>
                <w:sz w:val="20"/>
                <w:szCs w:val="20"/>
              </w:rPr>
            </w:pPr>
          </w:p>
          <w:p w14:paraId="75945851" w14:textId="570D1D80" w:rsidR="00C05942" w:rsidRDefault="00C05942" w:rsidP="00577B13">
            <w:pPr>
              <w:ind w:left="708"/>
              <w:rPr>
                <w:bCs/>
                <w:i/>
                <w:color w:val="7F7F7F" w:themeColor="text1" w:themeTint="80"/>
                <w:sz w:val="20"/>
                <w:szCs w:val="20"/>
              </w:rPr>
            </w:pPr>
          </w:p>
          <w:p w14:paraId="2D319DEE" w14:textId="6384728C" w:rsidR="00C05942" w:rsidRDefault="00C05942" w:rsidP="00577B13">
            <w:pPr>
              <w:ind w:left="708"/>
              <w:rPr>
                <w:bCs/>
                <w:i/>
                <w:color w:val="7F7F7F" w:themeColor="text1" w:themeTint="80"/>
                <w:sz w:val="20"/>
                <w:szCs w:val="20"/>
              </w:rPr>
            </w:pPr>
          </w:p>
          <w:p w14:paraId="6B2B62D0" w14:textId="7A7AAC5C" w:rsidR="00C05942" w:rsidRDefault="00C05942" w:rsidP="00577B13">
            <w:pPr>
              <w:ind w:left="708"/>
              <w:rPr>
                <w:bCs/>
                <w:i/>
                <w:color w:val="7F7F7F" w:themeColor="text1" w:themeTint="80"/>
                <w:sz w:val="20"/>
                <w:szCs w:val="20"/>
              </w:rPr>
            </w:pPr>
          </w:p>
          <w:p w14:paraId="4F334DB7" w14:textId="7E394EE7" w:rsidR="00C05942" w:rsidRDefault="00C05942" w:rsidP="00577B13">
            <w:pPr>
              <w:ind w:left="708"/>
              <w:rPr>
                <w:bCs/>
                <w:i/>
                <w:color w:val="7F7F7F" w:themeColor="text1" w:themeTint="80"/>
                <w:sz w:val="20"/>
                <w:szCs w:val="20"/>
              </w:rPr>
            </w:pPr>
          </w:p>
          <w:p w14:paraId="7794E38F" w14:textId="25EAD7AB" w:rsidR="00C05942" w:rsidRDefault="00C05942" w:rsidP="00577B13">
            <w:pPr>
              <w:ind w:left="708"/>
              <w:rPr>
                <w:bCs/>
                <w:i/>
                <w:color w:val="7F7F7F" w:themeColor="text1" w:themeTint="80"/>
                <w:sz w:val="20"/>
                <w:szCs w:val="20"/>
              </w:rPr>
            </w:pPr>
          </w:p>
          <w:p w14:paraId="3D607232" w14:textId="77777777" w:rsidR="00C05942" w:rsidRPr="00072185" w:rsidRDefault="00C05942" w:rsidP="00577B13">
            <w:pPr>
              <w:ind w:left="708"/>
              <w:rPr>
                <w:bCs/>
                <w:i/>
                <w:color w:val="7F7F7F" w:themeColor="text1" w:themeTint="80"/>
                <w:sz w:val="20"/>
                <w:szCs w:val="20"/>
              </w:rPr>
            </w:pPr>
          </w:p>
          <w:p w14:paraId="09BABF05" w14:textId="77777777" w:rsidR="007F3B45" w:rsidRDefault="007F3B45" w:rsidP="00577B13">
            <w:pPr>
              <w:rPr>
                <w:bCs/>
                <w:i/>
                <w:color w:val="1F3864" w:themeColor="accent5" w:themeShade="80"/>
                <w:sz w:val="20"/>
                <w:szCs w:val="20"/>
              </w:rPr>
            </w:pPr>
          </w:p>
          <w:p w14:paraId="5C3ED5FE" w14:textId="77777777" w:rsidR="007F3B45" w:rsidRPr="00F13C84" w:rsidRDefault="007F3B45" w:rsidP="00577B13">
            <w:pPr>
              <w:rPr>
                <w:bCs/>
                <w:i/>
                <w:color w:val="1F3864" w:themeColor="accent5" w:themeShade="80"/>
                <w:sz w:val="20"/>
                <w:szCs w:val="20"/>
              </w:rPr>
            </w:pPr>
          </w:p>
        </w:tc>
      </w:tr>
    </w:tbl>
    <w:p w14:paraId="473B8533" w14:textId="77777777" w:rsidR="006C257D" w:rsidRDefault="006C257D" w:rsidP="00577B13">
      <w:pPr>
        <w:pStyle w:val="Prrafodelista"/>
        <w:ind w:left="447"/>
        <w:rPr>
          <w:rFonts w:cstheme="minorHAnsi"/>
          <w:b/>
          <w:color w:val="auto"/>
          <w:sz w:val="20"/>
          <w:szCs w:val="20"/>
        </w:rPr>
      </w:pPr>
    </w:p>
    <w:tbl>
      <w:tblPr>
        <w:tblW w:w="9635" w:type="dxa"/>
        <w:tblInd w:w="-713" w:type="dxa"/>
        <w:tblLayout w:type="fixed"/>
        <w:tblLook w:val="0000" w:firstRow="0" w:lastRow="0" w:firstColumn="0" w:lastColumn="0" w:noHBand="0" w:noVBand="0"/>
      </w:tblPr>
      <w:tblGrid>
        <w:gridCol w:w="9635"/>
      </w:tblGrid>
      <w:tr w:rsidR="00C5179E" w:rsidRPr="00C5179E" w14:paraId="378710AC" w14:textId="77777777" w:rsidTr="00B25C40">
        <w:trPr>
          <w:trHeight w:val="1"/>
        </w:trPr>
        <w:tc>
          <w:tcPr>
            <w:tcW w:w="9635" w:type="dxa"/>
            <w:tcBorders>
              <w:top w:val="single" w:sz="3" w:space="0" w:color="000000"/>
              <w:left w:val="single" w:sz="3" w:space="0" w:color="000000"/>
              <w:bottom w:val="single" w:sz="3" w:space="0" w:color="000000"/>
              <w:right w:val="single" w:sz="3" w:space="0" w:color="000000"/>
            </w:tcBorders>
            <w:shd w:val="clear" w:color="auto" w:fill="2E74B5"/>
          </w:tcPr>
          <w:p w14:paraId="3697FB9E" w14:textId="4E14AA7F" w:rsidR="00C5179E" w:rsidRPr="00B25C40" w:rsidRDefault="00C5179E" w:rsidP="00B25C40">
            <w:pPr>
              <w:pStyle w:val="Prrafodelista"/>
              <w:numPr>
                <w:ilvl w:val="0"/>
                <w:numId w:val="51"/>
              </w:numPr>
              <w:autoSpaceDE w:val="0"/>
              <w:autoSpaceDN w:val="0"/>
              <w:adjustRightInd w:val="0"/>
              <w:spacing w:after="160" w:line="240" w:lineRule="auto"/>
              <w:jc w:val="left"/>
              <w:rPr>
                <w:rFonts w:eastAsia="Calibri" w:cs="Verdana"/>
                <w:b/>
                <w:bCs/>
                <w:color w:val="FFFFFF"/>
                <w:sz w:val="20"/>
                <w:szCs w:val="20"/>
                <w:lang w:val="es" w:eastAsia="en-US"/>
              </w:rPr>
            </w:pPr>
            <w:r w:rsidRPr="00B25C40">
              <w:rPr>
                <w:rFonts w:eastAsia="Calibri" w:cs="Verdana"/>
                <w:b/>
                <w:bCs/>
                <w:color w:val="FFFFFF"/>
                <w:sz w:val="20"/>
                <w:szCs w:val="20"/>
                <w:lang w:val="es" w:eastAsia="en-US"/>
              </w:rPr>
              <w:lastRenderedPageBreak/>
              <w:t>ACCIONES REFERIDAS A LA GESTIÓN PEDAGÓGICA Y PROTECCIÓN A LA MATERNIDAD Y PATERNIDAD.</w:t>
            </w:r>
          </w:p>
          <w:p w14:paraId="7F9CA586" w14:textId="77777777" w:rsidR="00C5179E" w:rsidRPr="00C5179E" w:rsidRDefault="00C5179E" w:rsidP="00C5179E">
            <w:pPr>
              <w:autoSpaceDE w:val="0"/>
              <w:autoSpaceDN w:val="0"/>
              <w:adjustRightInd w:val="0"/>
              <w:ind w:left="720"/>
              <w:rPr>
                <w:rFonts w:ascii="Calibri" w:eastAsia="Calibri" w:hAnsi="Calibri" w:cs="Calibri"/>
                <w:color w:val="auto"/>
                <w:szCs w:val="22"/>
                <w:lang w:val="es" w:eastAsia="en-US"/>
              </w:rPr>
            </w:pPr>
          </w:p>
        </w:tc>
      </w:tr>
      <w:tr w:rsidR="00C5179E" w:rsidRPr="00C5179E" w14:paraId="63F37F9E" w14:textId="77777777" w:rsidTr="00B25C40">
        <w:trPr>
          <w:trHeight w:val="1"/>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53976E39" w14:textId="77777777" w:rsidR="00C5179E" w:rsidRPr="00C5179E" w:rsidRDefault="00C5179E" w:rsidP="00C5179E">
            <w:pPr>
              <w:autoSpaceDE w:val="0"/>
              <w:autoSpaceDN w:val="0"/>
              <w:adjustRightInd w:val="0"/>
              <w:jc w:val="left"/>
              <w:rPr>
                <w:rFonts w:eastAsia="Calibri" w:cs="Verdana"/>
                <w:b/>
                <w:bCs/>
                <w:color w:val="002060"/>
                <w:sz w:val="20"/>
                <w:szCs w:val="20"/>
                <w:lang w:val="es" w:eastAsia="en-US"/>
              </w:rPr>
            </w:pPr>
          </w:p>
          <w:p w14:paraId="736C7571"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De la gestión pedagógica.</w:t>
            </w:r>
          </w:p>
          <w:p w14:paraId="22E2701B" w14:textId="77777777" w:rsidR="00C5179E" w:rsidRPr="00C5179E" w:rsidRDefault="00C5179E" w:rsidP="00C5179E">
            <w:pPr>
              <w:autoSpaceDE w:val="0"/>
              <w:autoSpaceDN w:val="0"/>
              <w:adjustRightInd w:val="0"/>
              <w:ind w:left="720"/>
              <w:jc w:val="left"/>
              <w:rPr>
                <w:rFonts w:ascii="Calibri" w:eastAsia="Calibri" w:hAnsi="Calibri" w:cs="Calibri"/>
                <w:color w:val="auto"/>
                <w:szCs w:val="22"/>
                <w:lang w:val="es" w:eastAsia="en-US"/>
              </w:rPr>
            </w:pPr>
          </w:p>
        </w:tc>
      </w:tr>
      <w:tr w:rsidR="00C5179E" w:rsidRPr="00C5179E" w14:paraId="23FDD55C" w14:textId="77777777" w:rsidTr="00B25C40">
        <w:trPr>
          <w:trHeight w:val="983"/>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11A2965C" w14:textId="77777777" w:rsidR="00C5179E" w:rsidRDefault="00C5179E" w:rsidP="00C5179E">
            <w:pPr>
              <w:autoSpaceDE w:val="0"/>
              <w:autoSpaceDN w:val="0"/>
              <w:adjustRightInd w:val="0"/>
              <w:rPr>
                <w:rFonts w:eastAsia="Calibri" w:cs="Verdana"/>
                <w:i/>
                <w:iCs/>
                <w:color w:val="808080"/>
                <w:sz w:val="20"/>
                <w:szCs w:val="20"/>
                <w:lang w:val="es" w:eastAsia="en-US"/>
              </w:rPr>
            </w:pPr>
          </w:p>
          <w:p w14:paraId="30FD544D" w14:textId="1BD45435" w:rsidR="00C5179E" w:rsidRDefault="00C5179E"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w:t>
            </w:r>
            <w:r w:rsidR="00863DCE">
              <w:rPr>
                <w:rFonts w:eastAsia="Calibri" w:cs="Verdana"/>
                <w:i/>
                <w:iCs/>
                <w:color w:val="808080"/>
                <w:sz w:val="20"/>
                <w:szCs w:val="20"/>
                <w:lang w:val="es" w:eastAsia="en-US"/>
              </w:rPr>
              <w:t>ones</w:t>
            </w:r>
            <w:r>
              <w:rPr>
                <w:rFonts w:eastAsia="Calibri" w:cs="Verdana"/>
                <w:i/>
                <w:iCs/>
                <w:color w:val="808080"/>
                <w:sz w:val="20"/>
                <w:szCs w:val="20"/>
                <w:lang w:val="es" w:eastAsia="en-US"/>
              </w:rPr>
              <w:t>:</w:t>
            </w:r>
          </w:p>
          <w:p w14:paraId="0DA70FEA" w14:textId="77777777" w:rsidR="00C5179E" w:rsidRDefault="00C5179E" w:rsidP="00C5179E">
            <w:pPr>
              <w:autoSpaceDE w:val="0"/>
              <w:autoSpaceDN w:val="0"/>
              <w:adjustRightInd w:val="0"/>
              <w:rPr>
                <w:rFonts w:eastAsia="Calibri" w:cs="Verdana"/>
                <w:i/>
                <w:iCs/>
                <w:color w:val="808080"/>
                <w:sz w:val="20"/>
                <w:szCs w:val="20"/>
                <w:lang w:val="es" w:eastAsia="en-US"/>
              </w:rPr>
            </w:pPr>
          </w:p>
          <w:p w14:paraId="0F73B900" w14:textId="256F1174"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Se sugiere que a modo de introducción en este apartado se incorpore lo que se entiende por “Gestión Pedagógica” en su comunidad escolar, contextualizándolo al contexto de educación para jóvenes y adultos. Por ejemplo, se puede insertar un extracto de lo definido en los estándares Indicativos de Desempeño establecidos por el Consejo Nacional de Educación, asumiendo las directrices, tanto de la Agencia de Calidad como de la Superintendencia de Educación y del Ministerio de Educación. </w:t>
            </w:r>
          </w:p>
          <w:p w14:paraId="658CFE5A" w14:textId="77777777" w:rsidR="00C5179E" w:rsidRPr="00C5179E" w:rsidRDefault="00C5179E" w:rsidP="00C5179E">
            <w:pPr>
              <w:autoSpaceDE w:val="0"/>
              <w:autoSpaceDN w:val="0"/>
              <w:adjustRightInd w:val="0"/>
              <w:rPr>
                <w:rFonts w:eastAsia="Calibri" w:cs="Verdana"/>
                <w:color w:val="808080"/>
                <w:sz w:val="20"/>
                <w:szCs w:val="20"/>
                <w:lang w:val="es" w:eastAsia="en-US"/>
              </w:rPr>
            </w:pPr>
          </w:p>
          <w:p w14:paraId="6D06BC3A" w14:textId="77777777" w:rsidR="00C5179E" w:rsidRPr="00C5179E" w:rsidRDefault="00C5179E" w:rsidP="00C5179E">
            <w:pPr>
              <w:autoSpaceDE w:val="0"/>
              <w:autoSpaceDN w:val="0"/>
              <w:adjustRightInd w:val="0"/>
              <w:rPr>
                <w:rFonts w:eastAsia="Calibri" w:cs="Verdana"/>
                <w:color w:val="808080"/>
                <w:sz w:val="20"/>
                <w:szCs w:val="20"/>
                <w:lang w:val="es" w:eastAsia="en-US"/>
              </w:rPr>
            </w:pPr>
            <w:r w:rsidRPr="00C5179E">
              <w:rPr>
                <w:rFonts w:eastAsia="Calibri" w:cs="Verdana"/>
                <w:i/>
                <w:iCs/>
                <w:color w:val="808080"/>
                <w:sz w:val="20"/>
                <w:szCs w:val="20"/>
                <w:lang w:val="es" w:eastAsia="en-US"/>
              </w:rPr>
              <w:t>Texto sugerido</w:t>
            </w:r>
            <w:r w:rsidRPr="00C5179E">
              <w:rPr>
                <w:rFonts w:eastAsia="Calibri" w:cs="Verdana"/>
                <w:color w:val="808080"/>
                <w:sz w:val="20"/>
                <w:szCs w:val="20"/>
                <w:lang w:val="es" w:eastAsia="en-US"/>
              </w:rPr>
              <w:t>:</w:t>
            </w:r>
          </w:p>
          <w:p w14:paraId="366FEEBD" w14:textId="77777777" w:rsidR="00C5179E" w:rsidRPr="00C5179E" w:rsidRDefault="00C5179E" w:rsidP="00C5179E">
            <w:pPr>
              <w:autoSpaceDE w:val="0"/>
              <w:autoSpaceDN w:val="0"/>
              <w:adjustRightInd w:val="0"/>
              <w:rPr>
                <w:rFonts w:eastAsia="Calibri" w:cs="Verdana"/>
                <w:color w:val="808080"/>
                <w:sz w:val="20"/>
                <w:szCs w:val="20"/>
                <w:lang w:val="es" w:eastAsia="en-US"/>
              </w:rPr>
            </w:pPr>
          </w:p>
          <w:p w14:paraId="7D863090" w14:textId="5EF857FA" w:rsid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La Gestión Pedagógica del equipo directivo y </w:t>
            </w:r>
            <w:r>
              <w:rPr>
                <w:rFonts w:eastAsia="Calibri" w:cs="Verdana"/>
                <w:i/>
                <w:iCs/>
                <w:color w:val="808080"/>
                <w:sz w:val="20"/>
                <w:szCs w:val="20"/>
                <w:lang w:val="es" w:eastAsia="en-US"/>
              </w:rPr>
              <w:t xml:space="preserve">del </w:t>
            </w:r>
            <w:r w:rsidR="00515659" w:rsidRPr="00C5179E">
              <w:rPr>
                <w:rFonts w:eastAsia="Calibri" w:cs="Verdana"/>
                <w:i/>
                <w:iCs/>
                <w:color w:val="808080"/>
                <w:sz w:val="20"/>
                <w:szCs w:val="20"/>
                <w:lang w:val="es" w:eastAsia="en-US"/>
              </w:rPr>
              <w:t>director</w:t>
            </w:r>
            <w:r w:rsidRPr="00C5179E">
              <w:rPr>
                <w:rFonts w:eastAsia="Calibri" w:cs="Verdana"/>
                <w:i/>
                <w:iCs/>
                <w:color w:val="808080"/>
                <w:sz w:val="20"/>
                <w:szCs w:val="20"/>
                <w:lang w:val="es" w:eastAsia="en-US"/>
              </w:rPr>
              <w:t xml:space="preserve">, comprende las políticas, procedimientos y prácticas de organización, preparación, implementación y evaluación del proceso educativo, considerando </w:t>
            </w:r>
            <w:r w:rsidRPr="00C5179E">
              <w:rPr>
                <w:rFonts w:eastAsia="Calibri" w:cs="Verdana"/>
                <w:i/>
                <w:iCs/>
                <w:color w:val="808080" w:themeColor="background1" w:themeShade="80"/>
                <w:sz w:val="20"/>
                <w:szCs w:val="20"/>
                <w:lang w:val="es" w:eastAsia="en-US"/>
              </w:rPr>
              <w:t xml:space="preserve">las </w:t>
            </w:r>
            <w:r>
              <w:rPr>
                <w:rFonts w:eastAsia="Calibri"/>
                <w:i/>
                <w:iCs/>
                <w:color w:val="808080" w:themeColor="background1" w:themeShade="80"/>
                <w:sz w:val="20"/>
                <w:szCs w:val="20"/>
                <w:lang w:eastAsia="en-US"/>
              </w:rPr>
              <w:t>c</w:t>
            </w:r>
            <w:r w:rsidRPr="00C5179E">
              <w:rPr>
                <w:rFonts w:eastAsia="Calibri"/>
                <w:i/>
                <w:iCs/>
                <w:color w:val="808080" w:themeColor="background1" w:themeShade="80"/>
                <w:sz w:val="20"/>
                <w:szCs w:val="20"/>
                <w:lang w:eastAsia="en-US"/>
              </w:rPr>
              <w:t xml:space="preserve">aracterísticas, intereses, </w:t>
            </w:r>
            <w:r w:rsidRPr="00C5179E">
              <w:rPr>
                <w:rFonts w:eastAsia="Calibri" w:cs="Verdana"/>
                <w:i/>
                <w:iCs/>
                <w:color w:val="808080" w:themeColor="background1" w:themeShade="80"/>
                <w:sz w:val="20"/>
                <w:szCs w:val="20"/>
                <w:lang w:val="es" w:eastAsia="en-US"/>
              </w:rPr>
              <w:t xml:space="preserve">necesidades </w:t>
            </w:r>
            <w:r w:rsidRPr="00C5179E">
              <w:rPr>
                <w:rFonts w:eastAsia="Calibri" w:cs="Verdana"/>
                <w:i/>
                <w:iCs/>
                <w:color w:val="808080"/>
                <w:sz w:val="20"/>
                <w:szCs w:val="20"/>
                <w:lang w:val="es" w:eastAsia="en-US"/>
              </w:rPr>
              <w:t>de todos los estudiantes, con el fin de que estos logren los objetivos de aprendizaje y se desarrollen en concordancia con sus potencialidades.</w:t>
            </w:r>
          </w:p>
          <w:p w14:paraId="779C86D5" w14:textId="77777777" w:rsid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 Esto constituye el eje del quehacer central del establecimiento, ya que tiene por objetivo central lograr los aprendizajes y el desarrollo de todos los estudiantes. Para ello, es necesario que los profesores, el equipo y el director trabajen de manera coordinada y colaborativa. La principal labor de estos últimos es asegurar la implementación curricular mediante la realización de tareas de programación, apoyo y seguimiento del proceso educativo.</w:t>
            </w:r>
          </w:p>
          <w:p w14:paraId="7F269143" w14:textId="4AED9F4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 Por su parte, la responsabilidad primordial de los profesores es llevar a cabo los procesos de enseñanza aprendizaje en el aula, lo que implica el uso de estrategias pedagógicas adecuadas y el monitoreo de la evolución de los estudiantes. Considerando lo anterior, la dimensión Gestión Pedagógica se organiza en las subdimensiones</w:t>
            </w:r>
            <w:r>
              <w:rPr>
                <w:rFonts w:eastAsia="Calibri" w:cs="Verdana"/>
                <w:i/>
                <w:iCs/>
                <w:color w:val="808080"/>
                <w:sz w:val="20"/>
                <w:szCs w:val="20"/>
                <w:lang w:val="es" w:eastAsia="en-US"/>
              </w:rPr>
              <w:t>,</w:t>
            </w:r>
            <w:r w:rsidRPr="00C5179E">
              <w:rPr>
                <w:rFonts w:eastAsia="Calibri" w:cs="Verdana"/>
                <w:i/>
                <w:iCs/>
                <w:color w:val="808080"/>
                <w:sz w:val="20"/>
                <w:szCs w:val="20"/>
                <w:lang w:val="es" w:eastAsia="en-US"/>
              </w:rPr>
              <w:t xml:space="preserve"> Gestión Curricular, Enseñanza y Aprendizaje en el aula, y Apoyo al Desarrollo de los Estudiantes.</w:t>
            </w:r>
          </w:p>
          <w:p w14:paraId="059FB7EC" w14:textId="77777777" w:rsidR="00C5179E" w:rsidRPr="00C5179E" w:rsidRDefault="00C5179E" w:rsidP="00C5179E">
            <w:pPr>
              <w:autoSpaceDE w:val="0"/>
              <w:autoSpaceDN w:val="0"/>
              <w:adjustRightInd w:val="0"/>
              <w:rPr>
                <w:rFonts w:eastAsia="Calibri" w:cs="Verdana"/>
                <w:color w:val="808080"/>
                <w:sz w:val="20"/>
                <w:szCs w:val="20"/>
                <w:lang w:val="es" w:eastAsia="en-US"/>
              </w:rPr>
            </w:pPr>
          </w:p>
          <w:p w14:paraId="5B5F8085" w14:textId="5CBE33DC" w:rsidR="00C5179E" w:rsidRPr="00C5179E" w:rsidRDefault="00C5179E"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 xml:space="preserve">Se sugiere explicar </w:t>
            </w:r>
            <w:r w:rsidRPr="00C5179E">
              <w:rPr>
                <w:rFonts w:eastAsia="Calibri" w:cs="Verdana"/>
                <w:i/>
                <w:iCs/>
                <w:color w:val="808080"/>
                <w:sz w:val="20"/>
                <w:szCs w:val="20"/>
                <w:lang w:val="es" w:eastAsia="en-US"/>
              </w:rPr>
              <w:t>también qué tipo de Plan pose</w:t>
            </w:r>
            <w:r>
              <w:rPr>
                <w:rFonts w:eastAsia="Calibri" w:cs="Verdana"/>
                <w:i/>
                <w:iCs/>
                <w:color w:val="808080"/>
                <w:sz w:val="20"/>
                <w:szCs w:val="20"/>
                <w:lang w:val="es" w:eastAsia="en-US"/>
              </w:rPr>
              <w:t>e</w:t>
            </w:r>
            <w:r w:rsidRPr="00C5179E">
              <w:rPr>
                <w:rFonts w:eastAsia="Calibri" w:cs="Verdana"/>
                <w:i/>
                <w:iCs/>
                <w:color w:val="808080"/>
                <w:sz w:val="20"/>
                <w:szCs w:val="20"/>
                <w:lang w:val="es" w:eastAsia="en-US"/>
              </w:rPr>
              <w:t xml:space="preserve"> el establecimiento que concretiza las Objetivos Fundamentales, Contenidos Mínimos Obligatorios y la formación en oficios para esta modalidad, organizado bajo Planes y Programas de Estudio. Se debe aclarar el régimen curricular y la estructura por niveles en el contexto de educación de jóvenes y adultos.</w:t>
            </w:r>
          </w:p>
          <w:p w14:paraId="79D25976" w14:textId="1A08125E" w:rsidR="00C5179E" w:rsidRDefault="00C5179E" w:rsidP="00C5179E">
            <w:pPr>
              <w:autoSpaceDE w:val="0"/>
              <w:autoSpaceDN w:val="0"/>
              <w:adjustRightInd w:val="0"/>
              <w:spacing w:before="100" w:after="100"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Considere describir en esta sección las características de la gestión pedagógica que es relevante considerar en educación de jóvenes y adultos, estableciendo criterios y lineamientos orientadores tendientes a mejorar la ejecución y calidad de los procesos educativos. </w:t>
            </w:r>
          </w:p>
          <w:p w14:paraId="42B56BE7" w14:textId="77777777" w:rsidR="00CF7B4F" w:rsidRPr="00C5179E" w:rsidRDefault="00CF7B4F" w:rsidP="00C5179E">
            <w:pPr>
              <w:autoSpaceDE w:val="0"/>
              <w:autoSpaceDN w:val="0"/>
              <w:adjustRightInd w:val="0"/>
              <w:spacing w:before="100" w:after="100" w:line="240" w:lineRule="auto"/>
              <w:rPr>
                <w:rFonts w:eastAsia="Calibri" w:cs="Verdana"/>
                <w:i/>
                <w:iCs/>
                <w:color w:val="808080"/>
                <w:sz w:val="20"/>
                <w:szCs w:val="20"/>
                <w:lang w:val="es" w:eastAsia="en-US"/>
              </w:rPr>
            </w:pPr>
          </w:p>
          <w:p w14:paraId="5A700AF3" w14:textId="77777777" w:rsidR="00CF7B4F" w:rsidRDefault="00C5179E" w:rsidP="00C5179E">
            <w:pPr>
              <w:autoSpaceDE w:val="0"/>
              <w:autoSpaceDN w:val="0"/>
              <w:adjustRightInd w:val="0"/>
              <w:spacing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Texto sugerido: </w:t>
            </w:r>
          </w:p>
          <w:p w14:paraId="7FEF4A73" w14:textId="77777777" w:rsidR="00CF7B4F" w:rsidRDefault="00CF7B4F" w:rsidP="00C5179E">
            <w:pPr>
              <w:autoSpaceDE w:val="0"/>
              <w:autoSpaceDN w:val="0"/>
              <w:adjustRightInd w:val="0"/>
              <w:spacing w:line="240" w:lineRule="auto"/>
              <w:rPr>
                <w:rFonts w:eastAsia="Calibri" w:cs="Verdana"/>
                <w:i/>
                <w:iCs/>
                <w:color w:val="808080"/>
                <w:sz w:val="20"/>
                <w:szCs w:val="20"/>
                <w:lang w:val="es" w:eastAsia="en-US"/>
              </w:rPr>
            </w:pPr>
          </w:p>
          <w:p w14:paraId="15BEFA55" w14:textId="1858A41B"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lastRenderedPageBreak/>
              <w:t>Las estrategias de enseñanza que se propician consideran la valoración del</w:t>
            </w:r>
            <w:r w:rsidRPr="00C5179E">
              <w:rPr>
                <w:rFonts w:eastAsia="Calibri" w:cs="Verdana"/>
                <w:i/>
                <w:iCs/>
                <w:color w:val="FF0000"/>
                <w:sz w:val="20"/>
                <w:szCs w:val="20"/>
                <w:lang w:val="es" w:eastAsia="en-US"/>
              </w:rPr>
              <w:t xml:space="preserve"> </w:t>
            </w:r>
            <w:r w:rsidRPr="00C5179E">
              <w:rPr>
                <w:rFonts w:eastAsia="Calibri" w:cs="Verdana"/>
                <w:i/>
                <w:iCs/>
                <w:color w:val="808080"/>
                <w:sz w:val="20"/>
                <w:szCs w:val="20"/>
                <w:lang w:val="es" w:eastAsia="en-US"/>
              </w:rPr>
              <w:t xml:space="preserve">autoaprendizaje, como un factor fundamental, donde se destaca el “aprender haciendo” y/o en “aprender a aprender”, los cuales se </w:t>
            </w:r>
            <w:r w:rsidR="00515659" w:rsidRPr="00C5179E">
              <w:rPr>
                <w:rFonts w:eastAsia="Calibri" w:cs="Verdana"/>
                <w:i/>
                <w:iCs/>
                <w:color w:val="808080"/>
                <w:sz w:val="20"/>
                <w:szCs w:val="20"/>
                <w:lang w:val="es" w:eastAsia="en-US"/>
              </w:rPr>
              <w:t>logra</w:t>
            </w:r>
            <w:r w:rsidR="00515659">
              <w:rPr>
                <w:rFonts w:eastAsia="Calibri" w:cs="Verdana"/>
                <w:i/>
                <w:iCs/>
                <w:color w:val="808080"/>
                <w:sz w:val="20"/>
                <w:szCs w:val="20"/>
                <w:lang w:val="es" w:eastAsia="en-US"/>
              </w:rPr>
              <w:t>n</w:t>
            </w:r>
            <w:r w:rsidR="00515659" w:rsidRPr="00C5179E">
              <w:rPr>
                <w:rFonts w:eastAsia="Calibri" w:cs="Verdana"/>
                <w:i/>
                <w:iCs/>
                <w:color w:val="808080"/>
                <w:sz w:val="20"/>
                <w:szCs w:val="20"/>
                <w:lang w:val="es" w:eastAsia="en-US"/>
              </w:rPr>
              <w:t xml:space="preserve"> con</w:t>
            </w:r>
            <w:r w:rsidRPr="00C5179E">
              <w:rPr>
                <w:rFonts w:eastAsia="Calibri" w:cs="Verdana"/>
                <w:i/>
                <w:iCs/>
                <w:color w:val="808080"/>
                <w:sz w:val="20"/>
                <w:szCs w:val="20"/>
                <w:lang w:val="es" w:eastAsia="en-US"/>
              </w:rPr>
              <w:t xml:space="preserve"> óptimas condiciones, sobre todo, en el caso de los cursos que involucran oficios</w:t>
            </w:r>
            <w:r w:rsidRPr="00C5179E">
              <w:rPr>
                <w:rFonts w:ascii="Times New Roman" w:eastAsia="Calibri" w:hAnsi="Times New Roman"/>
                <w:color w:val="auto"/>
                <w:sz w:val="24"/>
                <w:lang w:val="es" w:eastAsia="en-US"/>
              </w:rPr>
              <w:t>.</w:t>
            </w:r>
            <w:r w:rsidRPr="00C5179E">
              <w:rPr>
                <w:rFonts w:eastAsia="Calibri" w:cs="Verdana"/>
                <w:i/>
                <w:iCs/>
                <w:color w:val="808080"/>
                <w:sz w:val="20"/>
                <w:szCs w:val="20"/>
                <w:lang w:val="es" w:eastAsia="en-US"/>
              </w:rPr>
              <w:t xml:space="preserve"> Se recomienda el uso de metodologías que involucren aspectos de la vida diaria, despertando así el interés y la motivación de los estudiantes, ayudándolos a percatarse de la aplicabilidad y utilidad que tiene lo aprendido para su desarrollo personal. </w:t>
            </w:r>
          </w:p>
          <w:p w14:paraId="5A964919" w14:textId="77777777"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p>
          <w:p w14:paraId="527F2317" w14:textId="21922EEB"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El proceso educativo en el contexto de</w:t>
            </w:r>
            <w:r w:rsidR="00CF7B4F">
              <w:rPr>
                <w:rFonts w:eastAsia="Calibri" w:cs="Verdana"/>
                <w:i/>
                <w:iCs/>
                <w:color w:val="808080"/>
                <w:sz w:val="20"/>
                <w:szCs w:val="20"/>
                <w:lang w:val="es" w:eastAsia="en-US"/>
              </w:rPr>
              <w:t xml:space="preserve">l </w:t>
            </w:r>
            <w:r w:rsidRPr="00C5179E">
              <w:rPr>
                <w:rFonts w:eastAsia="Calibri" w:cs="Verdana"/>
                <w:i/>
                <w:iCs/>
                <w:color w:val="808080"/>
                <w:sz w:val="20"/>
                <w:szCs w:val="20"/>
                <w:lang w:val="es" w:eastAsia="en-US"/>
              </w:rPr>
              <w:t xml:space="preserve">establecimiento implica estrategias creativas, vanguardistas, sobre innovaciones pedagógicas que sean pertinentes a </w:t>
            </w:r>
            <w:r w:rsidR="00CF7B4F">
              <w:rPr>
                <w:rFonts w:eastAsia="Calibri" w:cs="Verdana"/>
                <w:i/>
                <w:iCs/>
                <w:color w:val="808080"/>
                <w:sz w:val="20"/>
                <w:szCs w:val="20"/>
                <w:lang w:val="es" w:eastAsia="en-US"/>
              </w:rPr>
              <w:t>los</w:t>
            </w:r>
            <w:r w:rsidRPr="00C5179E">
              <w:rPr>
                <w:rFonts w:eastAsia="Calibri" w:cs="Verdana"/>
                <w:i/>
                <w:iCs/>
                <w:color w:val="808080"/>
                <w:sz w:val="20"/>
                <w:szCs w:val="20"/>
                <w:lang w:val="es" w:eastAsia="en-US"/>
              </w:rPr>
              <w:t xml:space="preserve"> alumnos</w:t>
            </w:r>
            <w:r w:rsidR="00CF7B4F">
              <w:rPr>
                <w:rFonts w:eastAsia="Calibri" w:cs="Verdana"/>
                <w:i/>
                <w:iCs/>
                <w:color w:val="808080"/>
                <w:sz w:val="20"/>
                <w:szCs w:val="20"/>
                <w:lang w:val="es" w:eastAsia="en-US"/>
              </w:rPr>
              <w:t xml:space="preserve">. Especialmente </w:t>
            </w:r>
            <w:r w:rsidRPr="00C5179E">
              <w:rPr>
                <w:rFonts w:eastAsia="Calibri" w:cs="Verdana"/>
                <w:i/>
                <w:iCs/>
                <w:color w:val="808080"/>
                <w:sz w:val="20"/>
                <w:szCs w:val="20"/>
                <w:lang w:val="es" w:eastAsia="en-US"/>
              </w:rPr>
              <w:t xml:space="preserve">se trata de concretizar </w:t>
            </w:r>
            <w:r w:rsidR="00CF7B4F">
              <w:rPr>
                <w:rFonts w:eastAsia="Calibri" w:cs="Verdana"/>
                <w:i/>
                <w:iCs/>
                <w:color w:val="808080"/>
                <w:sz w:val="20"/>
                <w:szCs w:val="20"/>
                <w:lang w:val="es" w:eastAsia="en-US"/>
              </w:rPr>
              <w:t xml:space="preserve">los </w:t>
            </w:r>
            <w:r w:rsidRPr="00C5179E">
              <w:rPr>
                <w:rFonts w:eastAsia="Calibri" w:cs="Verdana"/>
                <w:i/>
                <w:iCs/>
                <w:color w:val="808080"/>
                <w:sz w:val="20"/>
                <w:szCs w:val="20"/>
                <w:lang w:val="es" w:eastAsia="en-US"/>
              </w:rPr>
              <w:t>principio</w:t>
            </w:r>
            <w:r w:rsidR="00CF7B4F">
              <w:rPr>
                <w:rFonts w:eastAsia="Calibri" w:cs="Verdana"/>
                <w:i/>
                <w:iCs/>
                <w:color w:val="808080"/>
                <w:sz w:val="20"/>
                <w:szCs w:val="20"/>
                <w:lang w:val="es" w:eastAsia="en-US"/>
              </w:rPr>
              <w:t>s</w:t>
            </w:r>
            <w:r w:rsidRPr="00C5179E">
              <w:rPr>
                <w:rFonts w:eastAsia="Calibri" w:cs="Verdana"/>
                <w:i/>
                <w:iCs/>
                <w:color w:val="808080"/>
                <w:sz w:val="20"/>
                <w:szCs w:val="20"/>
                <w:lang w:val="es" w:eastAsia="en-US"/>
              </w:rPr>
              <w:t xml:space="preserve"> de </w:t>
            </w:r>
            <w:r w:rsidR="00CF7B4F">
              <w:rPr>
                <w:rFonts w:eastAsia="Calibri" w:cs="Verdana"/>
                <w:i/>
                <w:iCs/>
                <w:color w:val="808080"/>
                <w:sz w:val="20"/>
                <w:szCs w:val="20"/>
                <w:lang w:val="es" w:eastAsia="en-US"/>
              </w:rPr>
              <w:t>e</w:t>
            </w:r>
            <w:r w:rsidRPr="00C5179E">
              <w:rPr>
                <w:rFonts w:eastAsia="Calibri" w:cs="Verdana"/>
                <w:i/>
                <w:iCs/>
                <w:color w:val="808080"/>
                <w:sz w:val="20"/>
                <w:szCs w:val="20"/>
                <w:lang w:val="es" w:eastAsia="en-US"/>
              </w:rPr>
              <w:t xml:space="preserve">quidad, </w:t>
            </w:r>
            <w:r w:rsidR="00CF7B4F">
              <w:rPr>
                <w:rFonts w:eastAsia="Calibri" w:cs="Verdana"/>
                <w:i/>
                <w:iCs/>
                <w:color w:val="808080"/>
                <w:sz w:val="20"/>
                <w:szCs w:val="20"/>
                <w:lang w:val="es" w:eastAsia="en-US"/>
              </w:rPr>
              <w:t>d</w:t>
            </w:r>
            <w:r w:rsidRPr="00C5179E">
              <w:rPr>
                <w:rFonts w:eastAsia="Calibri" w:cs="Verdana"/>
                <w:i/>
                <w:iCs/>
                <w:color w:val="808080"/>
                <w:sz w:val="20"/>
                <w:szCs w:val="20"/>
                <w:lang w:val="es" w:eastAsia="en-US"/>
              </w:rPr>
              <w:t xml:space="preserve">ignidad y </w:t>
            </w:r>
            <w:r w:rsidR="00CF7B4F">
              <w:rPr>
                <w:rFonts w:eastAsia="Calibri" w:cs="Verdana"/>
                <w:i/>
                <w:iCs/>
                <w:color w:val="808080"/>
                <w:sz w:val="20"/>
                <w:szCs w:val="20"/>
                <w:lang w:val="es" w:eastAsia="en-US"/>
              </w:rPr>
              <w:t>f</w:t>
            </w:r>
            <w:r w:rsidRPr="00C5179E">
              <w:rPr>
                <w:rFonts w:eastAsia="Calibri" w:cs="Verdana"/>
                <w:i/>
                <w:iCs/>
                <w:color w:val="808080"/>
                <w:sz w:val="20"/>
                <w:szCs w:val="20"/>
                <w:lang w:val="es" w:eastAsia="en-US"/>
              </w:rPr>
              <w:t xml:space="preserve">lexibilidad que entrega la LGE, </w:t>
            </w:r>
            <w:r w:rsidR="00CF7B4F">
              <w:rPr>
                <w:rFonts w:eastAsia="Calibri" w:cs="Verdana"/>
                <w:i/>
                <w:iCs/>
                <w:color w:val="808080"/>
                <w:sz w:val="20"/>
                <w:szCs w:val="20"/>
                <w:lang w:val="es" w:eastAsia="en-US"/>
              </w:rPr>
              <w:t>de modo que</w:t>
            </w:r>
            <w:r w:rsidRPr="00C5179E">
              <w:rPr>
                <w:rFonts w:eastAsia="Calibri" w:cs="Verdana"/>
                <w:i/>
                <w:iCs/>
                <w:color w:val="808080"/>
                <w:sz w:val="20"/>
                <w:szCs w:val="20"/>
                <w:lang w:val="es" w:eastAsia="en-US"/>
              </w:rPr>
              <w:t xml:space="preserve"> el proceso de aprendizaje sea con especial atención en aquellas personas o grupos que requieran apoyo especial</w:t>
            </w:r>
            <w:r w:rsidR="00CF7B4F">
              <w:rPr>
                <w:rFonts w:eastAsia="Calibri" w:cs="Verdana"/>
                <w:i/>
                <w:iCs/>
                <w:color w:val="808080"/>
                <w:sz w:val="20"/>
                <w:szCs w:val="20"/>
                <w:lang w:val="es" w:eastAsia="en-US"/>
              </w:rPr>
              <w:t xml:space="preserve"> y la aplicación de los principios.</w:t>
            </w:r>
          </w:p>
          <w:p w14:paraId="72720F7B" w14:textId="77777777"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p>
          <w:p w14:paraId="1CC8D1A1" w14:textId="08EFD10C" w:rsidR="00C5179E" w:rsidRDefault="00CF7B4F"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Orientación:</w:t>
            </w:r>
          </w:p>
          <w:p w14:paraId="733361BE" w14:textId="77777777" w:rsidR="00CF7B4F" w:rsidRPr="00C5179E" w:rsidRDefault="00CF7B4F" w:rsidP="00C5179E">
            <w:pPr>
              <w:autoSpaceDE w:val="0"/>
              <w:autoSpaceDN w:val="0"/>
              <w:adjustRightInd w:val="0"/>
              <w:rPr>
                <w:rFonts w:eastAsia="Calibri" w:cs="Verdana"/>
                <w:i/>
                <w:iCs/>
                <w:color w:val="808080"/>
                <w:sz w:val="20"/>
                <w:szCs w:val="20"/>
                <w:lang w:val="es" w:eastAsia="en-US"/>
              </w:rPr>
            </w:pPr>
          </w:p>
          <w:p w14:paraId="5F1ECF59"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Considerar explicitar en este apartado el trabajo en conjunto que se realiza con la Unidad de Apoyo Técnico Pedagógico (UATP) del SLEP, centrado en un   acompañamiento para el desarrollo y fortalecimiento de las capacidades profesionales, desde un marco de cooperación y colaboración, entre profesionales del nivel intermedio y los actores educativo del establecimiento educacional.</w:t>
            </w:r>
            <w:r w:rsidRPr="00C5179E">
              <w:rPr>
                <w:rFonts w:eastAsia="Calibri" w:cs="Verdana"/>
                <w:color w:val="808080"/>
                <w:sz w:val="20"/>
                <w:szCs w:val="20"/>
                <w:lang w:val="es" w:eastAsia="en-US"/>
              </w:rPr>
              <w:t xml:space="preserve"> </w:t>
            </w:r>
          </w:p>
          <w:p w14:paraId="3C057C93" w14:textId="77777777"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p>
          <w:p w14:paraId="3988D4D1" w14:textId="77777777" w:rsidR="00C5179E" w:rsidRPr="00C5179E" w:rsidRDefault="00C5179E" w:rsidP="00C5179E">
            <w:pPr>
              <w:autoSpaceDE w:val="0"/>
              <w:autoSpaceDN w:val="0"/>
              <w:adjustRightInd w:val="0"/>
              <w:spacing w:line="240" w:lineRule="auto"/>
              <w:rPr>
                <w:rFonts w:eastAsia="Calibri" w:cs="Verdana"/>
                <w:i/>
                <w:iCs/>
                <w:color w:val="808080"/>
                <w:sz w:val="20"/>
                <w:szCs w:val="20"/>
                <w:lang w:val="es" w:eastAsia="en-US"/>
              </w:rPr>
            </w:pPr>
          </w:p>
          <w:p w14:paraId="51591F5B" w14:textId="63B43B65" w:rsidR="00C5179E" w:rsidRPr="00C5179E" w:rsidRDefault="00C5179E" w:rsidP="00C5179E">
            <w:pPr>
              <w:tabs>
                <w:tab w:val="left" w:pos="1098"/>
              </w:tabs>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Es importante </w:t>
            </w:r>
            <w:r w:rsidR="00CF7B4F">
              <w:rPr>
                <w:rFonts w:eastAsia="Calibri" w:cs="Verdana"/>
                <w:i/>
                <w:iCs/>
                <w:color w:val="808080"/>
                <w:sz w:val="20"/>
                <w:szCs w:val="20"/>
                <w:lang w:val="es" w:eastAsia="en-US"/>
              </w:rPr>
              <w:t xml:space="preserve">también </w:t>
            </w:r>
            <w:r w:rsidRPr="00C5179E">
              <w:rPr>
                <w:rFonts w:eastAsia="Calibri" w:cs="Verdana"/>
                <w:i/>
                <w:iCs/>
                <w:color w:val="808080"/>
                <w:sz w:val="20"/>
                <w:szCs w:val="20"/>
                <w:lang w:val="es" w:eastAsia="en-US"/>
              </w:rPr>
              <w:t>considerar en el contexto de pandemia del país, el</w:t>
            </w:r>
            <w:r w:rsidR="00CF7B4F">
              <w:rPr>
                <w:rFonts w:eastAsia="Calibri" w:cs="Verdana"/>
                <w:i/>
                <w:iCs/>
                <w:color w:val="808080"/>
                <w:sz w:val="20"/>
                <w:szCs w:val="20"/>
                <w:lang w:val="es" w:eastAsia="en-US"/>
              </w:rPr>
              <w:t xml:space="preserve"> instrumento que </w:t>
            </w:r>
            <w:r w:rsidR="00515659">
              <w:rPr>
                <w:rFonts w:eastAsia="Calibri" w:cs="Verdana"/>
                <w:i/>
                <w:iCs/>
                <w:color w:val="808080"/>
                <w:sz w:val="20"/>
                <w:szCs w:val="20"/>
                <w:lang w:val="es" w:eastAsia="en-US"/>
              </w:rPr>
              <w:t xml:space="preserve">el </w:t>
            </w:r>
            <w:r w:rsidR="00515659" w:rsidRPr="00C5179E">
              <w:rPr>
                <w:rFonts w:eastAsia="Calibri" w:cs="Verdana"/>
                <w:i/>
                <w:iCs/>
                <w:color w:val="808080"/>
                <w:sz w:val="20"/>
                <w:szCs w:val="20"/>
                <w:lang w:val="es" w:eastAsia="en-US"/>
              </w:rPr>
              <w:t>Ministerio</w:t>
            </w:r>
            <w:r w:rsidRPr="00C5179E">
              <w:rPr>
                <w:rFonts w:eastAsia="Calibri" w:cs="Verdana"/>
                <w:i/>
                <w:iCs/>
                <w:color w:val="808080"/>
                <w:sz w:val="20"/>
                <w:szCs w:val="20"/>
                <w:lang w:val="es" w:eastAsia="en-US"/>
              </w:rPr>
              <w:t xml:space="preserve"> de Educación elabor</w:t>
            </w:r>
            <w:r w:rsidR="00CF7B4F">
              <w:rPr>
                <w:rFonts w:eastAsia="Calibri" w:cs="Verdana"/>
                <w:i/>
                <w:iCs/>
                <w:color w:val="808080"/>
                <w:sz w:val="20"/>
                <w:szCs w:val="20"/>
                <w:lang w:val="es" w:eastAsia="en-US"/>
              </w:rPr>
              <w:t>ó llamado</w:t>
            </w:r>
            <w:r w:rsidRPr="00C5179E">
              <w:rPr>
                <w:rFonts w:eastAsia="Calibri" w:cs="Verdana"/>
                <w:i/>
                <w:iCs/>
                <w:color w:val="808080"/>
                <w:sz w:val="20"/>
                <w:szCs w:val="20"/>
                <w:lang w:val="es" w:eastAsia="en-US"/>
              </w:rPr>
              <w:t xml:space="preserve"> “Priorización Curricular Covid-19 Educación de Personas Jóvenes y Adultas” así como la “Propuesta de Apoyo Socioemocional para Educación de Personas Jóvenes y Adultas”.</w:t>
            </w:r>
          </w:p>
          <w:p w14:paraId="6314C032"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2E1E2BB6" w14:textId="77777777" w:rsidR="00C5179E" w:rsidRPr="00C5179E" w:rsidRDefault="00C5179E" w:rsidP="00C5179E">
            <w:pPr>
              <w:tabs>
                <w:tab w:val="left" w:pos="1098"/>
              </w:tabs>
              <w:autoSpaceDE w:val="0"/>
              <w:autoSpaceDN w:val="0"/>
              <w:adjustRightInd w:val="0"/>
              <w:jc w:val="left"/>
              <w:rPr>
                <w:rFonts w:eastAsia="Calibri" w:cs="Verdana"/>
                <w:b/>
                <w:bCs/>
                <w:color w:val="44546A"/>
                <w:sz w:val="20"/>
                <w:szCs w:val="20"/>
                <w:lang w:val="es" w:eastAsia="en-US"/>
              </w:rPr>
            </w:pPr>
            <w:r w:rsidRPr="00C5179E">
              <w:rPr>
                <w:rFonts w:eastAsia="Calibri" w:cs="Verdana"/>
                <w:b/>
                <w:bCs/>
                <w:color w:val="44546A"/>
                <w:sz w:val="20"/>
                <w:szCs w:val="20"/>
                <w:lang w:val="es" w:eastAsia="en-US"/>
              </w:rPr>
              <w:t>Plan de Educación Remota</w:t>
            </w:r>
          </w:p>
          <w:p w14:paraId="567FAE05" w14:textId="77777777" w:rsidR="00C5179E" w:rsidRPr="00C5179E" w:rsidRDefault="00C5179E" w:rsidP="00C5179E">
            <w:pPr>
              <w:tabs>
                <w:tab w:val="left" w:pos="1098"/>
              </w:tabs>
              <w:autoSpaceDE w:val="0"/>
              <w:autoSpaceDN w:val="0"/>
              <w:adjustRightInd w:val="0"/>
              <w:jc w:val="left"/>
              <w:rPr>
                <w:rFonts w:eastAsia="Calibri" w:cs="Verdana"/>
                <w:b/>
                <w:bCs/>
                <w:color w:val="44546A"/>
                <w:sz w:val="20"/>
                <w:szCs w:val="20"/>
                <w:lang w:val="es" w:eastAsia="en-US"/>
              </w:rPr>
            </w:pPr>
          </w:p>
          <w:p w14:paraId="7B43EBE6" w14:textId="3194A5D4" w:rsidR="00C5179E" w:rsidRPr="00C5179E" w:rsidRDefault="00C5179E" w:rsidP="00C5179E">
            <w:pPr>
              <w:tabs>
                <w:tab w:val="left" w:pos="1098"/>
              </w:tabs>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Considere incorporar en el apartado del capítulo XIII de este documento, su Plan de Trabajo de Educación Remota, cumpliendo así con lo estipulado en la </w:t>
            </w:r>
            <w:hyperlink r:id="rId29" w:history="1">
              <w:r w:rsidRPr="00C5179E">
                <w:rPr>
                  <w:rFonts w:eastAsia="Calibri" w:cs="Verdana"/>
                  <w:i/>
                  <w:iCs/>
                  <w:color w:val="7F7F7F"/>
                  <w:sz w:val="20"/>
                  <w:szCs w:val="20"/>
                  <w:u w:val="single"/>
                  <w:lang w:val="es" w:eastAsia="en-US"/>
                </w:rPr>
                <w:t xml:space="preserve">Circular aprobada por </w:t>
              </w:r>
            </w:hyperlink>
            <w:hyperlink r:id="rId30" w:history="1">
              <w:r w:rsidRPr="00C5179E">
                <w:rPr>
                  <w:rFonts w:eastAsia="Calibri" w:cs="Verdana"/>
                  <w:i/>
                  <w:iCs/>
                  <w:color w:val="7F7F7F"/>
                  <w:sz w:val="20"/>
                  <w:szCs w:val="20"/>
                  <w:u w:val="single"/>
                  <w:lang w:val="es" w:eastAsia="en-US"/>
                </w:rPr>
                <w:t>Rex</w:t>
              </w:r>
            </w:hyperlink>
            <w:hyperlink r:id="rId31" w:history="1">
              <w:r w:rsidRPr="00C5179E">
                <w:rPr>
                  <w:rFonts w:eastAsia="Calibri" w:cs="Verdana"/>
                  <w:i/>
                  <w:iCs/>
                  <w:color w:val="7F7F7F"/>
                  <w:sz w:val="20"/>
                  <w:szCs w:val="20"/>
                  <w:lang w:val="es" w:eastAsia="en-US"/>
                </w:rPr>
                <w:t>. Nº 559 de la Superintendencia de Educación</w:t>
              </w:r>
            </w:hyperlink>
            <w:r w:rsidRPr="00C5179E">
              <w:rPr>
                <w:rFonts w:eastAsia="Calibri" w:cs="Verdana"/>
                <w:i/>
                <w:iCs/>
                <w:color w:val="7F7F7F"/>
                <w:sz w:val="20"/>
                <w:szCs w:val="20"/>
                <w:lang w:val="es" w:eastAsia="en-US"/>
              </w:rPr>
              <w:t>, en donde se estableció que los establecimientos escolares deben contar con un “Plan de Trabajo de Educación</w:t>
            </w:r>
            <w:r w:rsidRPr="00C5179E">
              <w:rPr>
                <w:rFonts w:eastAsia="Calibri" w:cs="Verdana"/>
                <w:i/>
                <w:iCs/>
                <w:color w:val="7F7F7F"/>
                <w:spacing w:val="23"/>
                <w:sz w:val="20"/>
                <w:szCs w:val="20"/>
                <w:lang w:val="es" w:eastAsia="en-US"/>
              </w:rPr>
              <w:t xml:space="preserve"> </w:t>
            </w:r>
            <w:r w:rsidRPr="00C5179E">
              <w:rPr>
                <w:rFonts w:eastAsia="Calibri" w:cs="Verdana"/>
                <w:i/>
                <w:iCs/>
                <w:color w:val="7F7F7F"/>
                <w:sz w:val="20"/>
                <w:szCs w:val="20"/>
                <w:lang w:val="es" w:eastAsia="en-US"/>
              </w:rPr>
              <w:t xml:space="preserve">Remota”, con el objeto de garantizar el derecho de la educación de todos los estudiantes, debiendo para ello elaborar para aquellos estudiantes que por diferentes circunstancias no puedan asistir al establecimiento, un plan de trabajo de educación </w:t>
            </w:r>
            <w:r w:rsidR="00CF7B4F">
              <w:rPr>
                <w:rFonts w:eastAsia="Calibri" w:cs="Verdana"/>
                <w:i/>
                <w:iCs/>
                <w:color w:val="7F7F7F"/>
                <w:sz w:val="20"/>
                <w:szCs w:val="20"/>
                <w:lang w:val="es" w:eastAsia="en-US"/>
              </w:rPr>
              <w:t>a distancia</w:t>
            </w:r>
            <w:r w:rsidRPr="00C5179E">
              <w:rPr>
                <w:rFonts w:eastAsia="Calibri" w:cs="Verdana"/>
                <w:i/>
                <w:iCs/>
                <w:color w:val="7F7F7F"/>
                <w:sz w:val="20"/>
                <w:szCs w:val="20"/>
                <w:lang w:val="es" w:eastAsia="en-US"/>
              </w:rPr>
              <w:t>.</w:t>
            </w:r>
          </w:p>
          <w:p w14:paraId="77BDE0F2" w14:textId="77777777" w:rsidR="00C5179E" w:rsidRPr="00C5179E" w:rsidRDefault="00C5179E" w:rsidP="00C5179E">
            <w:pPr>
              <w:tabs>
                <w:tab w:val="left" w:pos="1098"/>
              </w:tabs>
              <w:autoSpaceDE w:val="0"/>
              <w:autoSpaceDN w:val="0"/>
              <w:adjustRightInd w:val="0"/>
              <w:rPr>
                <w:rFonts w:eastAsia="Calibri" w:cs="Verdana"/>
                <w:color w:val="7F7F7F"/>
                <w:sz w:val="20"/>
                <w:szCs w:val="20"/>
                <w:lang w:val="es" w:eastAsia="en-US"/>
              </w:rPr>
            </w:pPr>
          </w:p>
          <w:p w14:paraId="4A6B90A2" w14:textId="77777777" w:rsidR="00C5179E" w:rsidRPr="00C5179E" w:rsidRDefault="00C5179E" w:rsidP="00C5179E">
            <w:pPr>
              <w:autoSpaceDE w:val="0"/>
              <w:autoSpaceDN w:val="0"/>
              <w:adjustRightInd w:val="0"/>
              <w:rPr>
                <w:rFonts w:eastAsia="Calibri" w:cs="Verdana"/>
                <w:color w:val="44546A"/>
                <w:sz w:val="20"/>
                <w:szCs w:val="20"/>
                <w:lang w:val="es" w:eastAsia="en-US"/>
              </w:rPr>
            </w:pPr>
            <w:r w:rsidRPr="00C5179E">
              <w:rPr>
                <w:rFonts w:eastAsia="Calibri" w:cs="Verdana"/>
                <w:i/>
                <w:iCs/>
                <w:color w:val="7F7F7F"/>
                <w:sz w:val="20"/>
                <w:szCs w:val="20"/>
                <w:lang w:val="es" w:eastAsia="en-US"/>
              </w:rPr>
              <w:t>Se sugiere también consultar</w:t>
            </w:r>
            <w:r w:rsidRPr="00C5179E">
              <w:rPr>
                <w:rFonts w:eastAsia="Calibri" w:cs="Verdana"/>
                <w:color w:val="7F7F7F"/>
                <w:sz w:val="20"/>
                <w:szCs w:val="20"/>
                <w:lang w:val="es" w:eastAsia="en-US"/>
              </w:rPr>
              <w:t xml:space="preserve">, </w:t>
            </w:r>
            <w:hyperlink r:id="rId32" w:history="1">
              <w:r w:rsidRPr="00C5179E">
                <w:rPr>
                  <w:rFonts w:eastAsia="Calibri" w:cs="Verdana"/>
                  <w:color w:val="44546A"/>
                  <w:sz w:val="20"/>
                  <w:szCs w:val="20"/>
                  <w:u w:val="single"/>
                  <w:lang w:val="es" w:eastAsia="en-US"/>
                </w:rPr>
                <w:t>“Protocolo de medidas sanitarias para establecimientos de educación escolar Ministerio de Salud- Ministerio de Educación”</w:t>
              </w:r>
            </w:hyperlink>
            <w:r w:rsidRPr="00C5179E">
              <w:rPr>
                <w:rFonts w:eastAsia="Calibri" w:cs="Verdana"/>
                <w:color w:val="44546A"/>
                <w:sz w:val="20"/>
                <w:szCs w:val="20"/>
                <w:lang w:val="es" w:eastAsia="en-US"/>
              </w:rPr>
              <w:t>.</w:t>
            </w:r>
          </w:p>
          <w:p w14:paraId="1B988646" w14:textId="77777777" w:rsidR="00C5179E" w:rsidRPr="00C5179E" w:rsidRDefault="00C5179E" w:rsidP="00C5179E">
            <w:pPr>
              <w:tabs>
                <w:tab w:val="left" w:pos="1098"/>
              </w:tabs>
              <w:autoSpaceDE w:val="0"/>
              <w:autoSpaceDN w:val="0"/>
              <w:adjustRightInd w:val="0"/>
              <w:rPr>
                <w:rFonts w:eastAsia="Calibri" w:cs="Verdana"/>
                <w:color w:val="7F7F7F"/>
                <w:sz w:val="20"/>
                <w:szCs w:val="20"/>
                <w:lang w:val="es" w:eastAsia="en-US"/>
              </w:rPr>
            </w:pPr>
          </w:p>
          <w:p w14:paraId="4563E2BA" w14:textId="77777777" w:rsidR="00C5179E" w:rsidRPr="00C5179E" w:rsidRDefault="00C5179E" w:rsidP="00C5179E">
            <w:pPr>
              <w:tabs>
                <w:tab w:val="left" w:pos="1098"/>
              </w:tabs>
              <w:autoSpaceDE w:val="0"/>
              <w:autoSpaceDN w:val="0"/>
              <w:adjustRightInd w:val="0"/>
              <w:jc w:val="left"/>
              <w:rPr>
                <w:rFonts w:ascii="Calibri" w:eastAsia="Calibri" w:hAnsi="Calibri" w:cs="Calibri"/>
                <w:color w:val="auto"/>
                <w:szCs w:val="22"/>
                <w:lang w:val="es" w:eastAsia="en-US"/>
              </w:rPr>
            </w:pPr>
            <w:r w:rsidRPr="00C5179E">
              <w:rPr>
                <w:rFonts w:eastAsia="Calibri" w:cs="Verdana"/>
                <w:color w:val="7F7F7F"/>
                <w:sz w:val="20"/>
                <w:szCs w:val="20"/>
                <w:lang w:val="es" w:eastAsia="en-US"/>
              </w:rPr>
              <w:t xml:space="preserve">Se sugiere consultar, </w:t>
            </w:r>
            <w:hyperlink r:id="rId33" w:history="1">
              <w:r w:rsidRPr="00C5179E">
                <w:rPr>
                  <w:rFonts w:eastAsia="Calibri" w:cs="Verdana"/>
                  <w:color w:val="44546A"/>
                  <w:sz w:val="20"/>
                  <w:szCs w:val="20"/>
                  <w:u w:val="single"/>
                  <w:lang w:val="es" w:eastAsia="en-US"/>
                </w:rPr>
                <w:t>“Protocolo de medidas sanitarias para establecimientos de educación escolar Ministerio de Salud- Ministerio de Educación”</w:t>
              </w:r>
            </w:hyperlink>
            <w:r w:rsidRPr="00C5179E">
              <w:rPr>
                <w:rFonts w:eastAsia="Calibri" w:cs="Verdana"/>
                <w:color w:val="44546A"/>
                <w:sz w:val="20"/>
                <w:szCs w:val="20"/>
                <w:lang w:val="es" w:eastAsia="en-US"/>
              </w:rPr>
              <w:t>.</w:t>
            </w:r>
          </w:p>
        </w:tc>
      </w:tr>
      <w:tr w:rsidR="00C5179E" w:rsidRPr="00C5179E" w14:paraId="4893062A" w14:textId="77777777" w:rsidTr="00B25C40">
        <w:trPr>
          <w:trHeight w:val="1"/>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5BEEF174" w14:textId="77777777" w:rsidR="00C5179E" w:rsidRPr="00C5179E" w:rsidRDefault="00C5179E" w:rsidP="00C5179E">
            <w:pPr>
              <w:autoSpaceDE w:val="0"/>
              <w:autoSpaceDN w:val="0"/>
              <w:adjustRightInd w:val="0"/>
              <w:jc w:val="left"/>
              <w:rPr>
                <w:rFonts w:eastAsia="Calibri" w:cs="Verdana"/>
                <w:b/>
                <w:bCs/>
                <w:color w:val="002060"/>
                <w:sz w:val="20"/>
                <w:szCs w:val="20"/>
                <w:lang w:val="es" w:eastAsia="en-US"/>
              </w:rPr>
            </w:pPr>
          </w:p>
          <w:p w14:paraId="78B1D078"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Regulaciones para la orientación educacional y vocacional de los estudiantes.</w:t>
            </w:r>
          </w:p>
          <w:p w14:paraId="589789EC"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30F7311F" w14:textId="77777777" w:rsidTr="00B25C40">
        <w:trPr>
          <w:trHeight w:val="983"/>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5E5DED40" w14:textId="77777777" w:rsidR="00CF7B4F" w:rsidRDefault="00CF7B4F" w:rsidP="00C5179E">
            <w:pPr>
              <w:autoSpaceDE w:val="0"/>
              <w:autoSpaceDN w:val="0"/>
              <w:adjustRightInd w:val="0"/>
              <w:rPr>
                <w:rFonts w:eastAsia="Calibri" w:cs="Verdana"/>
                <w:i/>
                <w:iCs/>
                <w:color w:val="808080"/>
                <w:sz w:val="20"/>
                <w:szCs w:val="20"/>
                <w:lang w:val="es" w:eastAsia="en-US"/>
              </w:rPr>
            </w:pPr>
          </w:p>
          <w:p w14:paraId="0A565ECA" w14:textId="50204430" w:rsidR="00CF7B4F" w:rsidRDefault="00660A07"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Orientaciones</w:t>
            </w:r>
            <w:r w:rsidR="00CF7B4F">
              <w:rPr>
                <w:rFonts w:eastAsia="Calibri" w:cs="Verdana"/>
                <w:i/>
                <w:iCs/>
                <w:color w:val="808080"/>
                <w:sz w:val="20"/>
                <w:szCs w:val="20"/>
                <w:lang w:val="es" w:eastAsia="en-US"/>
              </w:rPr>
              <w:t>:</w:t>
            </w:r>
          </w:p>
          <w:p w14:paraId="4B605485" w14:textId="54638E49"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Explicitar procedimientos y acciones orientadas a favorecer la orientación educacional y vocacional de los estudiantes, considerando la diversidad de la población estudiantil, </w:t>
            </w:r>
            <w:r w:rsidRPr="00C5179E">
              <w:rPr>
                <w:rFonts w:eastAsia="Calibri" w:cs="Verdana"/>
                <w:i/>
                <w:iCs/>
                <w:color w:val="808080"/>
                <w:sz w:val="20"/>
                <w:szCs w:val="20"/>
                <w:highlight w:val="white"/>
                <w:lang w:val="es" w:eastAsia="en-US"/>
              </w:rPr>
              <w:t>brindando la  posibilidades de educación a lo largo de toda la vida y procurando dar  respuestas a requerimientos específicos de aprendizaje, personales o contextuales, con el propósito de garantizar la igualdad en el derecho a la educación a quienes, por diversas circunstancias, no pudieron iniciar o completar sus estudios oportunamente.</w:t>
            </w:r>
          </w:p>
          <w:p w14:paraId="4997554C"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 </w:t>
            </w:r>
          </w:p>
          <w:p w14:paraId="4DB01C6D"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Especifique acciones y estrategias que desarrolla el establecimiento orientadas a explicitar el trabajo formativo que posibilite un proceso de acompañamiento al desarrollo de los estudiantes en términos personales, interpersonales y sociales, con el propósito principal de facilitar la construcción de sus proyectos de vida. Todo, con el propósito último de desarrollar la autonomía en relación con sus aprendizajes, cobrando relevancia para definir a futuro sus opciones académicas y laborales. </w:t>
            </w:r>
          </w:p>
          <w:p w14:paraId="783F56F0"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5BEACDB6"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16243686" w14:textId="77777777" w:rsidR="00C5179E" w:rsidRPr="00C5179E" w:rsidRDefault="00C5179E" w:rsidP="00C5179E">
            <w:pPr>
              <w:autoSpaceDE w:val="0"/>
              <w:autoSpaceDN w:val="0"/>
              <w:adjustRightInd w:val="0"/>
              <w:rPr>
                <w:rFonts w:eastAsia="Calibri" w:cs="Verdana"/>
                <w:b/>
                <w:bCs/>
                <w:color w:val="002060"/>
                <w:sz w:val="20"/>
                <w:szCs w:val="20"/>
                <w:lang w:val="es" w:eastAsia="en-US"/>
              </w:rPr>
            </w:pPr>
          </w:p>
          <w:p w14:paraId="064C785E"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 xml:space="preserve">Regulaciones para la supervisión/acompañamiento técnico pedagógico y una planificación curricular efectiva, de acuerdo </w:t>
            </w:r>
            <w:r w:rsidRPr="00C5179E">
              <w:rPr>
                <w:rFonts w:eastAsia="Calibri" w:cs="Verdana"/>
                <w:b/>
                <w:iCs/>
                <w:color w:val="002060"/>
                <w:sz w:val="20"/>
                <w:szCs w:val="20"/>
                <w:lang w:val="es" w:eastAsia="en-US"/>
              </w:rPr>
              <w:t xml:space="preserve">al Decreto N° </w:t>
            </w:r>
            <w:r w:rsidRPr="00C5179E">
              <w:rPr>
                <w:rFonts w:eastAsia="Calibri"/>
                <w:b/>
                <w:color w:val="002060"/>
                <w:sz w:val="20"/>
                <w:szCs w:val="20"/>
                <w:lang w:eastAsia="en-US"/>
              </w:rPr>
              <w:t xml:space="preserve">584/07 y </w:t>
            </w:r>
            <w:r w:rsidRPr="00C5179E">
              <w:rPr>
                <w:rFonts w:eastAsia="Calibri" w:cs="Verdana"/>
                <w:b/>
                <w:bCs/>
                <w:color w:val="002060"/>
                <w:sz w:val="20"/>
                <w:szCs w:val="20"/>
                <w:lang w:val="es" w:eastAsia="en-US"/>
              </w:rPr>
              <w:t>a los planes y programas de estudio (Dto. Nº 257/2009 y Nº 1000/09, para Básica y Media respectivamente.</w:t>
            </w:r>
          </w:p>
          <w:p w14:paraId="3EB25EC7"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051315E7"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59E29BA7" w14:textId="6353E023" w:rsidR="00C5179E" w:rsidRPr="00C5179E" w:rsidRDefault="00C5179E" w:rsidP="00C5179E">
            <w:pPr>
              <w:autoSpaceDE w:val="0"/>
              <w:autoSpaceDN w:val="0"/>
              <w:adjustRightInd w:val="0"/>
              <w:rPr>
                <w:rFonts w:eastAsia="Calibri" w:cs="Verdana"/>
                <w:i/>
                <w:iCs/>
                <w:strike/>
                <w:color w:val="808080"/>
                <w:sz w:val="20"/>
                <w:szCs w:val="20"/>
                <w:lang w:val="es" w:eastAsia="en-US"/>
              </w:rPr>
            </w:pPr>
            <w:r w:rsidRPr="00C5179E">
              <w:rPr>
                <w:rFonts w:eastAsia="Calibri" w:cs="Verdana"/>
                <w:i/>
                <w:iCs/>
                <w:color w:val="808080"/>
                <w:sz w:val="20"/>
                <w:szCs w:val="20"/>
                <w:lang w:val="es" w:eastAsia="en-US"/>
              </w:rPr>
              <w:t xml:space="preserve">Señalar </w:t>
            </w:r>
            <w:r w:rsidR="004959C4">
              <w:rPr>
                <w:rFonts w:eastAsia="Calibri" w:cs="Verdana"/>
                <w:i/>
                <w:iCs/>
                <w:color w:val="808080"/>
                <w:sz w:val="20"/>
                <w:szCs w:val="20"/>
                <w:lang w:val="es" w:eastAsia="en-US"/>
              </w:rPr>
              <w:t xml:space="preserve">el </w:t>
            </w:r>
            <w:r w:rsidRPr="00C5179E">
              <w:rPr>
                <w:rFonts w:eastAsia="Calibri" w:cs="Verdana"/>
                <w:i/>
                <w:iCs/>
                <w:color w:val="808080"/>
                <w:sz w:val="20"/>
                <w:szCs w:val="20"/>
                <w:lang w:val="es" w:eastAsia="en-US"/>
              </w:rPr>
              <w:t>modo de implementación de estos dos aspectos y articularlos con lo declarado en el Reglamento de Evaluación y Promoción del establecimiento y el currículum vigente</w:t>
            </w:r>
            <w:r w:rsidRPr="00C5179E">
              <w:rPr>
                <w:rFonts w:eastAsia="Calibri" w:cs="Verdana"/>
                <w:i/>
                <w:iCs/>
                <w:strike/>
                <w:color w:val="808080"/>
                <w:sz w:val="20"/>
                <w:szCs w:val="20"/>
                <w:lang w:val="es" w:eastAsia="en-US"/>
              </w:rPr>
              <w:t>.</w:t>
            </w:r>
          </w:p>
          <w:p w14:paraId="657A3C05" w14:textId="77777777" w:rsidR="00C5179E" w:rsidRPr="00C5179E" w:rsidRDefault="00C5179E" w:rsidP="00C5179E">
            <w:pPr>
              <w:autoSpaceDE w:val="0"/>
              <w:autoSpaceDN w:val="0"/>
              <w:adjustRightInd w:val="0"/>
              <w:rPr>
                <w:rFonts w:eastAsia="Calibri" w:cs="Verdana"/>
                <w:i/>
                <w:iCs/>
                <w:strike/>
                <w:color w:val="808080"/>
                <w:sz w:val="20"/>
                <w:szCs w:val="20"/>
                <w:lang w:val="es" w:eastAsia="en-US"/>
              </w:rPr>
            </w:pPr>
          </w:p>
          <w:p w14:paraId="1D5D6A4E"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Texto sugerido: </w:t>
            </w:r>
          </w:p>
          <w:p w14:paraId="23C3E7B0"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La supervisión pedagógica está a cargo del equipo Técnico Pedagógico, quienes a partir del trabajo en conjunto con los profesionales de apoyo de las UATP del SLEP, implementa acciones de acompañamiento para el desarrollo de capacidades de sus equipos. Forman parte del acompañamiento pedagógico las instancias de diagnóstico, observación de clase, retroalimentaciones de las visitas realizadas, compromisos y seguimientos, etc. </w:t>
            </w:r>
          </w:p>
          <w:p w14:paraId="2D9C0B01" w14:textId="77777777" w:rsidR="00C5179E" w:rsidRPr="00C5179E" w:rsidRDefault="00C5179E" w:rsidP="00C5179E">
            <w:pPr>
              <w:autoSpaceDE w:val="0"/>
              <w:autoSpaceDN w:val="0"/>
              <w:adjustRightInd w:val="0"/>
              <w:rPr>
                <w:rFonts w:eastAsia="Calibri" w:cs="Verdana"/>
                <w:i/>
                <w:iCs/>
                <w:color w:val="808080"/>
                <w:sz w:val="20"/>
                <w:szCs w:val="20"/>
                <w:highlight w:val="yellow"/>
                <w:lang w:val="es" w:eastAsia="en-US"/>
              </w:rPr>
            </w:pPr>
          </w:p>
          <w:p w14:paraId="565EE474"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La supervisión pedagógica y la planificación curricular se realiza en coherencia con </w:t>
            </w:r>
          </w:p>
          <w:p w14:paraId="116F0DBC"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los planes y programas de estudio de esta modalidad educativa, que se derivan de lo señalado en el Decreto N° </w:t>
            </w:r>
            <w:r w:rsidRPr="00C5179E">
              <w:rPr>
                <w:rFonts w:eastAsia="Calibri"/>
                <w:i/>
                <w:color w:val="808080"/>
                <w:sz w:val="20"/>
                <w:szCs w:val="20"/>
                <w:lang w:eastAsia="en-US"/>
              </w:rPr>
              <w:t xml:space="preserve">584/07 Exento, que aprueba plan y programas de estudio para la enseñanza básica de educación de adultos y el Decreto </w:t>
            </w:r>
            <w:r w:rsidRPr="00C5179E">
              <w:rPr>
                <w:rFonts w:eastAsia="Calibri" w:cs="Verdana"/>
                <w:i/>
                <w:iCs/>
                <w:color w:val="808080"/>
                <w:sz w:val="20"/>
                <w:szCs w:val="20"/>
                <w:lang w:val="es" w:eastAsia="en-US"/>
              </w:rPr>
              <w:t>Supremo de Educación No 257 y N° 1000, del año 2009,</w:t>
            </w:r>
            <w:r w:rsidRPr="00C5179E">
              <w:rPr>
                <w:rFonts w:eastAsia="Calibri" w:cs="Verdana"/>
                <w:b/>
                <w:bCs/>
                <w:color w:val="808080"/>
                <w:sz w:val="20"/>
                <w:szCs w:val="20"/>
                <w:lang w:val="es" w:eastAsia="en-US"/>
              </w:rPr>
              <w:t xml:space="preserve"> </w:t>
            </w:r>
            <w:r w:rsidRPr="00C5179E">
              <w:rPr>
                <w:rFonts w:eastAsia="Calibri" w:cs="Verdana"/>
                <w:i/>
                <w:iCs/>
                <w:color w:val="808080"/>
                <w:sz w:val="20"/>
                <w:szCs w:val="20"/>
                <w:lang w:val="es" w:eastAsia="en-US"/>
              </w:rPr>
              <w:t>que aprueba los Objetivos Fundamentales y Contendidos Mínimos Obligatorios de Enseñanza Básica y Media respectivamente,</w:t>
            </w:r>
            <w:r w:rsidRPr="00C5179E">
              <w:rPr>
                <w:rFonts w:eastAsia="Calibri" w:cs="Verdana"/>
                <w:b/>
                <w:bCs/>
                <w:color w:val="808080"/>
                <w:sz w:val="20"/>
                <w:szCs w:val="20"/>
                <w:lang w:val="es" w:eastAsia="en-US"/>
              </w:rPr>
              <w:t xml:space="preserve"> </w:t>
            </w:r>
            <w:r w:rsidRPr="00C5179E">
              <w:rPr>
                <w:rFonts w:eastAsia="Calibri" w:cs="Verdana"/>
                <w:i/>
                <w:iCs/>
                <w:color w:val="808080"/>
                <w:sz w:val="20"/>
                <w:szCs w:val="20"/>
                <w:lang w:val="es" w:eastAsia="en-US"/>
              </w:rPr>
              <w:t>para la educación de personas jóvenes y adultas.</w:t>
            </w:r>
          </w:p>
          <w:p w14:paraId="6C6EA5BC" w14:textId="77777777" w:rsidR="00C5179E" w:rsidRPr="00C5179E" w:rsidRDefault="00C5179E" w:rsidP="00C5179E">
            <w:pPr>
              <w:autoSpaceDE w:val="0"/>
              <w:autoSpaceDN w:val="0"/>
              <w:adjustRightInd w:val="0"/>
              <w:rPr>
                <w:rFonts w:eastAsia="Calibri" w:cs="Verdana"/>
                <w:b/>
                <w:bCs/>
                <w:color w:val="808080"/>
                <w:sz w:val="20"/>
                <w:szCs w:val="20"/>
                <w:lang w:val="es" w:eastAsia="en-US"/>
              </w:rPr>
            </w:pPr>
          </w:p>
          <w:p w14:paraId="7EC43D7E"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El proceso de planificación de la enseñanza en el establecimiento se realiza centrado en el estudiante. Supone, además, la toma de decisiones por parte de los docentes y una cuidadosa estructuración de contenidos y metodologías. La planificación curricular se ejecuta al término del año escolar en procesos específicos en donde se construyen, actualizan o modifican las programaciones didácticas para todo el currículum, tomando en consideración el currículum nacional vigente que intenciona la formación considerando además los lineamientos del PEI del establecimiento. </w:t>
            </w:r>
          </w:p>
          <w:p w14:paraId="4977FA7E" w14:textId="77777777" w:rsidR="00C5179E" w:rsidRPr="00C5179E" w:rsidRDefault="00C5179E" w:rsidP="00C5179E">
            <w:pPr>
              <w:autoSpaceDE w:val="0"/>
              <w:autoSpaceDN w:val="0"/>
              <w:adjustRightInd w:val="0"/>
              <w:rPr>
                <w:rFonts w:eastAsia="Calibri" w:cs="Verdana"/>
                <w:i/>
                <w:iCs/>
                <w:strike/>
                <w:color w:val="808080"/>
                <w:sz w:val="20"/>
                <w:szCs w:val="20"/>
                <w:lang w:val="es" w:eastAsia="en-US"/>
              </w:rPr>
            </w:pPr>
          </w:p>
          <w:p w14:paraId="1AD18705"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Incorpore la organización que se considera para la planificación, explicando si existe una planificación semestral, anual, por unidades de aprendizaje o más detallada. Explicitar el modelo de planificación y los criterios pedagógicos que se consideran para su elaboración y las estrategias metodológicas de trabajo. </w:t>
            </w:r>
          </w:p>
          <w:p w14:paraId="73359D16"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6AD83FC3"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67DDF49F"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483BEE59" w14:textId="77777777" w:rsidR="00C5179E" w:rsidRPr="00C5179E" w:rsidRDefault="00C5179E" w:rsidP="00C5179E">
            <w:pPr>
              <w:autoSpaceDE w:val="0"/>
              <w:autoSpaceDN w:val="0"/>
              <w:adjustRightInd w:val="0"/>
              <w:rPr>
                <w:rFonts w:eastAsia="Calibri" w:cs="Verdana"/>
                <w:b/>
                <w:bCs/>
                <w:color w:val="323E4F"/>
                <w:sz w:val="20"/>
                <w:szCs w:val="20"/>
                <w:lang w:val="es" w:eastAsia="en-US"/>
              </w:rPr>
            </w:pPr>
          </w:p>
          <w:p w14:paraId="3E33A559"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323E4F"/>
                <w:sz w:val="20"/>
                <w:szCs w:val="20"/>
                <w:lang w:val="es" w:eastAsia="en-US"/>
              </w:rPr>
            </w:pPr>
            <w:r w:rsidRPr="00C5179E">
              <w:rPr>
                <w:rFonts w:eastAsia="Calibri" w:cs="Verdana"/>
                <w:b/>
                <w:bCs/>
                <w:color w:val="323E4F"/>
                <w:sz w:val="20"/>
                <w:szCs w:val="20"/>
                <w:lang w:val="es" w:eastAsia="en-US"/>
              </w:rPr>
              <w:t>La organización curricular y temporal de la Educación Básica y Media de Adultos.</w:t>
            </w:r>
          </w:p>
          <w:p w14:paraId="5E5B1914"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6495F5E3"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2D56C508" w14:textId="4407758F" w:rsidR="004959C4" w:rsidRDefault="004959C4" w:rsidP="00C5179E">
            <w:pPr>
              <w:autoSpaceDE w:val="0"/>
              <w:autoSpaceDN w:val="0"/>
              <w:adjustRightInd w:val="0"/>
              <w:rPr>
                <w:rFonts w:eastAsia="Calibri" w:cs="Verdana"/>
                <w:i/>
                <w:iCs/>
                <w:color w:val="7F7F7F"/>
                <w:sz w:val="20"/>
                <w:szCs w:val="20"/>
                <w:lang w:val="es" w:eastAsia="en-US"/>
              </w:rPr>
            </w:pPr>
            <w:r>
              <w:rPr>
                <w:rFonts w:eastAsia="Calibri" w:cs="Verdana"/>
                <w:i/>
                <w:iCs/>
                <w:color w:val="7F7F7F"/>
                <w:sz w:val="20"/>
                <w:szCs w:val="20"/>
                <w:lang w:val="es" w:eastAsia="en-US"/>
              </w:rPr>
              <w:t>Orientac</w:t>
            </w:r>
            <w:r w:rsidR="00863DCE">
              <w:rPr>
                <w:rFonts w:eastAsia="Calibri" w:cs="Verdana"/>
                <w:i/>
                <w:iCs/>
                <w:color w:val="7F7F7F"/>
                <w:sz w:val="20"/>
                <w:szCs w:val="20"/>
                <w:lang w:val="es" w:eastAsia="en-US"/>
              </w:rPr>
              <w:t>iones</w:t>
            </w:r>
            <w:r>
              <w:rPr>
                <w:rFonts w:eastAsia="Calibri" w:cs="Verdana"/>
                <w:i/>
                <w:iCs/>
                <w:color w:val="7F7F7F"/>
                <w:sz w:val="20"/>
                <w:szCs w:val="20"/>
                <w:lang w:val="es" w:eastAsia="en-US"/>
              </w:rPr>
              <w:t>:</w:t>
            </w:r>
          </w:p>
          <w:p w14:paraId="244DABB9" w14:textId="77777777" w:rsidR="004959C4" w:rsidRDefault="004959C4" w:rsidP="00C5179E">
            <w:pPr>
              <w:autoSpaceDE w:val="0"/>
              <w:autoSpaceDN w:val="0"/>
              <w:adjustRightInd w:val="0"/>
              <w:rPr>
                <w:rFonts w:eastAsia="Calibri" w:cs="Verdana"/>
                <w:i/>
                <w:iCs/>
                <w:color w:val="7F7F7F"/>
                <w:sz w:val="20"/>
                <w:szCs w:val="20"/>
                <w:lang w:val="es" w:eastAsia="en-US"/>
              </w:rPr>
            </w:pPr>
          </w:p>
          <w:p w14:paraId="48FE683B" w14:textId="74D180F8"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Incorporar en este apartado la organización curricular y temporal que tiene el establecimiento, considerando la normativa para la Educación Básica y Media de Adultos, la cual establece:  </w:t>
            </w:r>
          </w:p>
          <w:p w14:paraId="62F16B8F" w14:textId="77777777" w:rsidR="00C5179E" w:rsidRPr="00C5179E" w:rsidRDefault="00C5179E" w:rsidP="00C5179E">
            <w:pPr>
              <w:autoSpaceDE w:val="0"/>
              <w:autoSpaceDN w:val="0"/>
              <w:adjustRightInd w:val="0"/>
              <w:spacing w:before="100" w:after="100" w:line="240" w:lineRule="auto"/>
              <w:rPr>
                <w:rFonts w:eastAsia="Calibri" w:cs="Verdana"/>
                <w:i/>
                <w:iCs/>
                <w:color w:val="808080"/>
                <w:sz w:val="20"/>
                <w:szCs w:val="20"/>
                <w:lang w:val="es" w:eastAsia="en-US"/>
              </w:rPr>
            </w:pPr>
            <w:r w:rsidRPr="00C5179E">
              <w:rPr>
                <w:rFonts w:eastAsia="Calibri" w:cs="Verdana"/>
                <w:i/>
                <w:iCs/>
                <w:color w:val="7F7F7F"/>
                <w:sz w:val="20"/>
                <w:szCs w:val="20"/>
                <w:lang w:val="es" w:eastAsia="en-US"/>
              </w:rPr>
              <w:t>Para la Educación Básica</w:t>
            </w:r>
            <w:r w:rsidRPr="00C5179E">
              <w:rPr>
                <w:rFonts w:eastAsia="Calibri" w:cs="Verdana"/>
                <w:i/>
                <w:iCs/>
                <w:color w:val="808080"/>
                <w:sz w:val="20"/>
                <w:szCs w:val="20"/>
                <w:lang w:val="es" w:eastAsia="en-US"/>
              </w:rPr>
              <w:t xml:space="preserve">, una estructura única que considera dos niveles educacionales. </w:t>
            </w:r>
          </w:p>
          <w:p w14:paraId="62B83BC4"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Primer nivel: que incluye de 1° a 4° año de Educación Básica regular, </w:t>
            </w:r>
          </w:p>
          <w:p w14:paraId="50D9C0D8"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Un segundo nivel que comprende los aprendizajes equivalentes al 5o y 6o año de Educación Básica regular.</w:t>
            </w:r>
          </w:p>
          <w:p w14:paraId="4CC7F4DC"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Un tercer nivel que aborda los aprendizajes equivalentes a 7° y 8° año de la Educación Básica regular. </w:t>
            </w:r>
          </w:p>
          <w:p w14:paraId="2E098652" w14:textId="77777777" w:rsidR="00C5179E" w:rsidRPr="00C5179E" w:rsidRDefault="00C5179E" w:rsidP="00C5179E">
            <w:pPr>
              <w:autoSpaceDE w:val="0"/>
              <w:autoSpaceDN w:val="0"/>
              <w:adjustRightInd w:val="0"/>
              <w:spacing w:before="100" w:after="100"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En la </w:t>
            </w:r>
            <w:r w:rsidRPr="00C5179E">
              <w:rPr>
                <w:rFonts w:eastAsia="Calibri" w:cs="Verdana"/>
                <w:b/>
                <w:bCs/>
                <w:i/>
                <w:iCs/>
                <w:color w:val="808080"/>
                <w:sz w:val="20"/>
                <w:szCs w:val="20"/>
                <w:lang w:val="es" w:eastAsia="en-US"/>
              </w:rPr>
              <w:t>Educación Media</w:t>
            </w:r>
            <w:r w:rsidRPr="00C5179E">
              <w:rPr>
                <w:rFonts w:eastAsia="Calibri" w:cs="Verdana"/>
                <w:i/>
                <w:iCs/>
                <w:color w:val="808080"/>
                <w:sz w:val="20"/>
                <w:szCs w:val="20"/>
                <w:lang w:val="es" w:eastAsia="en-US"/>
              </w:rPr>
              <w:t xml:space="preserve">, una estructura temporal distinta, según la modalidad educativa. </w:t>
            </w:r>
          </w:p>
          <w:p w14:paraId="3E72CEEE" w14:textId="77777777" w:rsidR="00C5179E" w:rsidRPr="00C5179E" w:rsidRDefault="00C5179E" w:rsidP="00C5179E">
            <w:pPr>
              <w:autoSpaceDE w:val="0"/>
              <w:autoSpaceDN w:val="0"/>
              <w:adjustRightInd w:val="0"/>
              <w:spacing w:before="100" w:after="100"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En la </w:t>
            </w:r>
            <w:r w:rsidRPr="00C5179E">
              <w:rPr>
                <w:rFonts w:eastAsia="Calibri" w:cs="Verdana"/>
                <w:b/>
                <w:bCs/>
                <w:i/>
                <w:iCs/>
                <w:color w:val="808080"/>
                <w:sz w:val="20"/>
                <w:szCs w:val="20"/>
                <w:lang w:val="es" w:eastAsia="en-US"/>
              </w:rPr>
              <w:t xml:space="preserve">Educación Media Educación Humanista Científica, </w:t>
            </w:r>
            <w:r w:rsidRPr="00C5179E">
              <w:rPr>
                <w:rFonts w:eastAsia="Calibri" w:cs="Verdana"/>
                <w:i/>
                <w:iCs/>
                <w:color w:val="808080"/>
                <w:sz w:val="20"/>
                <w:szCs w:val="20"/>
                <w:lang w:val="es" w:eastAsia="en-US"/>
              </w:rPr>
              <w:t xml:space="preserve">se establecen dos niveles: </w:t>
            </w:r>
          </w:p>
          <w:p w14:paraId="557963D1"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El primero, equivalente al 1° y 2° año de Educación Media regular.</w:t>
            </w:r>
          </w:p>
          <w:p w14:paraId="2CF71D39"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El segundo, a 3° y 4° año de Educación Media regular. </w:t>
            </w:r>
          </w:p>
          <w:p w14:paraId="1F28D473" w14:textId="77777777" w:rsidR="00C5179E" w:rsidRPr="00C5179E" w:rsidRDefault="00C5179E" w:rsidP="00C5179E">
            <w:pPr>
              <w:autoSpaceDE w:val="0"/>
              <w:autoSpaceDN w:val="0"/>
              <w:adjustRightInd w:val="0"/>
              <w:spacing w:before="100" w:after="100" w:line="240" w:lineRule="auto"/>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La </w:t>
            </w:r>
            <w:r w:rsidRPr="00C5179E">
              <w:rPr>
                <w:rFonts w:eastAsia="Calibri" w:cs="Verdana"/>
                <w:b/>
                <w:bCs/>
                <w:i/>
                <w:iCs/>
                <w:color w:val="808080"/>
                <w:sz w:val="20"/>
                <w:szCs w:val="20"/>
                <w:lang w:val="es" w:eastAsia="en-US"/>
              </w:rPr>
              <w:t xml:space="preserve">Educación Media Educación Técnico Profesional, </w:t>
            </w:r>
            <w:r w:rsidRPr="00C5179E">
              <w:rPr>
                <w:rFonts w:eastAsia="Calibri" w:cs="Verdana"/>
                <w:i/>
                <w:iCs/>
                <w:color w:val="808080"/>
                <w:sz w:val="20"/>
                <w:szCs w:val="20"/>
                <w:lang w:val="es" w:eastAsia="en-US"/>
              </w:rPr>
              <w:t xml:space="preserve">se organiza en tres niveles: </w:t>
            </w:r>
          </w:p>
          <w:p w14:paraId="7C6AF0DA"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El primero aborda los aprendizajes equivalentes a la Formación General de 1° y 2° año de Educación Media regular y da inicio a la Formación Diferenciada; </w:t>
            </w:r>
          </w:p>
          <w:p w14:paraId="2DA6DA6D"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El segundo nivel incluye los aprendizajes equivalentes a la Formación General de 3er año de Educación Media regular y continua la Formación Diferenciada y el  </w:t>
            </w:r>
          </w:p>
          <w:p w14:paraId="75164B8E" w14:textId="77777777" w:rsidR="00C5179E" w:rsidRPr="00C5179E" w:rsidRDefault="00C5179E" w:rsidP="00C5179E">
            <w:pPr>
              <w:numPr>
                <w:ilvl w:val="0"/>
                <w:numId w:val="60"/>
              </w:numPr>
              <w:tabs>
                <w:tab w:val="left" w:pos="720"/>
              </w:tabs>
              <w:autoSpaceDE w:val="0"/>
              <w:autoSpaceDN w:val="0"/>
              <w:adjustRightInd w:val="0"/>
              <w:spacing w:before="100" w:after="100" w:line="240" w:lineRule="auto"/>
              <w:ind w:left="720" w:hanging="36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El tercer nivel aborda los aprendizajes equivalentes a la Formación General de 4° año de Educación Media regular y completa la Formación Diferenciada.</w:t>
            </w:r>
          </w:p>
          <w:p w14:paraId="735D7D1F" w14:textId="77777777" w:rsidR="00C5179E" w:rsidRPr="00C5179E" w:rsidRDefault="00C5179E" w:rsidP="00C5179E">
            <w:pPr>
              <w:autoSpaceDE w:val="0"/>
              <w:autoSpaceDN w:val="0"/>
              <w:adjustRightInd w:val="0"/>
              <w:spacing w:before="100" w:after="100" w:line="240" w:lineRule="auto"/>
              <w:rPr>
                <w:rFonts w:ascii="Calibri" w:eastAsia="Calibri" w:hAnsi="Calibri" w:cs="Calibri"/>
                <w:color w:val="auto"/>
                <w:szCs w:val="22"/>
                <w:lang w:val="es" w:eastAsia="en-US"/>
              </w:rPr>
            </w:pPr>
          </w:p>
        </w:tc>
      </w:tr>
      <w:tr w:rsidR="00C5179E" w:rsidRPr="00C5179E" w14:paraId="56405E19"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6806E765" w14:textId="77777777" w:rsidR="00C5179E" w:rsidRPr="00C5179E" w:rsidRDefault="00C5179E" w:rsidP="00C5179E">
            <w:pPr>
              <w:autoSpaceDE w:val="0"/>
              <w:autoSpaceDN w:val="0"/>
              <w:adjustRightInd w:val="0"/>
              <w:jc w:val="left"/>
              <w:rPr>
                <w:rFonts w:eastAsia="Calibri" w:cs="Verdana"/>
                <w:b/>
                <w:bCs/>
                <w:color w:val="808080"/>
                <w:sz w:val="20"/>
                <w:szCs w:val="20"/>
                <w:lang w:val="es" w:eastAsia="en-US"/>
              </w:rPr>
            </w:pPr>
          </w:p>
          <w:p w14:paraId="6BE7F70A"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222A35"/>
                <w:sz w:val="20"/>
                <w:szCs w:val="20"/>
                <w:lang w:val="es" w:eastAsia="en-US"/>
              </w:rPr>
            </w:pPr>
            <w:r w:rsidRPr="00C5179E">
              <w:rPr>
                <w:rFonts w:eastAsia="Calibri" w:cs="Verdana"/>
                <w:b/>
                <w:bCs/>
                <w:color w:val="222A35"/>
                <w:sz w:val="20"/>
                <w:szCs w:val="20"/>
                <w:lang w:val="es" w:eastAsia="en-US"/>
              </w:rPr>
              <w:t>Criterios y orientaciones para la adecuación curricular en el contexto de la educación inclusiva en coherencia con el Dto. 83/2015 y conforme con el Reglamento de Evaluación y Promoción.</w:t>
            </w:r>
          </w:p>
          <w:p w14:paraId="3CFD234F"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1BFDA81A"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7E66BB19" w14:textId="79B346EC" w:rsidR="00C5179E" w:rsidRPr="002573F3" w:rsidRDefault="002573F3" w:rsidP="00C5179E">
            <w:pPr>
              <w:autoSpaceDE w:val="0"/>
              <w:autoSpaceDN w:val="0"/>
              <w:adjustRightInd w:val="0"/>
              <w:rPr>
                <w:rFonts w:eastAsia="Calibri" w:cs="Verdana"/>
                <w:i/>
                <w:iCs/>
                <w:color w:val="808080" w:themeColor="background1" w:themeShade="80"/>
                <w:sz w:val="20"/>
                <w:szCs w:val="20"/>
                <w:lang w:val="es" w:eastAsia="en-US"/>
              </w:rPr>
            </w:pPr>
            <w:r w:rsidRPr="002573F3">
              <w:rPr>
                <w:rFonts w:eastAsia="Calibri" w:cs="Verdana"/>
                <w:i/>
                <w:iCs/>
                <w:color w:val="808080" w:themeColor="background1" w:themeShade="80"/>
                <w:sz w:val="20"/>
                <w:szCs w:val="20"/>
                <w:lang w:val="es" w:eastAsia="en-US"/>
              </w:rPr>
              <w:t>Orientaci</w:t>
            </w:r>
            <w:r w:rsidR="00863DCE">
              <w:rPr>
                <w:rFonts w:eastAsia="Calibri" w:cs="Verdana"/>
                <w:i/>
                <w:iCs/>
                <w:color w:val="808080" w:themeColor="background1" w:themeShade="80"/>
                <w:sz w:val="20"/>
                <w:szCs w:val="20"/>
                <w:lang w:val="es" w:eastAsia="en-US"/>
              </w:rPr>
              <w:t>ones:</w:t>
            </w:r>
          </w:p>
          <w:p w14:paraId="46249C00"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2573F3">
              <w:rPr>
                <w:rFonts w:eastAsia="Calibri" w:cs="Verdana"/>
                <w:i/>
                <w:iCs/>
                <w:color w:val="808080" w:themeColor="background1" w:themeShade="80"/>
                <w:sz w:val="20"/>
                <w:szCs w:val="20"/>
                <w:lang w:val="es" w:eastAsia="en-US"/>
              </w:rPr>
              <w:t xml:space="preserve">Explicitar los </w:t>
            </w:r>
            <w:r w:rsidRPr="00C5179E">
              <w:rPr>
                <w:rFonts w:eastAsia="Calibri" w:cs="Verdana"/>
                <w:i/>
                <w:iCs/>
                <w:color w:val="7F7F7F"/>
                <w:sz w:val="20"/>
                <w:szCs w:val="20"/>
                <w:lang w:val="es" w:eastAsia="en-US"/>
              </w:rPr>
              <w:t xml:space="preserve">principios pedagógicos que el establecimiento contempla para el abordaje de un enfoque inclusivo para educación de jóvenes y adultos, que cursen cualquier nivel de la Educación Básica. </w:t>
            </w:r>
          </w:p>
          <w:p w14:paraId="058197D3"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57AA3BBD"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Por ejemplo: Los espacios creados para realizar las experiencias educativas son adaptados para dar respuestas inmediatas a estos estudiantes, igualmente las acciones pedagógicas, respetan siempre las diferencias de cado uno de sus estudiantes. En el marco de la normativa vigente y del principio de igualdad de oportunidades, se realizan adecuaciones curriculares y se respeta los ritmos de aprendizajes en forma individual.</w:t>
            </w:r>
          </w:p>
          <w:p w14:paraId="38C2A371" w14:textId="30360337" w:rsidR="00C5179E" w:rsidRPr="00C5179E" w:rsidRDefault="00C5179E" w:rsidP="00C5179E">
            <w:pPr>
              <w:keepNext/>
              <w:keepLines/>
              <w:autoSpaceDE w:val="0"/>
              <w:autoSpaceDN w:val="0"/>
              <w:adjustRightInd w:val="0"/>
              <w:spacing w:before="160" w:after="12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Se sugiere que se desarrollen algunos puntos de los objetivos que indica la normativa vigente (Decreto 83) en la promoción de los aprendizajes, desde la </w:t>
            </w:r>
            <w:r w:rsidR="002573F3">
              <w:rPr>
                <w:rFonts w:eastAsia="Calibri" w:cs="Verdana"/>
                <w:i/>
                <w:iCs/>
                <w:color w:val="7F7F7F"/>
                <w:sz w:val="20"/>
                <w:szCs w:val="20"/>
                <w:lang w:val="es" w:eastAsia="en-US"/>
              </w:rPr>
              <w:t>i</w:t>
            </w:r>
            <w:r w:rsidRPr="00C5179E">
              <w:rPr>
                <w:rFonts w:eastAsia="Calibri" w:cs="Verdana"/>
                <w:i/>
                <w:iCs/>
                <w:color w:val="7F7F7F"/>
                <w:sz w:val="20"/>
                <w:szCs w:val="20"/>
                <w:lang w:val="es" w:eastAsia="en-US"/>
              </w:rPr>
              <w:t xml:space="preserve">gualdad de </w:t>
            </w:r>
            <w:r w:rsidR="002573F3">
              <w:rPr>
                <w:rFonts w:eastAsia="Calibri" w:cs="Verdana"/>
                <w:i/>
                <w:iCs/>
                <w:color w:val="7F7F7F"/>
                <w:sz w:val="20"/>
                <w:szCs w:val="20"/>
                <w:lang w:val="es" w:eastAsia="en-US"/>
              </w:rPr>
              <w:t>o</w:t>
            </w:r>
            <w:r w:rsidRPr="00C5179E">
              <w:rPr>
                <w:rFonts w:eastAsia="Calibri" w:cs="Verdana"/>
                <w:i/>
                <w:iCs/>
                <w:color w:val="7F7F7F"/>
                <w:sz w:val="20"/>
                <w:szCs w:val="20"/>
                <w:lang w:val="es" w:eastAsia="en-US"/>
              </w:rPr>
              <w:t>portunidades.</w:t>
            </w:r>
          </w:p>
          <w:p w14:paraId="1E050177" w14:textId="77777777" w:rsidR="00C5179E" w:rsidRPr="00C5179E" w:rsidRDefault="00C5179E" w:rsidP="00C5179E">
            <w:pPr>
              <w:keepNext/>
              <w:keepLines/>
              <w:autoSpaceDE w:val="0"/>
              <w:autoSpaceDN w:val="0"/>
              <w:adjustRightInd w:val="0"/>
              <w:spacing w:before="160" w:after="120"/>
              <w:rPr>
                <w:rFonts w:eastAsia="Calibri" w:cs="Verdana"/>
                <w:i/>
                <w:iCs/>
                <w:color w:val="7F7F7F"/>
                <w:sz w:val="20"/>
                <w:szCs w:val="20"/>
                <w:lang w:val="es" w:eastAsia="en-US"/>
              </w:rPr>
            </w:pPr>
            <w:r w:rsidRPr="00C5179E">
              <w:rPr>
                <w:rFonts w:eastAsia="Calibri" w:cs="Verdana"/>
                <w:i/>
                <w:iCs/>
                <w:color w:val="7F7F7F"/>
                <w:sz w:val="20"/>
                <w:szCs w:val="20"/>
                <w:lang w:val="es" w:eastAsia="en-US"/>
              </w:rPr>
              <w:t>Contemplar aquí los 4 puntos del decreto 83 que orientan a la toma de decisiones para definir las adecuaciones curriculares:</w:t>
            </w:r>
          </w:p>
          <w:p w14:paraId="4115FCC9" w14:textId="77777777" w:rsidR="00C5179E" w:rsidRPr="00C5179E" w:rsidRDefault="00C5179E" w:rsidP="00C5179E">
            <w:pPr>
              <w:keepNext/>
              <w:keepLines/>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Igualdad de oportunidades.</w:t>
            </w:r>
          </w:p>
          <w:p w14:paraId="038F7A99" w14:textId="77777777" w:rsidR="00C5179E" w:rsidRPr="00C5179E" w:rsidRDefault="00C5179E" w:rsidP="00C5179E">
            <w:pPr>
              <w:keepNext/>
              <w:keepLines/>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Calidad educativa con equidad.</w:t>
            </w:r>
          </w:p>
          <w:p w14:paraId="325EEF50" w14:textId="77777777" w:rsidR="00C5179E" w:rsidRPr="00C5179E" w:rsidRDefault="00C5179E" w:rsidP="00C5179E">
            <w:pPr>
              <w:keepNext/>
              <w:keepLines/>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Inclusión educativa y valoración de la diversidad.</w:t>
            </w:r>
          </w:p>
          <w:p w14:paraId="7F0F9E95" w14:textId="77777777" w:rsidR="00C5179E" w:rsidRPr="00C5179E" w:rsidRDefault="00C5179E" w:rsidP="00C5179E">
            <w:pPr>
              <w:keepNext/>
              <w:keepLines/>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Flexibilidad en la respuesta educativa. </w:t>
            </w:r>
          </w:p>
          <w:p w14:paraId="1543C81F" w14:textId="77777777" w:rsidR="00C5179E" w:rsidRPr="00C5179E" w:rsidRDefault="00C5179E" w:rsidP="00C5179E">
            <w:pPr>
              <w:keepNext/>
              <w:keepLines/>
              <w:autoSpaceDE w:val="0"/>
              <w:autoSpaceDN w:val="0"/>
              <w:adjustRightInd w:val="0"/>
              <w:spacing w:before="160" w:after="120" w:line="240" w:lineRule="auto"/>
              <w:ind w:left="360"/>
              <w:rPr>
                <w:rFonts w:eastAsia="Calibri" w:cs="Verdana"/>
                <w:i/>
                <w:iCs/>
                <w:color w:val="7F7F7F"/>
                <w:sz w:val="20"/>
                <w:szCs w:val="20"/>
                <w:lang w:val="es" w:eastAsia="en-US"/>
              </w:rPr>
            </w:pPr>
          </w:p>
          <w:p w14:paraId="646108D4" w14:textId="77777777" w:rsidR="00C5179E" w:rsidRPr="00C5179E" w:rsidRDefault="00C5179E" w:rsidP="00C5179E">
            <w:pPr>
              <w:autoSpaceDE w:val="0"/>
              <w:autoSpaceDN w:val="0"/>
              <w:adjustRightInd w:val="0"/>
              <w:spacing w:after="24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Explicitar que la atención educativa que ofrece el establecimiento considerando las condiciones particulares de los estudiantes y describiendo los criterios que se utilizan para su aplicación. </w:t>
            </w:r>
          </w:p>
          <w:p w14:paraId="799C965D" w14:textId="1669F585" w:rsidR="00C5179E" w:rsidRDefault="00C5179E" w:rsidP="00C5179E">
            <w:pPr>
              <w:autoSpaceDE w:val="0"/>
              <w:autoSpaceDN w:val="0"/>
              <w:adjustRightInd w:val="0"/>
              <w:spacing w:after="240"/>
              <w:rPr>
                <w:rFonts w:eastAsia="Calibri" w:cs="Verdana"/>
                <w:i/>
                <w:iCs/>
                <w:color w:val="7F7F7F"/>
                <w:sz w:val="20"/>
                <w:szCs w:val="20"/>
                <w:lang w:val="es" w:eastAsia="en-US"/>
              </w:rPr>
            </w:pPr>
            <w:r w:rsidRPr="00C5179E">
              <w:rPr>
                <w:rFonts w:eastAsia="Calibri" w:cs="Verdana"/>
                <w:i/>
                <w:iCs/>
                <w:color w:val="7F7F7F"/>
                <w:sz w:val="20"/>
                <w:szCs w:val="20"/>
                <w:lang w:val="es" w:eastAsia="en-US"/>
              </w:rPr>
              <w:t>Texto de ejemplo; Se contempla la entrega de criterios que se utilizan para la aplicación de la adecuación curricular, considerando Planes de Adecuaciones Curriculares Individualizado (PACI), en coherencia con el Reglamento de Evaluación y Promoción del establecimiento y otras estrategias de diversificación según sea el caso. Especificar los tipos de adecuaciones curriculares (acceso y de objetivos de aprendizaje) y criterios para su aplicación (Decreto 83)  </w:t>
            </w:r>
          </w:p>
          <w:p w14:paraId="79FCB11A" w14:textId="77777777" w:rsidR="002573F3" w:rsidRPr="00C5179E" w:rsidRDefault="002573F3" w:rsidP="00C5179E">
            <w:pPr>
              <w:autoSpaceDE w:val="0"/>
              <w:autoSpaceDN w:val="0"/>
              <w:adjustRightInd w:val="0"/>
              <w:spacing w:after="240"/>
              <w:rPr>
                <w:rFonts w:eastAsia="Calibri" w:cs="Verdana"/>
                <w:i/>
                <w:iCs/>
                <w:color w:val="7F7F7F"/>
                <w:sz w:val="20"/>
                <w:szCs w:val="20"/>
                <w:lang w:val="es" w:eastAsia="en-US"/>
              </w:rPr>
            </w:pPr>
          </w:p>
          <w:p w14:paraId="07415677" w14:textId="77777777" w:rsidR="00C5179E" w:rsidRPr="00C5179E" w:rsidRDefault="00C5179E" w:rsidP="00C5179E">
            <w:pPr>
              <w:autoSpaceDE w:val="0"/>
              <w:autoSpaceDN w:val="0"/>
              <w:adjustRightInd w:val="0"/>
              <w:rPr>
                <w:rFonts w:eastAsia="Calibri" w:cs="Verdana"/>
                <w:i/>
                <w:iCs/>
                <w:color w:val="7F7F7F"/>
                <w:sz w:val="20"/>
                <w:szCs w:val="20"/>
                <w:highlight w:val="white"/>
                <w:lang w:val="es" w:eastAsia="en-US"/>
              </w:rPr>
            </w:pPr>
            <w:r w:rsidRPr="00C5179E">
              <w:rPr>
                <w:rFonts w:eastAsia="Calibri" w:cs="Verdana"/>
                <w:i/>
                <w:iCs/>
                <w:color w:val="7F7F7F"/>
                <w:sz w:val="20"/>
                <w:szCs w:val="20"/>
                <w:highlight w:val="white"/>
                <w:lang w:val="es" w:eastAsia="en-US"/>
              </w:rPr>
              <w:t>Para la toma de decisiones en la aplicación de adecuaciones curriculares, se debe considerar: </w:t>
            </w:r>
          </w:p>
          <w:p w14:paraId="709EBD43" w14:textId="795979AE" w:rsidR="00C5179E" w:rsidRPr="002573F3" w:rsidRDefault="00C5179E" w:rsidP="002573F3">
            <w:pPr>
              <w:pStyle w:val="Prrafodelista"/>
              <w:numPr>
                <w:ilvl w:val="0"/>
                <w:numId w:val="61"/>
              </w:numPr>
              <w:autoSpaceDE w:val="0"/>
              <w:autoSpaceDN w:val="0"/>
              <w:adjustRightInd w:val="0"/>
              <w:rPr>
                <w:rFonts w:eastAsia="Calibri" w:cs="Verdana"/>
                <w:i/>
                <w:iCs/>
                <w:color w:val="7F7F7F"/>
                <w:sz w:val="20"/>
                <w:szCs w:val="20"/>
                <w:highlight w:val="white"/>
                <w:lang w:val="es" w:eastAsia="en-US"/>
              </w:rPr>
            </w:pPr>
            <w:r w:rsidRPr="002573F3">
              <w:rPr>
                <w:rFonts w:eastAsia="Calibri" w:cs="Verdana"/>
                <w:i/>
                <w:iCs/>
                <w:color w:val="7F7F7F"/>
                <w:sz w:val="20"/>
                <w:szCs w:val="20"/>
                <w:highlight w:val="white"/>
                <w:lang w:val="es" w:eastAsia="en-US"/>
              </w:rPr>
              <w:t>Evaluación diagnóstica individual contemplando: </w:t>
            </w:r>
          </w:p>
          <w:p w14:paraId="14CFAFB9" w14:textId="74D5A5BC" w:rsidR="00C5179E" w:rsidRPr="002573F3" w:rsidRDefault="00C5179E" w:rsidP="002573F3">
            <w:pPr>
              <w:pStyle w:val="Prrafodelista"/>
              <w:numPr>
                <w:ilvl w:val="0"/>
                <w:numId w:val="62"/>
              </w:numPr>
              <w:autoSpaceDE w:val="0"/>
              <w:autoSpaceDN w:val="0"/>
              <w:adjustRightInd w:val="0"/>
              <w:rPr>
                <w:rFonts w:eastAsia="Calibri" w:cs="Verdana"/>
                <w:i/>
                <w:iCs/>
                <w:color w:val="7F7F7F"/>
                <w:sz w:val="20"/>
                <w:szCs w:val="20"/>
                <w:highlight w:val="white"/>
                <w:lang w:val="es" w:eastAsia="en-US"/>
              </w:rPr>
            </w:pPr>
            <w:r w:rsidRPr="002573F3">
              <w:rPr>
                <w:rFonts w:eastAsia="Calibri" w:cs="Verdana"/>
                <w:i/>
                <w:iCs/>
                <w:color w:val="7F7F7F"/>
                <w:sz w:val="20"/>
                <w:szCs w:val="20"/>
                <w:highlight w:val="white"/>
                <w:lang w:val="es" w:eastAsia="en-US"/>
              </w:rPr>
              <w:t xml:space="preserve"> Definir el tipo de adecuación curricular.</w:t>
            </w:r>
          </w:p>
          <w:p w14:paraId="7E9513C3" w14:textId="72F48DB1" w:rsidR="00C5179E" w:rsidRPr="002573F3" w:rsidRDefault="00C5179E" w:rsidP="002573F3">
            <w:pPr>
              <w:pStyle w:val="Prrafodelista"/>
              <w:numPr>
                <w:ilvl w:val="0"/>
                <w:numId w:val="62"/>
              </w:numPr>
              <w:autoSpaceDE w:val="0"/>
              <w:autoSpaceDN w:val="0"/>
              <w:adjustRightInd w:val="0"/>
              <w:rPr>
                <w:rFonts w:eastAsia="Calibri" w:cs="Verdana"/>
                <w:i/>
                <w:iCs/>
                <w:color w:val="7F7F7F"/>
                <w:sz w:val="20"/>
                <w:szCs w:val="20"/>
                <w:highlight w:val="white"/>
                <w:lang w:val="es" w:eastAsia="en-US"/>
              </w:rPr>
            </w:pPr>
            <w:r w:rsidRPr="002573F3">
              <w:rPr>
                <w:rFonts w:eastAsia="Calibri" w:cs="Verdana"/>
                <w:i/>
                <w:iCs/>
                <w:color w:val="7F7F7F"/>
                <w:sz w:val="20"/>
                <w:szCs w:val="20"/>
                <w:highlight w:val="white"/>
                <w:lang w:val="es" w:eastAsia="en-US"/>
              </w:rPr>
              <w:t xml:space="preserve"> Planificar y registrar las adecuaciones curriculares. </w:t>
            </w:r>
          </w:p>
          <w:p w14:paraId="38240B96" w14:textId="10332D9F" w:rsidR="00C5179E" w:rsidRPr="002573F3" w:rsidRDefault="00C5179E" w:rsidP="002573F3">
            <w:pPr>
              <w:pStyle w:val="Prrafodelista"/>
              <w:numPr>
                <w:ilvl w:val="0"/>
                <w:numId w:val="62"/>
              </w:numPr>
              <w:autoSpaceDE w:val="0"/>
              <w:autoSpaceDN w:val="0"/>
              <w:adjustRightInd w:val="0"/>
              <w:rPr>
                <w:rFonts w:eastAsia="Calibri" w:cs="Verdana"/>
                <w:i/>
                <w:iCs/>
                <w:color w:val="7F7F7F"/>
                <w:sz w:val="20"/>
                <w:szCs w:val="20"/>
                <w:lang w:val="es" w:eastAsia="en-US"/>
              </w:rPr>
            </w:pPr>
            <w:r w:rsidRPr="002573F3">
              <w:rPr>
                <w:rFonts w:eastAsia="Calibri" w:cs="Verdana"/>
                <w:i/>
                <w:iCs/>
                <w:color w:val="7F7F7F"/>
                <w:sz w:val="20"/>
                <w:szCs w:val="20"/>
                <w:highlight w:val="white"/>
                <w:lang w:val="es" w:eastAsia="en-US"/>
              </w:rPr>
              <w:t xml:space="preserve"> Evaluación, calificación y promoción de los estudiantes con NEE.</w:t>
            </w:r>
          </w:p>
          <w:p w14:paraId="59DD5B1F"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3AC5B4F8"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6D26C03D" w14:textId="77777777" w:rsidR="00C5179E" w:rsidRPr="00C5179E" w:rsidRDefault="00C5179E" w:rsidP="00C5179E">
            <w:pPr>
              <w:autoSpaceDE w:val="0"/>
              <w:autoSpaceDN w:val="0"/>
              <w:adjustRightInd w:val="0"/>
              <w:jc w:val="left"/>
              <w:rPr>
                <w:rFonts w:eastAsia="Calibri" w:cs="Verdana"/>
                <w:b/>
                <w:bCs/>
                <w:color w:val="002060"/>
                <w:sz w:val="20"/>
                <w:szCs w:val="20"/>
                <w:lang w:val="es" w:eastAsia="en-US"/>
              </w:rPr>
            </w:pPr>
          </w:p>
          <w:p w14:paraId="02A9D95A"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Regulaciones para la investigación sobre la práctica pedagógica y coordinación de procesos de perfeccionamiento docente.</w:t>
            </w:r>
          </w:p>
          <w:p w14:paraId="49040878"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04576CF6"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4DBC629D"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615A1BD6" w14:textId="5290EA12" w:rsidR="00CE351E" w:rsidRDefault="00CE351E" w:rsidP="00C5179E">
            <w:pPr>
              <w:autoSpaceDE w:val="0"/>
              <w:autoSpaceDN w:val="0"/>
              <w:adjustRightInd w:val="0"/>
              <w:rPr>
                <w:rFonts w:eastAsia="Calibri" w:cs="Verdana"/>
                <w:i/>
                <w:iCs/>
                <w:color w:val="7F7F7F"/>
                <w:sz w:val="20"/>
                <w:szCs w:val="20"/>
                <w:lang w:val="es" w:eastAsia="en-US"/>
              </w:rPr>
            </w:pPr>
            <w:r>
              <w:rPr>
                <w:rFonts w:eastAsia="Calibri" w:cs="Verdana"/>
                <w:i/>
                <w:iCs/>
                <w:color w:val="7F7F7F"/>
                <w:sz w:val="20"/>
                <w:szCs w:val="20"/>
                <w:lang w:val="es" w:eastAsia="en-US"/>
              </w:rPr>
              <w:t>Orientaci</w:t>
            </w:r>
            <w:r w:rsidR="00863DCE">
              <w:rPr>
                <w:rFonts w:eastAsia="Calibri" w:cs="Verdana"/>
                <w:i/>
                <w:iCs/>
                <w:color w:val="7F7F7F"/>
                <w:sz w:val="20"/>
                <w:szCs w:val="20"/>
                <w:lang w:val="es" w:eastAsia="en-US"/>
              </w:rPr>
              <w:t>o</w:t>
            </w:r>
            <w:r>
              <w:rPr>
                <w:rFonts w:eastAsia="Calibri" w:cs="Verdana"/>
                <w:i/>
                <w:iCs/>
                <w:color w:val="7F7F7F"/>
                <w:sz w:val="20"/>
                <w:szCs w:val="20"/>
                <w:lang w:val="es" w:eastAsia="en-US"/>
              </w:rPr>
              <w:t>n</w:t>
            </w:r>
            <w:r w:rsidR="00863DCE">
              <w:rPr>
                <w:rFonts w:eastAsia="Calibri" w:cs="Verdana"/>
                <w:i/>
                <w:iCs/>
                <w:color w:val="7F7F7F"/>
                <w:sz w:val="20"/>
                <w:szCs w:val="20"/>
                <w:lang w:val="es" w:eastAsia="en-US"/>
              </w:rPr>
              <w:t>es</w:t>
            </w:r>
          </w:p>
          <w:p w14:paraId="283DD8A7" w14:textId="77777777" w:rsidR="00CE351E" w:rsidRDefault="00CE351E" w:rsidP="00C5179E">
            <w:pPr>
              <w:autoSpaceDE w:val="0"/>
              <w:autoSpaceDN w:val="0"/>
              <w:adjustRightInd w:val="0"/>
              <w:rPr>
                <w:rFonts w:eastAsia="Calibri" w:cs="Verdana"/>
                <w:i/>
                <w:iCs/>
                <w:color w:val="7F7F7F"/>
                <w:sz w:val="20"/>
                <w:szCs w:val="20"/>
                <w:lang w:val="es" w:eastAsia="en-US"/>
              </w:rPr>
            </w:pPr>
          </w:p>
          <w:p w14:paraId="4F1FF6AD" w14:textId="0A32FE80"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Incorporar el enfoque sobre el Desarrollo Profesional Docente, considerando que la formación y capacitación de los docentes y otros profesionales en servicio, apuntan a fortalecer las </w:t>
            </w:r>
            <w:r w:rsidRPr="00C5179E">
              <w:rPr>
                <w:rFonts w:eastAsia="Calibri" w:cs="Verdana"/>
                <w:i/>
                <w:iCs/>
                <w:color w:val="7F7F7F"/>
                <w:sz w:val="20"/>
                <w:szCs w:val="20"/>
                <w:lang w:val="es" w:eastAsia="en-US"/>
              </w:rPr>
              <w:lastRenderedPageBreak/>
              <w:t>prácticas educativas en los contextos de educación para jóvenes y adultos, propiciando el aprendizaje y desarrollo profesional situado en la práctica y colaborativo.</w:t>
            </w:r>
          </w:p>
          <w:p w14:paraId="18473C4B"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7E5D5996" w14:textId="77777777" w:rsidR="00CE351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Por ejemplo: El perfeccionamiento apunta a mejorar y potenciar las capacidades, habilidades personales y la motivación de los docentes, generando diversas modalidades de desarrollo profesional continuo. El perfeccionamiento tiene como objetivo fortalecer las competencias en planificación, metodología y evaluación u otras, de acuerdo a las necesidades y características de la educación para jóvenes y adultos. </w:t>
            </w:r>
          </w:p>
          <w:p w14:paraId="7FE0BCDE" w14:textId="03254E48"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Se elabora un plan</w:t>
            </w:r>
            <w:r w:rsidR="00CE351E">
              <w:rPr>
                <w:rFonts w:eastAsia="Calibri" w:cs="Verdana"/>
                <w:i/>
                <w:iCs/>
                <w:color w:val="7F7F7F"/>
                <w:sz w:val="20"/>
                <w:szCs w:val="20"/>
                <w:lang w:val="es" w:eastAsia="en-US"/>
              </w:rPr>
              <w:t xml:space="preserve"> de perfeccionamiento,</w:t>
            </w:r>
            <w:r w:rsidRPr="00C5179E">
              <w:rPr>
                <w:rFonts w:eastAsia="Calibri" w:cs="Verdana"/>
                <w:i/>
                <w:iCs/>
                <w:color w:val="7F7F7F"/>
                <w:sz w:val="20"/>
                <w:szCs w:val="20"/>
                <w:lang w:val="es" w:eastAsia="en-US"/>
              </w:rPr>
              <w:t xml:space="preserve"> que es propuesto y ejecutado por el equipo directivo del establecimiento, centrándose tanto en los aspectos pedagógicos como en el apoyo al desarrollo de los objetivos del proyecto educativo institucional. </w:t>
            </w:r>
          </w:p>
          <w:p w14:paraId="6BBA969E"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281513B2"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Incorporar regulaciones y estrategias de Desarrollo Profesional Docente, considerando el perfeccionamiento docente.</w:t>
            </w:r>
          </w:p>
          <w:p w14:paraId="4BA15F6B" w14:textId="77777777" w:rsidR="00C5179E" w:rsidRPr="00C5179E" w:rsidRDefault="00C5179E" w:rsidP="00C5179E">
            <w:pPr>
              <w:autoSpaceDE w:val="0"/>
              <w:autoSpaceDN w:val="0"/>
              <w:adjustRightInd w:val="0"/>
              <w:rPr>
                <w:rFonts w:eastAsia="Calibri" w:cs="Verdana"/>
                <w:color w:val="FF0000"/>
                <w:sz w:val="20"/>
                <w:szCs w:val="20"/>
                <w:lang w:val="es" w:eastAsia="en-US"/>
              </w:rPr>
            </w:pPr>
          </w:p>
          <w:p w14:paraId="08D657DA"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Describa como el establecimiento promueve la investigación y reflexión sobre la práctica pedagógica, y cómo lleva a cabo la coordinación de procesos de perfeccionamiento docente, en función de mejorar las prácticas pedagógicas en el aula. </w:t>
            </w:r>
          </w:p>
          <w:p w14:paraId="4F294100" w14:textId="77777777" w:rsidR="00C5179E" w:rsidRPr="00C5179E" w:rsidRDefault="00C5179E" w:rsidP="00C5179E">
            <w:pPr>
              <w:autoSpaceDE w:val="0"/>
              <w:autoSpaceDN w:val="0"/>
              <w:adjustRightInd w:val="0"/>
              <w:rPr>
                <w:rFonts w:eastAsia="Calibri" w:cs="Verdana"/>
                <w:i/>
                <w:iCs/>
                <w:color w:val="FF0000"/>
                <w:sz w:val="20"/>
                <w:szCs w:val="20"/>
                <w:lang w:val="es" w:eastAsia="en-US"/>
              </w:rPr>
            </w:pPr>
          </w:p>
          <w:p w14:paraId="7CAF72A4" w14:textId="136E09D7" w:rsidR="00C5179E" w:rsidRDefault="00CE351E" w:rsidP="00C5179E">
            <w:pPr>
              <w:autoSpaceDE w:val="0"/>
              <w:autoSpaceDN w:val="0"/>
              <w:adjustRightInd w:val="0"/>
              <w:jc w:val="left"/>
              <w:rPr>
                <w:rFonts w:eastAsia="Calibri" w:cs="Verdana"/>
                <w:i/>
                <w:iCs/>
                <w:color w:val="808080"/>
                <w:sz w:val="20"/>
                <w:szCs w:val="20"/>
                <w:lang w:val="es" w:eastAsia="en-US"/>
              </w:rPr>
            </w:pPr>
            <w:r>
              <w:rPr>
                <w:rFonts w:eastAsia="Calibri" w:cs="Verdana"/>
                <w:i/>
                <w:iCs/>
                <w:color w:val="808080"/>
                <w:sz w:val="20"/>
                <w:szCs w:val="20"/>
                <w:lang w:val="es" w:eastAsia="en-US"/>
              </w:rPr>
              <w:t>Señale</w:t>
            </w:r>
            <w:r w:rsidR="00223733">
              <w:rPr>
                <w:rFonts w:eastAsia="Calibri" w:cs="Verdana"/>
                <w:i/>
                <w:iCs/>
                <w:color w:val="808080"/>
                <w:sz w:val="20"/>
                <w:szCs w:val="20"/>
                <w:lang w:val="es" w:eastAsia="en-US"/>
              </w:rPr>
              <w:t xml:space="preserve"> finalmente,</w:t>
            </w:r>
            <w:r w:rsidR="00C5179E" w:rsidRPr="00C5179E">
              <w:rPr>
                <w:rFonts w:eastAsia="Calibri" w:cs="Verdana"/>
                <w:i/>
                <w:iCs/>
                <w:color w:val="808080"/>
                <w:sz w:val="20"/>
                <w:szCs w:val="20"/>
                <w:lang w:val="es" w:eastAsia="en-US"/>
              </w:rPr>
              <w:t xml:space="preserve"> si el establecimiento cuenta con un Plan Local de Formación para el desarrollo profesional docente, establecido en la ley 20.903, que crea el Sistema de Desarrollo Profesional Docente.</w:t>
            </w:r>
          </w:p>
          <w:p w14:paraId="7F7C43E9" w14:textId="5D46346F" w:rsidR="005560B0" w:rsidRDefault="005560B0" w:rsidP="00C5179E">
            <w:pPr>
              <w:autoSpaceDE w:val="0"/>
              <w:autoSpaceDN w:val="0"/>
              <w:adjustRightInd w:val="0"/>
              <w:jc w:val="left"/>
              <w:rPr>
                <w:rFonts w:eastAsia="Calibri" w:cs="Verdana"/>
                <w:i/>
                <w:iCs/>
                <w:color w:val="808080"/>
                <w:sz w:val="20"/>
                <w:szCs w:val="20"/>
                <w:lang w:val="es" w:eastAsia="en-US"/>
              </w:rPr>
            </w:pPr>
          </w:p>
          <w:p w14:paraId="69566AA7" w14:textId="33466AD3" w:rsidR="005560B0" w:rsidRDefault="005560B0" w:rsidP="00C5179E">
            <w:pPr>
              <w:autoSpaceDE w:val="0"/>
              <w:autoSpaceDN w:val="0"/>
              <w:adjustRightInd w:val="0"/>
              <w:jc w:val="left"/>
              <w:rPr>
                <w:rFonts w:eastAsia="Calibri" w:cs="Verdana"/>
                <w:i/>
                <w:iCs/>
                <w:color w:val="808080"/>
                <w:sz w:val="20"/>
                <w:szCs w:val="20"/>
                <w:lang w:val="es" w:eastAsia="en-US"/>
              </w:rPr>
            </w:pPr>
          </w:p>
          <w:p w14:paraId="2F7CF88B" w14:textId="6857C8CE" w:rsidR="005560B0" w:rsidRDefault="005560B0" w:rsidP="00C5179E">
            <w:pPr>
              <w:autoSpaceDE w:val="0"/>
              <w:autoSpaceDN w:val="0"/>
              <w:adjustRightInd w:val="0"/>
              <w:jc w:val="left"/>
              <w:rPr>
                <w:rFonts w:eastAsia="Calibri" w:cs="Verdana"/>
                <w:i/>
                <w:iCs/>
                <w:color w:val="808080"/>
                <w:sz w:val="20"/>
                <w:szCs w:val="20"/>
                <w:lang w:val="es" w:eastAsia="en-US"/>
              </w:rPr>
            </w:pPr>
          </w:p>
          <w:p w14:paraId="0ABF7EA6" w14:textId="6F6A6AC9" w:rsidR="005560B0" w:rsidRDefault="005560B0" w:rsidP="00C5179E">
            <w:pPr>
              <w:autoSpaceDE w:val="0"/>
              <w:autoSpaceDN w:val="0"/>
              <w:adjustRightInd w:val="0"/>
              <w:jc w:val="left"/>
              <w:rPr>
                <w:rFonts w:eastAsia="Calibri" w:cs="Verdana"/>
                <w:i/>
                <w:iCs/>
                <w:color w:val="808080"/>
                <w:sz w:val="20"/>
                <w:szCs w:val="20"/>
                <w:lang w:val="es" w:eastAsia="en-US"/>
              </w:rPr>
            </w:pPr>
          </w:p>
          <w:p w14:paraId="608FA1F8" w14:textId="77777777" w:rsidR="005560B0" w:rsidRPr="00C5179E" w:rsidRDefault="005560B0" w:rsidP="00C5179E">
            <w:pPr>
              <w:autoSpaceDE w:val="0"/>
              <w:autoSpaceDN w:val="0"/>
              <w:adjustRightInd w:val="0"/>
              <w:jc w:val="left"/>
              <w:rPr>
                <w:rFonts w:eastAsia="Calibri" w:cs="Verdana"/>
                <w:i/>
                <w:iCs/>
                <w:color w:val="808080"/>
                <w:sz w:val="20"/>
                <w:szCs w:val="20"/>
                <w:lang w:val="es" w:eastAsia="en-US"/>
              </w:rPr>
            </w:pPr>
          </w:p>
          <w:p w14:paraId="71CDEF04"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1F3B4989"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28FBBA43" w14:textId="77777777" w:rsidR="00C5179E" w:rsidRPr="00C5179E" w:rsidRDefault="00C5179E" w:rsidP="00C5179E">
            <w:pPr>
              <w:autoSpaceDE w:val="0"/>
              <w:autoSpaceDN w:val="0"/>
              <w:adjustRightInd w:val="0"/>
              <w:rPr>
                <w:rFonts w:eastAsia="Calibri" w:cs="Verdana"/>
                <w:b/>
                <w:bCs/>
                <w:color w:val="002060"/>
                <w:sz w:val="20"/>
                <w:szCs w:val="20"/>
                <w:lang w:val="es" w:eastAsia="en-US"/>
              </w:rPr>
            </w:pPr>
          </w:p>
          <w:p w14:paraId="5C256C36"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 xml:space="preserve">Regulaciones sobre promoción y evaluación de los aprendizajes de los estudiantes de Educación Básica y Media adultos, de acuerdo al Decreto 2169/2007 y el Decreto Exento N° 2272 /2007 que aprueba procedimientos para el reconocimiento de estudios para enseñanza básica y media HC y TP y de modalidad de educación de adultos y especial </w:t>
            </w:r>
          </w:p>
          <w:p w14:paraId="22B54596" w14:textId="77777777" w:rsidR="00C5179E" w:rsidRPr="00C5179E" w:rsidRDefault="00C5179E" w:rsidP="00C5179E">
            <w:pPr>
              <w:autoSpaceDE w:val="0"/>
              <w:autoSpaceDN w:val="0"/>
              <w:adjustRightInd w:val="0"/>
              <w:spacing w:line="240" w:lineRule="auto"/>
              <w:ind w:left="720"/>
              <w:rPr>
                <w:rFonts w:eastAsia="Calibri" w:cs="Verdana"/>
                <w:b/>
                <w:bCs/>
                <w:color w:val="002060"/>
                <w:sz w:val="20"/>
                <w:szCs w:val="20"/>
                <w:highlight w:val="yellow"/>
                <w:lang w:val="es" w:eastAsia="en-US"/>
              </w:rPr>
            </w:pPr>
            <w:r w:rsidRPr="00C5179E">
              <w:rPr>
                <w:rFonts w:ascii="Calibri" w:eastAsia="Calibri" w:hAnsi="Calibri" w:cs="Calibri"/>
                <w:color w:val="auto"/>
                <w:szCs w:val="22"/>
                <w:lang w:val="es" w:eastAsia="en-US"/>
              </w:rPr>
              <w:t xml:space="preserve"> </w:t>
            </w:r>
          </w:p>
        </w:tc>
      </w:tr>
      <w:tr w:rsidR="00C5179E" w:rsidRPr="00C5179E" w14:paraId="74E6AC9F"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28EFC46C" w14:textId="77777777"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p>
          <w:p w14:paraId="281A9140" w14:textId="77777777"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p>
          <w:p w14:paraId="0A76E8A0" w14:textId="77777777"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p>
          <w:p w14:paraId="01AC27EA" w14:textId="2B8FF647"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r>
              <w:rPr>
                <w:rFonts w:eastAsia="Calibri" w:cs="Verdana"/>
                <w:i/>
                <w:iCs/>
                <w:color w:val="808080" w:themeColor="background1" w:themeShade="80"/>
                <w:sz w:val="20"/>
                <w:szCs w:val="20"/>
                <w:lang w:val="es" w:eastAsia="en-US"/>
              </w:rPr>
              <w:t>Orientaciones:</w:t>
            </w:r>
          </w:p>
          <w:p w14:paraId="4080CF88" w14:textId="0EC6F4DB" w:rsidR="00C5179E" w:rsidRPr="00443E38" w:rsidRDefault="00C5179E" w:rsidP="00C5179E">
            <w:pPr>
              <w:autoSpaceDE w:val="0"/>
              <w:autoSpaceDN w:val="0"/>
              <w:adjustRightInd w:val="0"/>
              <w:rPr>
                <w:rFonts w:eastAsia="Calibri" w:cs="Verdana"/>
                <w:i/>
                <w:iCs/>
                <w:color w:val="808080" w:themeColor="background1" w:themeShade="80"/>
                <w:sz w:val="20"/>
                <w:szCs w:val="20"/>
                <w:lang w:val="es" w:eastAsia="en-US"/>
              </w:rPr>
            </w:pPr>
            <w:r w:rsidRPr="00443E38">
              <w:rPr>
                <w:rFonts w:eastAsia="Calibri" w:cs="Verdana"/>
                <w:i/>
                <w:iCs/>
                <w:color w:val="808080" w:themeColor="background1" w:themeShade="80"/>
                <w:sz w:val="20"/>
                <w:szCs w:val="20"/>
                <w:lang w:val="es" w:eastAsia="en-US"/>
              </w:rPr>
              <w:t xml:space="preserve">Incorporar el enfoque y concepción de la evaluación que promueve el establecimiento, para esta modalidad, explicitando criterios, principios y conceptos claves para orientar las prácticas evaluativas del establecimiento. </w:t>
            </w:r>
          </w:p>
          <w:p w14:paraId="28A6682E" w14:textId="77777777" w:rsidR="00C5179E" w:rsidRPr="00C5179E" w:rsidRDefault="00C5179E" w:rsidP="00C5179E">
            <w:pPr>
              <w:autoSpaceDE w:val="0"/>
              <w:autoSpaceDN w:val="0"/>
              <w:adjustRightInd w:val="0"/>
              <w:spacing w:before="100" w:after="100" w:line="240" w:lineRule="auto"/>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Texto sugerido: </w:t>
            </w:r>
          </w:p>
          <w:p w14:paraId="65EB3A67" w14:textId="77777777" w:rsidR="005560B0" w:rsidRDefault="00C5179E" w:rsidP="00C5179E">
            <w:pPr>
              <w:autoSpaceDE w:val="0"/>
              <w:autoSpaceDN w:val="0"/>
              <w:adjustRightInd w:val="0"/>
              <w:spacing w:line="240" w:lineRule="auto"/>
              <w:rPr>
                <w:rFonts w:eastAsia="Calibri" w:cs="Verdana"/>
                <w:i/>
                <w:iCs/>
                <w:color w:val="7F7F7F"/>
                <w:sz w:val="20"/>
                <w:szCs w:val="20"/>
                <w:lang w:val="es" w:eastAsia="en-US"/>
              </w:rPr>
            </w:pPr>
            <w:r w:rsidRPr="00C5179E">
              <w:rPr>
                <w:rFonts w:eastAsia="Calibri" w:cs="Verdana"/>
                <w:i/>
                <w:iCs/>
                <w:color w:val="7F7F7F"/>
                <w:sz w:val="20"/>
                <w:szCs w:val="20"/>
                <w:lang w:val="es" w:eastAsia="en-US"/>
              </w:rPr>
              <w:t>Nuestro establecimiento propone fomentar una la cultura de evaluación permanente, tanto de los alumnos como de la práctica docente, para favorecer una línea de mejora continua.</w:t>
            </w:r>
          </w:p>
          <w:p w14:paraId="12F76309" w14:textId="0145982A" w:rsidR="00C5179E" w:rsidRPr="00C5179E" w:rsidRDefault="00C5179E" w:rsidP="00C5179E">
            <w:pPr>
              <w:autoSpaceDE w:val="0"/>
              <w:autoSpaceDN w:val="0"/>
              <w:adjustRightInd w:val="0"/>
              <w:spacing w:line="240" w:lineRule="auto"/>
              <w:rPr>
                <w:rFonts w:eastAsia="Calibri" w:cs="Verdana"/>
                <w:i/>
                <w:iCs/>
                <w:strike/>
                <w:color w:val="7F7F7F"/>
                <w:sz w:val="20"/>
                <w:szCs w:val="20"/>
                <w:lang w:val="es" w:eastAsia="en-US"/>
              </w:rPr>
            </w:pPr>
            <w:r w:rsidRPr="00C5179E">
              <w:rPr>
                <w:rFonts w:eastAsia="Calibri" w:cs="Verdana"/>
                <w:i/>
                <w:iCs/>
                <w:color w:val="7F7F7F"/>
                <w:sz w:val="20"/>
                <w:szCs w:val="20"/>
                <w:lang w:val="es" w:eastAsia="en-US"/>
              </w:rPr>
              <w:t xml:space="preserve"> </w:t>
            </w:r>
          </w:p>
          <w:p w14:paraId="379F1E32" w14:textId="20A9A298" w:rsidR="00C5179E" w:rsidRPr="00C5179E" w:rsidRDefault="00C5179E" w:rsidP="00C5179E">
            <w:pPr>
              <w:autoSpaceDE w:val="0"/>
              <w:autoSpaceDN w:val="0"/>
              <w:adjustRightInd w:val="0"/>
              <w:spacing w:line="240" w:lineRule="auto"/>
              <w:rPr>
                <w:rFonts w:eastAsia="Calibri" w:cs="Verdana"/>
                <w:i/>
                <w:iCs/>
                <w:color w:val="7F7F7F"/>
                <w:sz w:val="20"/>
                <w:szCs w:val="20"/>
                <w:lang w:val="es" w:eastAsia="en-US"/>
              </w:rPr>
            </w:pPr>
            <w:r w:rsidRPr="00C5179E">
              <w:rPr>
                <w:rFonts w:eastAsia="Calibri" w:cs="Verdana"/>
                <w:i/>
                <w:iCs/>
                <w:color w:val="7F7F7F"/>
                <w:sz w:val="20"/>
                <w:szCs w:val="20"/>
                <w:lang w:val="es" w:eastAsia="en-US"/>
              </w:rPr>
              <w:lastRenderedPageBreak/>
              <w:t>Se considera la evaluación, como una estrategia que nos ayuda a revisar las determinaciones educativas tomadas en el ejercicio de nuestra autonomía pedagógica</w:t>
            </w:r>
            <w:r w:rsidR="005560B0">
              <w:rPr>
                <w:rFonts w:eastAsia="Calibri" w:cs="Verdana"/>
                <w:i/>
                <w:iCs/>
                <w:color w:val="7F7F7F"/>
                <w:sz w:val="20"/>
                <w:szCs w:val="20"/>
                <w:lang w:val="es" w:eastAsia="en-US"/>
              </w:rPr>
              <w:t>,</w:t>
            </w:r>
            <w:r w:rsidRPr="00C5179E">
              <w:rPr>
                <w:rFonts w:eastAsia="Calibri" w:cs="Verdana"/>
                <w:i/>
                <w:iCs/>
                <w:color w:val="7F7F7F"/>
                <w:sz w:val="20"/>
                <w:szCs w:val="20"/>
                <w:lang w:val="es" w:eastAsia="en-US"/>
              </w:rPr>
              <w:t xml:space="preserve"> y a proponer las modificaciones pertinentes para mejorar el funcionamiento general del establecimiento. Por otro parte, nos ayuda a lograr la consecución de los objetivos educativos y a detectar los aciertos y errores de nuestra acción educativa, para así profundizar en los logros y rectificar las deficiencias.  </w:t>
            </w:r>
          </w:p>
          <w:p w14:paraId="6E563A67" w14:textId="26CF536C" w:rsid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La evaluación debe formar parte constitutiva del proceso de enseñanza, cumpliendo un rol central en la promoción y en el logro del aprendizaje</w:t>
            </w:r>
            <w:r w:rsidRPr="00C5179E">
              <w:rPr>
                <w:rFonts w:eastAsia="Calibri" w:cs="Verdana"/>
                <w:i/>
                <w:iCs/>
                <w:color w:val="7F7F7F"/>
                <w:sz w:val="20"/>
                <w:szCs w:val="20"/>
                <w:vertAlign w:val="superscript"/>
                <w:lang w:val="es" w:eastAsia="en-US"/>
              </w:rPr>
              <w:footnoteReference w:id="15"/>
            </w:r>
            <w:r w:rsidRPr="00C5179E">
              <w:rPr>
                <w:rFonts w:eastAsia="Calibri" w:cs="Verdana"/>
                <w:i/>
                <w:iCs/>
                <w:color w:val="7F7F7F"/>
                <w:sz w:val="20"/>
                <w:szCs w:val="20"/>
                <w:lang w:val="es" w:eastAsia="en-US"/>
              </w:rPr>
              <w:t xml:space="preserve">. </w:t>
            </w:r>
          </w:p>
          <w:p w14:paraId="7AC02488" w14:textId="77777777" w:rsidR="005560B0" w:rsidRPr="00C5179E" w:rsidRDefault="005560B0" w:rsidP="00C5179E">
            <w:pPr>
              <w:autoSpaceDE w:val="0"/>
              <w:autoSpaceDN w:val="0"/>
              <w:adjustRightInd w:val="0"/>
              <w:rPr>
                <w:rFonts w:eastAsia="Calibri" w:cs="Verdana"/>
                <w:i/>
                <w:iCs/>
                <w:color w:val="7F7F7F"/>
                <w:sz w:val="20"/>
                <w:szCs w:val="20"/>
                <w:lang w:val="es" w:eastAsia="en-US"/>
              </w:rPr>
            </w:pPr>
          </w:p>
          <w:p w14:paraId="3DDD1E0F" w14:textId="38466E7E"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Para que cumplir esta función se considera que la evaluación permita: </w:t>
            </w:r>
          </w:p>
          <w:p w14:paraId="66D6EFB3"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Medir progreso en el logro de los aprendizajes.</w:t>
            </w:r>
          </w:p>
          <w:p w14:paraId="5EB6A674"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highlight w:val="white"/>
                <w:lang w:val="es" w:eastAsia="en-US"/>
              </w:rPr>
            </w:pPr>
            <w:r w:rsidRPr="00C5179E">
              <w:rPr>
                <w:rFonts w:eastAsia="Calibri" w:cs="Verdana"/>
                <w:i/>
                <w:iCs/>
                <w:color w:val="7F7F7F"/>
                <w:sz w:val="20"/>
                <w:szCs w:val="20"/>
                <w:highlight w:val="white"/>
                <w:lang w:val="es" w:eastAsia="en-US"/>
              </w:rPr>
              <w:t>Ser una herramienta que permita la autorregulación del alumno.</w:t>
            </w:r>
          </w:p>
          <w:p w14:paraId="201C96B8"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highlight w:val="white"/>
                <w:lang w:val="es" w:eastAsia="en-US"/>
              </w:rPr>
            </w:pPr>
            <w:r w:rsidRPr="00C5179E">
              <w:rPr>
                <w:rFonts w:eastAsia="Calibri" w:cs="Verdana"/>
                <w:i/>
                <w:iCs/>
                <w:color w:val="7F7F7F"/>
                <w:sz w:val="20"/>
                <w:szCs w:val="20"/>
                <w:highlight w:val="white"/>
                <w:lang w:val="es" w:eastAsia="en-US"/>
              </w:rPr>
              <w:t>Proporcionar información que permita conocer fortalezas y debilidades de los estudiantes y, sobre esa base, retroalimentar la enseñanza y potenciar los logros esperados dentro de la asignatura.</w:t>
            </w:r>
          </w:p>
          <w:p w14:paraId="03CEDDE0" w14:textId="01B1A464"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highlight w:val="white"/>
                <w:lang w:val="es" w:eastAsia="en-US"/>
              </w:rPr>
            </w:pPr>
            <w:r w:rsidRPr="00C5179E">
              <w:rPr>
                <w:rFonts w:eastAsia="Calibri" w:cs="Verdana"/>
                <w:i/>
                <w:iCs/>
                <w:color w:val="7F7F7F"/>
                <w:sz w:val="20"/>
                <w:szCs w:val="20"/>
                <w:highlight w:val="white"/>
                <w:lang w:val="es" w:eastAsia="en-US"/>
              </w:rPr>
              <w:t>Ser una herramienta útil para orientar la planificaci</w:t>
            </w:r>
            <w:r w:rsidR="005560B0">
              <w:rPr>
                <w:rFonts w:eastAsia="Calibri" w:cs="Verdana"/>
                <w:i/>
                <w:iCs/>
                <w:color w:val="7F7F7F"/>
                <w:sz w:val="20"/>
                <w:szCs w:val="20"/>
                <w:highlight w:val="white"/>
                <w:lang w:val="es" w:eastAsia="en-US"/>
              </w:rPr>
              <w:t>ón.</w:t>
            </w:r>
          </w:p>
          <w:p w14:paraId="3222835D" w14:textId="77777777" w:rsidR="00C5179E" w:rsidRPr="00C5179E" w:rsidRDefault="00C5179E" w:rsidP="00C5179E">
            <w:pPr>
              <w:autoSpaceDE w:val="0"/>
              <w:autoSpaceDN w:val="0"/>
              <w:adjustRightInd w:val="0"/>
              <w:spacing w:line="240" w:lineRule="auto"/>
              <w:rPr>
                <w:rFonts w:eastAsia="Calibri" w:cs="Verdana"/>
                <w:i/>
                <w:iCs/>
                <w:color w:val="7F7F7F"/>
                <w:sz w:val="20"/>
                <w:szCs w:val="20"/>
                <w:lang w:val="es" w:eastAsia="en-US"/>
              </w:rPr>
            </w:pPr>
          </w:p>
          <w:p w14:paraId="711647F8" w14:textId="74F4325A" w:rsidR="00C5179E" w:rsidRPr="00C5179E" w:rsidRDefault="00024E00" w:rsidP="00C5179E">
            <w:pPr>
              <w:autoSpaceDE w:val="0"/>
              <w:autoSpaceDN w:val="0"/>
              <w:adjustRightInd w:val="0"/>
              <w:rPr>
                <w:rFonts w:eastAsia="Calibri" w:cs="Verdana"/>
                <w:i/>
                <w:iCs/>
                <w:color w:val="7F7F7F"/>
                <w:sz w:val="20"/>
                <w:szCs w:val="20"/>
                <w:lang w:val="es" w:eastAsia="en-US"/>
              </w:rPr>
            </w:pPr>
            <w:r>
              <w:rPr>
                <w:rFonts w:eastAsia="Calibri" w:cs="Verdana"/>
                <w:i/>
                <w:iCs/>
                <w:color w:val="7F7F7F"/>
                <w:sz w:val="20"/>
                <w:szCs w:val="20"/>
                <w:lang w:val="es" w:eastAsia="en-US"/>
              </w:rPr>
              <w:t>La evaluación, s</w:t>
            </w:r>
            <w:r w:rsidR="00C5179E" w:rsidRPr="00C5179E">
              <w:rPr>
                <w:rFonts w:eastAsia="Calibri" w:cs="Verdana"/>
                <w:i/>
                <w:iCs/>
                <w:color w:val="7F7F7F"/>
                <w:sz w:val="20"/>
                <w:szCs w:val="20"/>
                <w:lang w:val="es" w:eastAsia="en-US"/>
              </w:rPr>
              <w:t>e realiza a través de diferentes medios, instrumentos o procedimientos que tienen como finalidad valorar el proceso global de aprendizaje de cada alumno.</w:t>
            </w:r>
          </w:p>
          <w:p w14:paraId="7ED3F657" w14:textId="77777777" w:rsidR="00C5179E" w:rsidRPr="00C5179E" w:rsidRDefault="00C5179E" w:rsidP="00C5179E">
            <w:pPr>
              <w:autoSpaceDE w:val="0"/>
              <w:autoSpaceDN w:val="0"/>
              <w:adjustRightInd w:val="0"/>
              <w:rPr>
                <w:rFonts w:eastAsia="Calibri" w:cs="Verdana"/>
                <w:i/>
                <w:iCs/>
                <w:strike/>
                <w:color w:val="7F7F7F"/>
                <w:sz w:val="20"/>
                <w:szCs w:val="20"/>
                <w:lang w:val="es" w:eastAsia="en-US"/>
              </w:rPr>
            </w:pPr>
          </w:p>
          <w:p w14:paraId="4DFDEA2A" w14:textId="77777777" w:rsidR="00024E00" w:rsidRDefault="00C5179E" w:rsidP="00C5179E">
            <w:pPr>
              <w:spacing w:after="160" w:line="259" w:lineRule="auto"/>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Es relevante declarar que las regulaciones sobre promoción y evaluación se realizan de acuerdo a la normativa vigente, declarando por ejemplo que: </w:t>
            </w:r>
          </w:p>
          <w:p w14:paraId="7DEE0EFE" w14:textId="4A84084A" w:rsidR="00024E00" w:rsidRDefault="00024E00" w:rsidP="00C5179E">
            <w:pPr>
              <w:spacing w:after="160" w:line="259" w:lineRule="auto"/>
              <w:jc w:val="left"/>
              <w:rPr>
                <w:rFonts w:eastAsia="Calibri" w:cs="Verdana"/>
                <w:i/>
                <w:iCs/>
                <w:color w:val="808080"/>
                <w:sz w:val="20"/>
                <w:szCs w:val="20"/>
                <w:lang w:val="es" w:eastAsia="en-US"/>
              </w:rPr>
            </w:pPr>
            <w:r>
              <w:rPr>
                <w:rFonts w:eastAsia="Calibri" w:cs="Verdana"/>
                <w:i/>
                <w:iCs/>
                <w:color w:val="808080"/>
                <w:sz w:val="20"/>
                <w:szCs w:val="20"/>
                <w:lang w:val="es" w:eastAsia="en-US"/>
              </w:rPr>
              <w:t>“</w:t>
            </w:r>
            <w:r w:rsidR="00C5179E" w:rsidRPr="00C5179E">
              <w:rPr>
                <w:rFonts w:eastAsia="Calibri" w:cs="Verdana"/>
                <w:i/>
                <w:iCs/>
                <w:color w:val="808080"/>
                <w:sz w:val="20"/>
                <w:szCs w:val="20"/>
                <w:lang w:val="es" w:eastAsia="en-US"/>
              </w:rPr>
              <w:t>El establecimiento cuenta con un Reglamento de Evaluación y Promoción acorde con el Decreto Exento de Educación No 2169, de 2007, que aprueba el reglamento de evaluación y promoción escolar para Educación Básica y Media de Adultos</w:t>
            </w:r>
            <w:r>
              <w:rPr>
                <w:rFonts w:eastAsia="Calibri" w:cs="Verdana"/>
                <w:i/>
                <w:iCs/>
                <w:color w:val="808080"/>
                <w:sz w:val="20"/>
                <w:szCs w:val="20"/>
                <w:lang w:val="es" w:eastAsia="en-US"/>
              </w:rPr>
              <w:t>”.</w:t>
            </w:r>
          </w:p>
          <w:p w14:paraId="249E748C" w14:textId="7F237157" w:rsidR="00C5179E" w:rsidRPr="00C5179E" w:rsidRDefault="00C5179E" w:rsidP="00C5179E">
            <w:pPr>
              <w:spacing w:after="160" w:line="259" w:lineRule="auto"/>
              <w:jc w:val="left"/>
              <w:rPr>
                <w:rFonts w:eastAsia="Calibri"/>
                <w:i/>
                <w:color w:val="808080"/>
                <w:sz w:val="20"/>
                <w:szCs w:val="20"/>
                <w:highlight w:val="yellow"/>
                <w:lang w:eastAsia="en-US"/>
              </w:rPr>
            </w:pPr>
            <w:r w:rsidRPr="00C5179E">
              <w:rPr>
                <w:rFonts w:eastAsia="Calibri" w:cs="Verdana"/>
                <w:i/>
                <w:iCs/>
                <w:color w:val="808080"/>
                <w:sz w:val="20"/>
                <w:szCs w:val="20"/>
                <w:lang w:val="es" w:eastAsia="en-US"/>
              </w:rPr>
              <w:t>En esta norma, la evaluación es considerada</w:t>
            </w:r>
            <w:r w:rsidRPr="00C5179E">
              <w:rPr>
                <w:rFonts w:eastAsia="Calibri"/>
                <w:i/>
                <w:color w:val="808080"/>
                <w:sz w:val="20"/>
                <w:szCs w:val="20"/>
                <w:lang w:eastAsia="en-US"/>
              </w:rPr>
              <w:t xml:space="preserve"> </w:t>
            </w:r>
            <w:r w:rsidR="00515659" w:rsidRPr="00C5179E">
              <w:rPr>
                <w:rFonts w:eastAsia="Calibri"/>
                <w:i/>
                <w:color w:val="808080"/>
                <w:sz w:val="20"/>
                <w:szCs w:val="20"/>
                <w:lang w:eastAsia="en-US"/>
              </w:rPr>
              <w:t>un recurso</w:t>
            </w:r>
            <w:r w:rsidRPr="00C5179E">
              <w:rPr>
                <w:rFonts w:eastAsia="Calibri"/>
                <w:i/>
                <w:color w:val="808080"/>
                <w:sz w:val="20"/>
                <w:szCs w:val="20"/>
                <w:lang w:eastAsia="en-US"/>
              </w:rPr>
              <w:t xml:space="preserve"> al servicio del aprendizaje del alumno, </w:t>
            </w:r>
            <w:r w:rsidRPr="00C5179E">
              <w:rPr>
                <w:rFonts w:eastAsia="Calibri" w:cs="Verdana"/>
                <w:i/>
                <w:iCs/>
                <w:color w:val="808080"/>
                <w:sz w:val="20"/>
                <w:szCs w:val="20"/>
                <w:lang w:val="es" w:eastAsia="en-US"/>
              </w:rPr>
              <w:t xml:space="preserve">un instrumento pedagógico para constatar progresos y dificultades que ocurren durante el proceso de </w:t>
            </w:r>
            <w:r w:rsidR="00515659" w:rsidRPr="00C5179E">
              <w:rPr>
                <w:rFonts w:eastAsia="Calibri" w:cs="Verdana"/>
                <w:i/>
                <w:iCs/>
                <w:color w:val="808080"/>
                <w:sz w:val="20"/>
                <w:szCs w:val="20"/>
                <w:lang w:val="es" w:eastAsia="en-US"/>
              </w:rPr>
              <w:t>aprendizaje y</w:t>
            </w:r>
            <w:r w:rsidRPr="00C5179E">
              <w:rPr>
                <w:rFonts w:eastAsia="Calibri" w:cs="Verdana"/>
                <w:i/>
                <w:iCs/>
                <w:color w:val="808080"/>
                <w:sz w:val="20"/>
                <w:szCs w:val="20"/>
                <w:lang w:val="es" w:eastAsia="en-US"/>
              </w:rPr>
              <w:t xml:space="preserve"> permite tomar las decisiones correspondientes para mejorar su calidad, asegurando el acceso a los OF-CMO establecidos en el currículum.  </w:t>
            </w:r>
          </w:p>
          <w:p w14:paraId="6DE9EBF5"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1F201EBC" w14:textId="77777777" w:rsidR="00443E38" w:rsidRDefault="00C5179E" w:rsidP="00443E38">
            <w:pPr>
              <w:autoSpaceDE w:val="0"/>
              <w:autoSpaceDN w:val="0"/>
              <w:adjustRightInd w:val="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Para revisar orientaciones en torno a la evaluación de esta modalidad educativo puede revisar el documento del Mineduc: </w:t>
            </w:r>
            <w:r w:rsidR="00443E38">
              <w:rPr>
                <w:rFonts w:eastAsia="Calibri" w:cs="Verdana"/>
                <w:i/>
                <w:iCs/>
                <w:color w:val="808080"/>
                <w:sz w:val="20"/>
                <w:szCs w:val="20"/>
                <w:lang w:val="es" w:eastAsia="en-US"/>
              </w:rPr>
              <w:t>“</w:t>
            </w:r>
            <w:r w:rsidRPr="00C5179E">
              <w:rPr>
                <w:rFonts w:eastAsia="Calibri" w:cs="Verdana"/>
                <w:i/>
                <w:iCs/>
                <w:color w:val="808080"/>
                <w:sz w:val="20"/>
                <w:szCs w:val="20"/>
                <w:lang w:val="es" w:eastAsia="en-US"/>
              </w:rPr>
              <w:t>Consideraciones y sugerencias para la aplicación del Decreto Exento Nº 2169/07, que aprueba Reglamento de Evaluación y Promoción Escolar para Educación Básica y Media de Personas Jóvenes y Adultas</w:t>
            </w:r>
            <w:r w:rsidR="00443E38">
              <w:rPr>
                <w:rFonts w:eastAsia="Calibri" w:cs="Verdana"/>
                <w:i/>
                <w:iCs/>
                <w:color w:val="808080"/>
                <w:sz w:val="20"/>
                <w:szCs w:val="20"/>
                <w:lang w:val="es" w:eastAsia="en-US"/>
              </w:rPr>
              <w:t>”</w:t>
            </w:r>
            <w:r w:rsidRPr="00C5179E">
              <w:rPr>
                <w:rFonts w:eastAsia="Calibri" w:cs="Verdana"/>
                <w:i/>
                <w:iCs/>
                <w:color w:val="808080"/>
                <w:sz w:val="20"/>
                <w:szCs w:val="20"/>
                <w:lang w:val="es" w:eastAsia="en-US"/>
              </w:rPr>
              <w:t xml:space="preserve">,   </w:t>
            </w:r>
          </w:p>
          <w:p w14:paraId="420E12AF" w14:textId="06D11BB2" w:rsidR="00C5179E" w:rsidRPr="00C5179E" w:rsidRDefault="00C5179E" w:rsidP="00443E38">
            <w:pPr>
              <w:autoSpaceDE w:val="0"/>
              <w:autoSpaceDN w:val="0"/>
              <w:adjustRightInd w:val="0"/>
              <w:jc w:val="left"/>
              <w:rPr>
                <w:rFonts w:eastAsia="Calibri" w:cs="Verdana"/>
                <w:i/>
                <w:iCs/>
                <w:color w:val="808080"/>
                <w:sz w:val="20"/>
                <w:szCs w:val="20"/>
                <w:lang w:val="es" w:eastAsia="en-US"/>
              </w:rPr>
            </w:pPr>
            <w:r w:rsidRPr="00C5179E">
              <w:rPr>
                <w:rFonts w:eastAsia="Calibri" w:cs="Verdana"/>
                <w:i/>
                <w:iCs/>
                <w:color w:val="808080"/>
                <w:sz w:val="20"/>
                <w:szCs w:val="20"/>
                <w:lang w:val="es" w:eastAsia="en-US"/>
              </w:rPr>
              <w:t xml:space="preserve">en </w:t>
            </w:r>
            <w:hyperlink r:id="rId34" w:history="1">
              <w:r w:rsidRPr="00C5179E">
                <w:rPr>
                  <w:rFonts w:eastAsia="Calibri" w:cs="Verdana"/>
                  <w:color w:val="808080"/>
                  <w:sz w:val="20"/>
                  <w:szCs w:val="20"/>
                  <w:lang w:val="es" w:eastAsia="en-US"/>
                </w:rPr>
                <w:t>https://epja.mineduc.cl/wp-content/uploads/sites/43/2016/05/IVC-Orientaciones-evaluaci%C3%B3n-EPJA-regular-2016.pdf</w:t>
              </w:r>
            </w:hyperlink>
          </w:p>
          <w:p w14:paraId="30EFA701" w14:textId="77777777" w:rsidR="00C5179E" w:rsidRPr="00C5179E" w:rsidRDefault="00C5179E" w:rsidP="00C5179E">
            <w:pPr>
              <w:autoSpaceDE w:val="0"/>
              <w:autoSpaceDN w:val="0"/>
              <w:adjustRightInd w:val="0"/>
              <w:spacing w:line="240" w:lineRule="auto"/>
              <w:rPr>
                <w:rFonts w:ascii="Calibri" w:eastAsia="Calibri" w:hAnsi="Calibri" w:cs="Calibri"/>
                <w:color w:val="auto"/>
                <w:szCs w:val="22"/>
                <w:lang w:val="es" w:eastAsia="en-US"/>
              </w:rPr>
            </w:pPr>
          </w:p>
        </w:tc>
      </w:tr>
      <w:tr w:rsidR="00C5179E" w:rsidRPr="00C5179E" w14:paraId="2C3E660E"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5079591B" w14:textId="77777777" w:rsidR="00C5179E" w:rsidRPr="00C5179E" w:rsidRDefault="00C5179E" w:rsidP="00C5179E">
            <w:pPr>
              <w:autoSpaceDE w:val="0"/>
              <w:autoSpaceDN w:val="0"/>
              <w:adjustRightInd w:val="0"/>
              <w:rPr>
                <w:rFonts w:eastAsia="Calibri" w:cs="Verdana"/>
                <w:b/>
                <w:bCs/>
                <w:color w:val="002060"/>
                <w:sz w:val="20"/>
                <w:szCs w:val="20"/>
                <w:lang w:val="es" w:eastAsia="en-US"/>
              </w:rPr>
            </w:pPr>
          </w:p>
          <w:p w14:paraId="5A5C38B3"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Considera disposiciones para el reconocimiento de oficios y regulaciones acerca de las prácticas profesionales.</w:t>
            </w:r>
          </w:p>
          <w:p w14:paraId="1EF80757"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29EE2DB0" w14:textId="77777777" w:rsidTr="00B25C40">
        <w:trPr>
          <w:trHeight w:val="56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15F8AA69" w14:textId="77777777" w:rsidR="00443E38" w:rsidRDefault="00443E38" w:rsidP="00C5179E">
            <w:pPr>
              <w:autoSpaceDE w:val="0"/>
              <w:autoSpaceDN w:val="0"/>
              <w:adjustRightInd w:val="0"/>
              <w:rPr>
                <w:rFonts w:eastAsia="Calibri" w:cs="Verdana"/>
                <w:i/>
                <w:iCs/>
                <w:color w:val="7F7F7F"/>
                <w:sz w:val="20"/>
                <w:szCs w:val="20"/>
                <w:lang w:val="es" w:eastAsia="en-US"/>
              </w:rPr>
            </w:pPr>
          </w:p>
          <w:p w14:paraId="75B3A997" w14:textId="7C139AF3" w:rsidR="00863DCE" w:rsidRDefault="00863DCE" w:rsidP="00C5179E">
            <w:pPr>
              <w:autoSpaceDE w:val="0"/>
              <w:autoSpaceDN w:val="0"/>
              <w:adjustRightInd w:val="0"/>
              <w:rPr>
                <w:rFonts w:eastAsia="Calibri" w:cs="Verdana"/>
                <w:i/>
                <w:iCs/>
                <w:color w:val="7F7F7F"/>
                <w:sz w:val="20"/>
                <w:szCs w:val="20"/>
                <w:lang w:val="es" w:eastAsia="en-US"/>
              </w:rPr>
            </w:pPr>
            <w:r>
              <w:rPr>
                <w:rFonts w:eastAsia="Calibri" w:cs="Verdana"/>
                <w:i/>
                <w:iCs/>
                <w:color w:val="7F7F7F"/>
                <w:sz w:val="20"/>
                <w:szCs w:val="20"/>
                <w:lang w:val="es" w:eastAsia="en-US"/>
              </w:rPr>
              <w:t>Orientaciones</w:t>
            </w:r>
          </w:p>
          <w:p w14:paraId="70DDEB91" w14:textId="4CE7DA6F"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Señalar las regulaciones propias del establecimiento en torno a la formación en oficios para la Educación Básica de Adultos y/o la práctica profesional para la Educación Media Técnico profesional, según la normativa vigente en estas materias. </w:t>
            </w:r>
          </w:p>
          <w:p w14:paraId="0CA31AA1"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68415D31"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Texto sugerido: </w:t>
            </w:r>
          </w:p>
          <w:p w14:paraId="2EA0FE50"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714910E9"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Uno de los elementos centrales del marco curricular  que rige para la modalidad de Educación de Personas Jóvenes y Adultas es que establece una estructura y duración común para toda la modalidad; se organiza en diversos ámbitos de formación de acuerdo a la naturaleza general o especializada de sus Objetivos Fundamentales y Contenidos Mínimos Obligatorios y, para la enseñanza básica, incorpora el ámbito de Formación en Oficios, que si bien tiene carácter optativo, ofrece una significativa oportunidad para que los estudiantes adquieran las bases de formación para desempeñarse en el mundo laboral, mejoren sus condiciones de empleo y puedan continuar una trayectoria de formación a través de la enseñanza media técnico profesional.  </w:t>
            </w:r>
          </w:p>
          <w:p w14:paraId="1B1AB049"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72599F8B" w14:textId="1BD08530" w:rsidR="00C5179E" w:rsidRPr="00C5179E" w:rsidRDefault="00C5179E" w:rsidP="00C5179E">
            <w:pPr>
              <w:spacing w:after="160" w:line="259" w:lineRule="auto"/>
              <w:jc w:val="left"/>
              <w:rPr>
                <w:rFonts w:eastAsia="Calibri"/>
                <w:i/>
                <w:color w:val="808080"/>
                <w:sz w:val="20"/>
                <w:szCs w:val="20"/>
                <w:lang w:eastAsia="en-US"/>
              </w:rPr>
            </w:pPr>
            <w:r w:rsidRPr="00C5179E">
              <w:rPr>
                <w:rFonts w:eastAsia="Calibri" w:cs="Verdana"/>
                <w:i/>
                <w:iCs/>
                <w:color w:val="808080"/>
                <w:sz w:val="20"/>
                <w:szCs w:val="20"/>
                <w:lang w:val="es" w:eastAsia="en-US"/>
              </w:rPr>
              <w:t xml:space="preserve">Describa cuál es la propuesta y características del ámbito de </w:t>
            </w:r>
            <w:r w:rsidR="00443E38">
              <w:rPr>
                <w:rFonts w:eastAsia="Calibri" w:cs="Verdana"/>
                <w:i/>
                <w:iCs/>
                <w:color w:val="808080"/>
                <w:sz w:val="20"/>
                <w:szCs w:val="20"/>
                <w:lang w:val="es" w:eastAsia="en-US"/>
              </w:rPr>
              <w:t>“</w:t>
            </w:r>
            <w:r w:rsidRPr="00C5179E">
              <w:rPr>
                <w:rFonts w:eastAsia="Calibri" w:cs="Verdana"/>
                <w:i/>
                <w:iCs/>
                <w:color w:val="808080"/>
                <w:sz w:val="20"/>
                <w:szCs w:val="20"/>
                <w:lang w:val="es" w:eastAsia="en-US"/>
              </w:rPr>
              <w:t>Formación en Oficio</w:t>
            </w:r>
            <w:r w:rsidR="00443E38">
              <w:rPr>
                <w:rFonts w:eastAsia="Calibri" w:cs="Verdana"/>
                <w:i/>
                <w:iCs/>
                <w:color w:val="808080"/>
                <w:sz w:val="20"/>
                <w:szCs w:val="20"/>
                <w:lang w:val="es" w:eastAsia="en-US"/>
              </w:rPr>
              <w:t>”</w:t>
            </w:r>
            <w:r w:rsidRPr="00C5179E">
              <w:rPr>
                <w:rFonts w:eastAsia="Calibri" w:cs="Verdana"/>
                <w:i/>
                <w:iCs/>
                <w:color w:val="808080"/>
                <w:sz w:val="20"/>
                <w:szCs w:val="20"/>
                <w:lang w:val="es" w:eastAsia="en-US"/>
              </w:rPr>
              <w:t xml:space="preserve"> que ofrece el establecimiento, explicitando </w:t>
            </w:r>
            <w:r w:rsidRPr="00C5179E">
              <w:rPr>
                <w:rFonts w:eastAsia="Calibri"/>
                <w:i/>
                <w:color w:val="808080"/>
                <w:sz w:val="20"/>
                <w:szCs w:val="20"/>
                <w:lang w:eastAsia="en-US"/>
              </w:rPr>
              <w:t xml:space="preserve">cómo organiza los grupos funcionales para la atención de alumnos en los oficios, cómo difunde </w:t>
            </w:r>
            <w:r w:rsidR="00443E38">
              <w:rPr>
                <w:rFonts w:eastAsia="Calibri"/>
                <w:i/>
                <w:color w:val="808080"/>
                <w:sz w:val="20"/>
                <w:szCs w:val="20"/>
                <w:lang w:eastAsia="en-US"/>
              </w:rPr>
              <w:t>su</w:t>
            </w:r>
            <w:r w:rsidRPr="00C5179E">
              <w:rPr>
                <w:rFonts w:eastAsia="Calibri"/>
                <w:i/>
                <w:color w:val="808080"/>
                <w:sz w:val="20"/>
                <w:szCs w:val="20"/>
                <w:lang w:eastAsia="en-US"/>
              </w:rPr>
              <w:t xml:space="preserve"> oferta</w:t>
            </w:r>
            <w:r w:rsidR="00443E38">
              <w:rPr>
                <w:rFonts w:eastAsia="Calibri"/>
                <w:i/>
                <w:color w:val="808080"/>
                <w:sz w:val="20"/>
                <w:szCs w:val="20"/>
                <w:lang w:eastAsia="en-US"/>
              </w:rPr>
              <w:t>,</w:t>
            </w:r>
            <w:r w:rsidRPr="00C5179E">
              <w:rPr>
                <w:rFonts w:eastAsia="Calibri"/>
                <w:i/>
                <w:color w:val="808080"/>
                <w:sz w:val="20"/>
                <w:szCs w:val="20"/>
                <w:lang w:eastAsia="en-US"/>
              </w:rPr>
              <w:t xml:space="preserve"> qué pasa con los alumnos que no optan por oficios cuando hay alumnos que sí optan por ellos, </w:t>
            </w:r>
            <w:r w:rsidR="00515659" w:rsidRPr="00C5179E">
              <w:rPr>
                <w:rFonts w:eastAsia="Calibri"/>
                <w:i/>
                <w:color w:val="808080"/>
                <w:sz w:val="20"/>
                <w:szCs w:val="20"/>
                <w:lang w:eastAsia="en-US"/>
              </w:rPr>
              <w:t>etc.</w:t>
            </w:r>
            <w:r w:rsidRPr="00C5179E">
              <w:rPr>
                <w:rFonts w:eastAsia="Calibri"/>
                <w:i/>
                <w:color w:val="808080"/>
                <w:sz w:val="20"/>
                <w:szCs w:val="20"/>
                <w:lang w:eastAsia="en-US"/>
              </w:rPr>
              <w:t xml:space="preserve"> </w:t>
            </w:r>
          </w:p>
          <w:p w14:paraId="734A91A0" w14:textId="13AD040D" w:rsidR="00C5179E" w:rsidRPr="00C5179E" w:rsidRDefault="00C5179E" w:rsidP="00C5179E">
            <w:pPr>
              <w:spacing w:after="160" w:line="259" w:lineRule="auto"/>
              <w:jc w:val="left"/>
              <w:rPr>
                <w:rFonts w:ascii="Calibri" w:eastAsia="Calibri" w:hAnsi="Calibri"/>
                <w:color w:val="auto"/>
                <w:sz w:val="20"/>
                <w:szCs w:val="20"/>
                <w:lang w:eastAsia="en-US"/>
              </w:rPr>
            </w:pPr>
            <w:r w:rsidRPr="00C5179E">
              <w:rPr>
                <w:rFonts w:eastAsia="Calibri" w:cs="Verdana"/>
                <w:i/>
                <w:iCs/>
                <w:color w:val="7F7F7F"/>
                <w:sz w:val="20"/>
                <w:szCs w:val="20"/>
                <w:lang w:eastAsia="en-US"/>
              </w:rPr>
              <w:t xml:space="preserve">Contemple además los siguientes criterios </w:t>
            </w:r>
            <w:r w:rsidRPr="00C5179E">
              <w:rPr>
                <w:rFonts w:eastAsia="Calibri" w:cs="Verdana"/>
                <w:i/>
                <w:iCs/>
                <w:color w:val="7F7F7F"/>
                <w:sz w:val="20"/>
                <w:szCs w:val="20"/>
                <w:lang w:val="es" w:eastAsia="en-US"/>
              </w:rPr>
              <w:t>para una buena implementación de esta modalidad</w:t>
            </w:r>
            <w:r w:rsidR="00443E38">
              <w:rPr>
                <w:rFonts w:eastAsia="Calibri" w:cs="Verdana"/>
                <w:i/>
                <w:iCs/>
                <w:color w:val="7F7F7F"/>
                <w:sz w:val="20"/>
                <w:szCs w:val="20"/>
                <w:lang w:val="es" w:eastAsia="en-US"/>
              </w:rPr>
              <w:t>. Se sugiere:</w:t>
            </w:r>
          </w:p>
          <w:p w14:paraId="0EC1AA54" w14:textId="486060C8"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eastAsia="en-US"/>
              </w:rPr>
              <w:t>E</w:t>
            </w:r>
            <w:r w:rsidR="00660A07" w:rsidRPr="00C5179E">
              <w:rPr>
                <w:rFonts w:eastAsia="Calibri" w:cs="Verdana"/>
                <w:i/>
                <w:iCs/>
                <w:color w:val="7F7F7F"/>
                <w:sz w:val="20"/>
                <w:szCs w:val="20"/>
                <w:lang w:val="es" w:eastAsia="en-US"/>
              </w:rPr>
              <w:t>establecer</w:t>
            </w:r>
            <w:r w:rsidRPr="00C5179E">
              <w:rPr>
                <w:rFonts w:eastAsia="Calibri" w:cs="Verdana"/>
                <w:i/>
                <w:iCs/>
                <w:color w:val="7F7F7F"/>
                <w:sz w:val="20"/>
                <w:szCs w:val="20"/>
                <w:lang w:val="es" w:eastAsia="en-US"/>
              </w:rPr>
              <w:t xml:space="preserve"> un itinerario de formación que integre oficios de un mismo ámbito productivo.</w:t>
            </w:r>
          </w:p>
          <w:p w14:paraId="36B00E17"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Considerar el interés de los estudiantes.</w:t>
            </w:r>
          </w:p>
          <w:p w14:paraId="1B195D54" w14:textId="77777777" w:rsidR="00C5179E" w:rsidRPr="00C5179E" w:rsidRDefault="00C5179E" w:rsidP="005622D0">
            <w:pPr>
              <w:numPr>
                <w:ilvl w:val="0"/>
                <w:numId w:val="60"/>
              </w:numPr>
              <w:autoSpaceDE w:val="0"/>
              <w:autoSpaceDN w:val="0"/>
              <w:adjustRightInd w:val="0"/>
              <w:spacing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Alinear los oficios con las necesidades del mercado laboral de la zona en que se </w:t>
            </w:r>
          </w:p>
          <w:p w14:paraId="371E123E" w14:textId="50EEF1D5" w:rsidR="00C5179E" w:rsidRDefault="00C5179E" w:rsidP="005622D0">
            <w:pPr>
              <w:autoSpaceDE w:val="0"/>
              <w:autoSpaceDN w:val="0"/>
              <w:adjustRightInd w:val="0"/>
              <w:spacing w:line="240" w:lineRule="auto"/>
              <w:ind w:left="720"/>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encuentra el establecimiento. </w:t>
            </w:r>
          </w:p>
          <w:p w14:paraId="79C062EC" w14:textId="77777777" w:rsidR="006B4AB9" w:rsidRPr="00C5179E" w:rsidRDefault="006B4AB9" w:rsidP="005622D0">
            <w:pPr>
              <w:autoSpaceDE w:val="0"/>
              <w:autoSpaceDN w:val="0"/>
              <w:adjustRightInd w:val="0"/>
              <w:spacing w:line="240" w:lineRule="auto"/>
              <w:ind w:left="720"/>
              <w:rPr>
                <w:rFonts w:eastAsia="Calibri" w:cs="Verdana"/>
                <w:i/>
                <w:iCs/>
                <w:color w:val="7F7F7F"/>
                <w:sz w:val="20"/>
                <w:szCs w:val="20"/>
                <w:lang w:val="es" w:eastAsia="en-US"/>
              </w:rPr>
            </w:pPr>
          </w:p>
          <w:p w14:paraId="17AEAD3E" w14:textId="77777777" w:rsidR="00C5179E" w:rsidRPr="00C5179E" w:rsidRDefault="00C5179E" w:rsidP="006B4AB9">
            <w:pPr>
              <w:numPr>
                <w:ilvl w:val="0"/>
                <w:numId w:val="60"/>
              </w:numPr>
              <w:autoSpaceDE w:val="0"/>
              <w:autoSpaceDN w:val="0"/>
              <w:adjustRightInd w:val="0"/>
              <w:spacing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 xml:space="preserve">Considerar aquellos conocimientos básicos de los estudiantes para cursarlo </w:t>
            </w:r>
          </w:p>
          <w:p w14:paraId="2338D966" w14:textId="56D98695" w:rsidR="00C5179E" w:rsidRDefault="00C5179E" w:rsidP="006B4AB9">
            <w:pPr>
              <w:autoSpaceDE w:val="0"/>
              <w:autoSpaceDN w:val="0"/>
              <w:adjustRightInd w:val="0"/>
              <w:spacing w:line="240" w:lineRule="auto"/>
              <w:ind w:left="720"/>
              <w:rPr>
                <w:rFonts w:eastAsia="Calibri" w:cs="Verdana"/>
                <w:i/>
                <w:iCs/>
                <w:color w:val="7F7F7F"/>
                <w:sz w:val="20"/>
                <w:szCs w:val="20"/>
                <w:lang w:val="es" w:eastAsia="en-US"/>
              </w:rPr>
            </w:pPr>
            <w:r w:rsidRPr="00C5179E">
              <w:rPr>
                <w:rFonts w:eastAsia="Calibri" w:cs="Verdana"/>
                <w:i/>
                <w:iCs/>
                <w:color w:val="7F7F7F"/>
                <w:sz w:val="20"/>
                <w:szCs w:val="20"/>
                <w:lang w:val="es" w:eastAsia="en-US"/>
              </w:rPr>
              <w:t>eficientemente.</w:t>
            </w:r>
          </w:p>
          <w:p w14:paraId="720CEED9" w14:textId="77777777" w:rsidR="006B4AB9" w:rsidRPr="00C5179E" w:rsidRDefault="006B4AB9" w:rsidP="006B4AB9">
            <w:pPr>
              <w:autoSpaceDE w:val="0"/>
              <w:autoSpaceDN w:val="0"/>
              <w:adjustRightInd w:val="0"/>
              <w:spacing w:line="240" w:lineRule="auto"/>
              <w:ind w:left="720"/>
              <w:rPr>
                <w:rFonts w:eastAsia="Calibri" w:cs="Verdana"/>
                <w:i/>
                <w:iCs/>
                <w:color w:val="7F7F7F"/>
                <w:sz w:val="20"/>
                <w:szCs w:val="20"/>
                <w:lang w:val="es" w:eastAsia="en-US"/>
              </w:rPr>
            </w:pPr>
          </w:p>
          <w:p w14:paraId="56F8E888"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i/>
                <w:iCs/>
                <w:color w:val="7F7F7F"/>
                <w:sz w:val="20"/>
                <w:szCs w:val="20"/>
                <w:lang w:val="es" w:eastAsia="en-US"/>
              </w:rPr>
            </w:pPr>
            <w:r w:rsidRPr="00C5179E">
              <w:rPr>
                <w:rFonts w:eastAsia="Calibri" w:cs="Verdana"/>
                <w:i/>
                <w:iCs/>
                <w:color w:val="7F7F7F"/>
                <w:sz w:val="20"/>
                <w:szCs w:val="20"/>
                <w:lang w:val="es" w:eastAsia="en-US"/>
              </w:rPr>
              <w:t>Los contenidos de los sectores de la formación general deben complementar las competencias consideradas en los respectivos programas de oficios.</w:t>
            </w:r>
          </w:p>
          <w:p w14:paraId="25FD9861"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0CCB7518" w14:textId="77777777" w:rsidR="00C5179E" w:rsidRPr="00C5179E" w:rsidRDefault="00C5179E" w:rsidP="00C5179E">
            <w:pPr>
              <w:spacing w:after="160" w:line="259" w:lineRule="auto"/>
              <w:jc w:val="left"/>
              <w:rPr>
                <w:rFonts w:eastAsia="Calibri"/>
                <w:i/>
                <w:color w:val="808080"/>
                <w:sz w:val="20"/>
                <w:szCs w:val="20"/>
                <w:lang w:eastAsia="en-US"/>
              </w:rPr>
            </w:pPr>
            <w:r w:rsidRPr="00C5179E">
              <w:rPr>
                <w:rFonts w:eastAsia="Calibri" w:cs="Verdana"/>
                <w:i/>
                <w:iCs/>
                <w:color w:val="808080"/>
                <w:sz w:val="20"/>
                <w:szCs w:val="20"/>
                <w:lang w:val="es" w:eastAsia="en-US"/>
              </w:rPr>
              <w:t xml:space="preserve">Explicitar la regulaciones y formas de organización del Plan de Práctica profesional, considerando el artículo 9 del </w:t>
            </w:r>
            <w:r w:rsidRPr="00C5179E">
              <w:rPr>
                <w:rFonts w:eastAsia="Calibri"/>
                <w:i/>
                <w:color w:val="808080"/>
                <w:sz w:val="20"/>
                <w:szCs w:val="20"/>
                <w:lang w:eastAsia="en-US"/>
              </w:rPr>
              <w:t xml:space="preserve">decreto 2169 /2007, </w:t>
            </w:r>
            <w:r w:rsidRPr="00C5179E">
              <w:rPr>
                <w:rFonts w:eastAsia="Calibri" w:cs="Verdana"/>
                <w:i/>
                <w:iCs/>
                <w:color w:val="808080"/>
                <w:sz w:val="20"/>
                <w:szCs w:val="20"/>
                <w:lang w:val="es" w:eastAsia="en-US"/>
              </w:rPr>
              <w:t xml:space="preserve">la supervisión de estas y de estructura de horarios y jornadas semanales en el establecimiento o en la empresa cuando corresponda. </w:t>
            </w:r>
          </w:p>
          <w:p w14:paraId="7457C181" w14:textId="77777777" w:rsidR="00C5179E" w:rsidRPr="00C5179E" w:rsidRDefault="00C5179E" w:rsidP="00C5179E">
            <w:pPr>
              <w:autoSpaceDE w:val="0"/>
              <w:autoSpaceDN w:val="0"/>
              <w:adjustRightInd w:val="0"/>
              <w:rPr>
                <w:rFonts w:eastAsia="Calibri" w:cs="Verdana"/>
                <w:i/>
                <w:iCs/>
                <w:color w:val="7F7F7F"/>
                <w:sz w:val="20"/>
                <w:szCs w:val="20"/>
                <w:lang w:val="es" w:eastAsia="en-US"/>
              </w:rPr>
            </w:pPr>
          </w:p>
          <w:p w14:paraId="65A75D02" w14:textId="77777777" w:rsidR="00C5179E" w:rsidRPr="00C5179E" w:rsidRDefault="00C5179E" w:rsidP="00C5179E">
            <w:pPr>
              <w:autoSpaceDE w:val="0"/>
              <w:autoSpaceDN w:val="0"/>
              <w:adjustRightInd w:val="0"/>
              <w:rPr>
                <w:rFonts w:eastAsia="Calibri" w:cs="Verdana"/>
                <w:i/>
                <w:iCs/>
                <w:color w:val="FF0000"/>
                <w:sz w:val="20"/>
                <w:szCs w:val="20"/>
                <w:lang w:val="es" w:eastAsia="en-US"/>
              </w:rPr>
            </w:pPr>
            <w:r w:rsidRPr="00C5179E">
              <w:rPr>
                <w:rFonts w:eastAsia="Calibri" w:cs="Verdana"/>
                <w:i/>
                <w:iCs/>
                <w:color w:val="7F7F7F"/>
                <w:sz w:val="20"/>
                <w:szCs w:val="20"/>
                <w:lang w:val="es" w:eastAsia="en-US"/>
              </w:rPr>
              <w:t>Es relevante declarar que todas las disposiciones referidas a la formación de oficios y regulaciones acerca de las prácticas profesionales deberán establecerse en coherencia con el Reglamento de evaluación y promoción del establecimiento</w:t>
            </w:r>
            <w:r w:rsidRPr="00C5179E">
              <w:rPr>
                <w:rFonts w:eastAsia="Calibri" w:cs="Verdana"/>
                <w:i/>
                <w:iCs/>
                <w:color w:val="FF0000"/>
                <w:sz w:val="20"/>
                <w:szCs w:val="20"/>
                <w:lang w:val="es" w:eastAsia="en-US"/>
              </w:rPr>
              <w:t xml:space="preserve">. </w:t>
            </w:r>
          </w:p>
          <w:p w14:paraId="60A80C56"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6BB59650"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315B88BD" w14:textId="77777777" w:rsidR="00C5179E" w:rsidRPr="00C5179E" w:rsidRDefault="00C5179E" w:rsidP="00C5179E">
            <w:pPr>
              <w:autoSpaceDE w:val="0"/>
              <w:autoSpaceDN w:val="0"/>
              <w:adjustRightInd w:val="0"/>
              <w:rPr>
                <w:rFonts w:eastAsia="Calibri" w:cs="Verdana"/>
                <w:b/>
                <w:bCs/>
                <w:color w:val="002060"/>
                <w:sz w:val="20"/>
                <w:szCs w:val="20"/>
                <w:lang w:val="es" w:eastAsia="en-US"/>
              </w:rPr>
            </w:pPr>
          </w:p>
          <w:p w14:paraId="1F997F4C"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Considera acciones para impulsar una gestión pedagógica que propicie la implementación de planes de desarrollo socioemocional, formación ciudadana y habilidades para el siglo XXI, en coherencia con las iniciativas de la ENEP.</w:t>
            </w:r>
          </w:p>
          <w:p w14:paraId="5EB548C5"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32330F8B"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305478B8" w14:textId="77777777" w:rsidR="00C5179E" w:rsidRPr="00C5179E" w:rsidRDefault="00C5179E" w:rsidP="00C5179E">
            <w:pPr>
              <w:autoSpaceDE w:val="0"/>
              <w:autoSpaceDN w:val="0"/>
              <w:adjustRightInd w:val="0"/>
              <w:rPr>
                <w:rFonts w:eastAsia="Calibri" w:cs="Verdana"/>
                <w:color w:val="BFBFBF"/>
                <w:sz w:val="20"/>
                <w:szCs w:val="20"/>
                <w:lang w:val="es" w:eastAsia="en-US"/>
              </w:rPr>
            </w:pPr>
            <w:r w:rsidRPr="00C5179E">
              <w:rPr>
                <w:rFonts w:eastAsia="Calibri" w:cs="Verdana"/>
                <w:i/>
                <w:iCs/>
                <w:color w:val="808080"/>
                <w:sz w:val="20"/>
                <w:szCs w:val="20"/>
                <w:lang w:val="es" w:eastAsia="en-US"/>
              </w:rPr>
              <w:t xml:space="preserve"> </w:t>
            </w:r>
          </w:p>
          <w:p w14:paraId="1DADB7F2" w14:textId="51BDD84D" w:rsidR="00863DCE" w:rsidRDefault="00863DCE" w:rsidP="00C5179E">
            <w:pPr>
              <w:keepNext/>
              <w:keepLines/>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Orientaciones</w:t>
            </w:r>
          </w:p>
          <w:p w14:paraId="33A7F5D9" w14:textId="172C6865" w:rsidR="00C5179E" w:rsidRPr="00C5179E" w:rsidRDefault="00C5179E" w:rsidP="00C5179E">
            <w:pPr>
              <w:keepNext/>
              <w:keepLines/>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Describir procedimientos y acciones orientadas a favorecer el aprendizaje socioemocional, la formación ciudadana y el desarrollo habilidades para el siglo XXI, explicitando si existen programas, planes o actividades que tengan impacto en la formación integral, en la convivencia escolar y en los resultados de aprendizaje de los estudiantes.</w:t>
            </w:r>
          </w:p>
          <w:p w14:paraId="4D8F58DA" w14:textId="77777777" w:rsidR="00C5179E" w:rsidRPr="00C5179E" w:rsidRDefault="00C5179E" w:rsidP="00C5179E">
            <w:pPr>
              <w:keepNext/>
              <w:keepLines/>
              <w:autoSpaceDE w:val="0"/>
              <w:autoSpaceDN w:val="0"/>
              <w:adjustRightInd w:val="0"/>
              <w:rPr>
                <w:rFonts w:eastAsia="Calibri" w:cs="Verdana"/>
                <w:i/>
                <w:iCs/>
                <w:color w:val="808080"/>
                <w:sz w:val="20"/>
                <w:szCs w:val="20"/>
                <w:lang w:val="es" w:eastAsia="en-US"/>
              </w:rPr>
            </w:pPr>
          </w:p>
          <w:p w14:paraId="0F5086EE" w14:textId="77777777" w:rsidR="00C5179E" w:rsidRPr="00C5179E" w:rsidRDefault="00C5179E" w:rsidP="00C5179E">
            <w:pPr>
              <w:autoSpaceDE w:val="0"/>
              <w:autoSpaceDN w:val="0"/>
              <w:adjustRightInd w:val="0"/>
              <w:spacing w:line="240" w:lineRule="auto"/>
              <w:rPr>
                <w:rFonts w:eastAsia="Calibri" w:cs="Verdana"/>
                <w:i/>
                <w:iCs/>
                <w:color w:val="7F7F7F"/>
                <w:sz w:val="20"/>
                <w:szCs w:val="20"/>
                <w:highlight w:val="white"/>
                <w:lang w:val="es" w:eastAsia="en-US"/>
              </w:rPr>
            </w:pPr>
            <w:r w:rsidRPr="00C5179E">
              <w:rPr>
                <w:rFonts w:eastAsia="Calibri" w:cs="Verdana"/>
                <w:i/>
                <w:iCs/>
                <w:color w:val="7F7F7F"/>
                <w:sz w:val="20"/>
                <w:szCs w:val="20"/>
                <w:highlight w:val="white"/>
                <w:lang w:val="es" w:eastAsia="en-US"/>
              </w:rPr>
              <w:t>Por ejemplo; el establecimiento desarrolla debates ciudadanos con temática de interés para los alumnos relacionada con las habilidades necesarias del siglo XXI, poniendo en práctica estrategias propuestas por el Plan de Formación Ciudadana.</w:t>
            </w:r>
          </w:p>
          <w:p w14:paraId="1F5502DF" w14:textId="77777777" w:rsidR="00C5179E" w:rsidRPr="00C5179E" w:rsidRDefault="00C5179E" w:rsidP="00C5179E">
            <w:pPr>
              <w:autoSpaceDE w:val="0"/>
              <w:autoSpaceDN w:val="0"/>
              <w:adjustRightInd w:val="0"/>
              <w:spacing w:line="240" w:lineRule="auto"/>
              <w:rPr>
                <w:rFonts w:eastAsia="Calibri" w:cs="Verdana"/>
                <w:i/>
                <w:iCs/>
                <w:color w:val="7F7F7F"/>
                <w:sz w:val="20"/>
                <w:szCs w:val="20"/>
                <w:highlight w:val="white"/>
                <w:lang w:val="es" w:eastAsia="en-US"/>
              </w:rPr>
            </w:pPr>
          </w:p>
          <w:p w14:paraId="1B5BF783"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r w:rsidRPr="00C5179E">
              <w:rPr>
                <w:rFonts w:eastAsia="Calibri" w:cs="Verdana"/>
                <w:i/>
                <w:iCs/>
                <w:color w:val="7F7F7F"/>
                <w:sz w:val="20"/>
                <w:szCs w:val="20"/>
                <w:lang w:val="es" w:eastAsia="en-US"/>
              </w:rPr>
              <w:t>Considerar focos claves para la mejora educativa propuestos por la ENEP, monitoreando a cada estudiante evaluando sus procesos y resultados de aprendizaje y ofreciendo refuerzo y apoyo diferenciado.</w:t>
            </w:r>
          </w:p>
        </w:tc>
      </w:tr>
      <w:tr w:rsidR="00C5179E" w:rsidRPr="00C5179E" w14:paraId="1BBB1FBD"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6BE80EC0" w14:textId="77777777" w:rsidR="00C5179E" w:rsidRPr="00C5179E" w:rsidRDefault="00C5179E" w:rsidP="00C5179E">
            <w:pPr>
              <w:autoSpaceDE w:val="0"/>
              <w:autoSpaceDN w:val="0"/>
              <w:adjustRightInd w:val="0"/>
              <w:rPr>
                <w:rFonts w:eastAsia="Calibri" w:cs="Verdana"/>
                <w:b/>
                <w:bCs/>
                <w:color w:val="002060"/>
                <w:sz w:val="20"/>
                <w:szCs w:val="20"/>
                <w:lang w:val="es" w:eastAsia="en-US"/>
              </w:rPr>
            </w:pPr>
          </w:p>
          <w:p w14:paraId="408AD1FD"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Considerar estrategias de aprendizaje efectivas que apoyen el desarrollo de los Indicadores de Desarrollo Personal y Social (IDPS).</w:t>
            </w:r>
          </w:p>
          <w:p w14:paraId="28A6A2AA"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20E17459"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48D3FA5B" w14:textId="4D052133" w:rsidR="006B4AB9" w:rsidRDefault="00863DCE"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Orientaciones</w:t>
            </w:r>
          </w:p>
          <w:p w14:paraId="58D78734" w14:textId="77777777" w:rsidR="00863DCE" w:rsidRDefault="00863DCE" w:rsidP="00C5179E">
            <w:pPr>
              <w:autoSpaceDE w:val="0"/>
              <w:autoSpaceDN w:val="0"/>
              <w:adjustRightInd w:val="0"/>
              <w:rPr>
                <w:rFonts w:eastAsia="Calibri" w:cs="Verdana"/>
                <w:i/>
                <w:iCs/>
                <w:color w:val="808080"/>
                <w:sz w:val="20"/>
                <w:szCs w:val="20"/>
                <w:lang w:val="es" w:eastAsia="en-US"/>
              </w:rPr>
            </w:pPr>
          </w:p>
          <w:p w14:paraId="74BD502D" w14:textId="63AB9730"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Incorporar las estrategias o acciones que el establecimiento implementa para promover el uso de estrategias efectivas en el desarrollo de un buen clima escolar y en el manejo de la clase como elementos clave para el logro del aprendizaje de los estudiantes, considerando, la implementación de acciones para desarrollar los Indicadores de Desarrollo Personal y Social (IDPS)</w:t>
            </w:r>
          </w:p>
          <w:p w14:paraId="1DB9C93C"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7B69B213" w14:textId="77777777" w:rsidR="00C5179E" w:rsidRPr="00C5179E" w:rsidRDefault="00C5179E" w:rsidP="00C5179E">
            <w:pPr>
              <w:autoSpaceDE w:val="0"/>
              <w:autoSpaceDN w:val="0"/>
              <w:adjustRightInd w:val="0"/>
              <w:rPr>
                <w:rFonts w:ascii="Calibri" w:eastAsia="Calibri" w:hAnsi="Calibri" w:cs="Calibri"/>
                <w:color w:val="808080"/>
                <w:szCs w:val="22"/>
                <w:lang w:val="es" w:eastAsia="en-US"/>
              </w:rPr>
            </w:pPr>
            <w:r w:rsidRPr="00C5179E">
              <w:rPr>
                <w:rFonts w:eastAsia="Calibri" w:cs="Verdana"/>
                <w:i/>
                <w:iCs/>
                <w:color w:val="808080"/>
                <w:sz w:val="20"/>
                <w:szCs w:val="20"/>
                <w:lang w:val="es" w:eastAsia="en-US"/>
              </w:rPr>
              <w:t xml:space="preserve">Se sugiere revisar </w:t>
            </w:r>
            <w:hyperlink r:id="rId35" w:history="1">
              <w:r w:rsidRPr="00C5179E">
                <w:rPr>
                  <w:rFonts w:eastAsia="Calibri" w:cs="Verdana"/>
                  <w:i/>
                  <w:iCs/>
                  <w:color w:val="808080"/>
                  <w:sz w:val="20"/>
                  <w:szCs w:val="20"/>
                  <w:lang w:val="es" w:eastAsia="en-US"/>
                </w:rPr>
                <w:t>https://www.agenciaeducacion.cl/orientacion/herramientas-de-orientacion/talleres-de-orientacion/</w:t>
              </w:r>
            </w:hyperlink>
          </w:p>
        </w:tc>
      </w:tr>
      <w:tr w:rsidR="00C5179E" w:rsidRPr="00C5179E" w14:paraId="4F15FEF7"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04392E1D" w14:textId="15E4BCB4"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Considerar estrategias para monitorear a los estudiantes durante toda la trayectoria e</w:t>
            </w:r>
            <w:r w:rsidR="007C0F24">
              <w:rPr>
                <w:rFonts w:eastAsia="Calibri" w:cs="Verdana"/>
                <w:b/>
                <w:bCs/>
                <w:color w:val="002060"/>
                <w:sz w:val="20"/>
                <w:szCs w:val="20"/>
                <w:lang w:val="es" w:eastAsia="en-US"/>
              </w:rPr>
              <w:t>ducacional</w:t>
            </w:r>
            <w:r w:rsidRPr="00C5179E">
              <w:rPr>
                <w:rFonts w:eastAsia="Calibri" w:cs="Verdana"/>
                <w:b/>
                <w:bCs/>
                <w:color w:val="002060"/>
                <w:sz w:val="20"/>
                <w:szCs w:val="20"/>
                <w:lang w:val="es" w:eastAsia="en-US"/>
              </w:rPr>
              <w:t xml:space="preserve">, haciendo seguimiento de los resultados de aprendizaje, reforzar y aplicar iniciativas de mejora, en coherencia con las iniciativas de la ENEP.  </w:t>
            </w:r>
          </w:p>
          <w:p w14:paraId="20AAAF5B"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2AD0CCA7"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19E31975" w14:textId="669C9267" w:rsidR="00C5179E" w:rsidRPr="00C5179E" w:rsidRDefault="00863DCE"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Orientaciones</w:t>
            </w:r>
          </w:p>
          <w:p w14:paraId="38545B2C"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Se deben señalar y explicitar las estrategias para monitorear y hacer seguimiento del aprendizaje, considerando el apoyo y el uso de estrategias para velar por un adecuado desarrollo académico, afectivo y social de todos de los jóvenes y adultos, tomando en cuenta sus diversas necesidades, habilidades e intereses, haciendo seguimiento de los resultados de aprendizaje, reforzando y aplicando iniciativas permanentes de mejora.</w:t>
            </w:r>
          </w:p>
          <w:p w14:paraId="173A6D45"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377EB214"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lastRenderedPageBreak/>
              <w:t xml:space="preserve">Explicitar como el establecimiento aborda la diversificación de la enseñanza con el fin de asegurar que todos los estudiantes alcancen, de acuerdo a sus necesidades y posibilidades, los aprendizajes esenciales durante toda la trayectoria educativa. </w:t>
            </w:r>
          </w:p>
          <w:p w14:paraId="12828415"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3411D2CD"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662C87E3"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2747F5C4" w14:textId="77777777" w:rsidR="00C5179E" w:rsidRPr="00C5179E" w:rsidRDefault="00C5179E" w:rsidP="00C5179E">
            <w:pPr>
              <w:autoSpaceDE w:val="0"/>
              <w:autoSpaceDN w:val="0"/>
              <w:adjustRightInd w:val="0"/>
              <w:jc w:val="left"/>
              <w:rPr>
                <w:rFonts w:eastAsia="Calibri" w:cs="Verdana"/>
                <w:b/>
                <w:bCs/>
                <w:color w:val="1F3864"/>
                <w:sz w:val="20"/>
                <w:szCs w:val="20"/>
                <w:lang w:val="es" w:eastAsia="en-US"/>
              </w:rPr>
            </w:pPr>
          </w:p>
          <w:p w14:paraId="0EAC248B" w14:textId="77777777" w:rsidR="00C5179E" w:rsidRPr="00C5179E" w:rsidRDefault="00C5179E" w:rsidP="00C5179E">
            <w:pPr>
              <w:autoSpaceDE w:val="0"/>
              <w:autoSpaceDN w:val="0"/>
              <w:adjustRightInd w:val="0"/>
              <w:jc w:val="left"/>
              <w:rPr>
                <w:rFonts w:eastAsia="Calibri" w:cs="Verdana"/>
                <w:color w:val="323E4F"/>
                <w:sz w:val="20"/>
                <w:szCs w:val="20"/>
                <w:lang w:val="es" w:eastAsia="en-US"/>
              </w:rPr>
            </w:pPr>
            <w:r w:rsidRPr="00C5179E">
              <w:rPr>
                <w:rFonts w:eastAsia="Calibri" w:cs="Verdana"/>
                <w:b/>
                <w:bCs/>
                <w:color w:val="323E4F"/>
                <w:sz w:val="20"/>
                <w:szCs w:val="20"/>
                <w:lang w:val="es" w:eastAsia="en-US"/>
              </w:rPr>
              <w:t>b) De la Protección a la Maternidad y Paternidad.</w:t>
            </w:r>
          </w:p>
          <w:p w14:paraId="7D028EC8"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3CCE7341"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3FC9072E" w14:textId="35B45032" w:rsidR="00863DCE" w:rsidRDefault="00863DCE" w:rsidP="00C5179E">
            <w:pPr>
              <w:autoSpaceDE w:val="0"/>
              <w:autoSpaceDN w:val="0"/>
              <w:adjustRightInd w:val="0"/>
              <w:rPr>
                <w:rFonts w:eastAsia="Calibri" w:cs="Verdana"/>
                <w:i/>
                <w:iCs/>
                <w:color w:val="808080"/>
                <w:sz w:val="20"/>
                <w:szCs w:val="20"/>
                <w:lang w:val="es" w:eastAsia="en-US"/>
              </w:rPr>
            </w:pPr>
            <w:r>
              <w:rPr>
                <w:rFonts w:eastAsia="Calibri" w:cs="Verdana"/>
                <w:i/>
                <w:iCs/>
                <w:color w:val="808080"/>
                <w:sz w:val="20"/>
                <w:szCs w:val="20"/>
                <w:lang w:val="es" w:eastAsia="en-US"/>
              </w:rPr>
              <w:t>Orientaciones</w:t>
            </w:r>
          </w:p>
          <w:p w14:paraId="55660BC5" w14:textId="1FA95FB3" w:rsidR="00C5179E" w:rsidRPr="00C5179E"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La normativa educacional garantiza que el embarazo y la maternidad en ningún caso constituirán impedimento para ingresar y permanecer en los establecimientos de educación de cualquier nivel, debiendo estos últimos otorgar las facilidades académicas y administrativas que permitan el cumplimiento de ambos objetivos.</w:t>
            </w:r>
          </w:p>
          <w:p w14:paraId="46DE6B85" w14:textId="77777777" w:rsidR="00C5179E" w:rsidRPr="00C5179E" w:rsidRDefault="00C5179E" w:rsidP="00C5179E">
            <w:pPr>
              <w:autoSpaceDE w:val="0"/>
              <w:autoSpaceDN w:val="0"/>
              <w:adjustRightInd w:val="0"/>
              <w:rPr>
                <w:rFonts w:eastAsia="Calibri" w:cs="Verdana"/>
                <w:color w:val="1F3864"/>
                <w:sz w:val="20"/>
                <w:szCs w:val="20"/>
                <w:lang w:val="es" w:eastAsia="en-US"/>
              </w:rPr>
            </w:pPr>
          </w:p>
          <w:p w14:paraId="5DCF96D2" w14:textId="77777777" w:rsidR="00C5179E" w:rsidRPr="00C5179E" w:rsidRDefault="00C5179E" w:rsidP="00C5179E">
            <w:pPr>
              <w:autoSpaceDE w:val="0"/>
              <w:autoSpaceDN w:val="0"/>
              <w:adjustRightInd w:val="0"/>
              <w:rPr>
                <w:rFonts w:eastAsia="Calibri" w:cs="Verdana"/>
                <w:i/>
                <w:color w:val="808080"/>
                <w:sz w:val="20"/>
                <w:szCs w:val="20"/>
                <w:lang w:val="es" w:eastAsia="en-US"/>
              </w:rPr>
            </w:pPr>
            <w:r w:rsidRPr="00C5179E">
              <w:rPr>
                <w:rFonts w:eastAsia="Calibri" w:cs="Verdana"/>
                <w:i/>
                <w:color w:val="808080"/>
                <w:sz w:val="20"/>
                <w:szCs w:val="20"/>
                <w:lang w:val="es" w:eastAsia="en-US"/>
              </w:rPr>
              <w:t xml:space="preserve">Explicite las estrategias para la retención educativa en contexto de educación de adultos.  </w:t>
            </w:r>
            <w:r w:rsidRPr="00C5179E">
              <w:rPr>
                <w:rFonts w:eastAsia="Calibri" w:cs="Verdana"/>
                <w:i/>
                <w:iCs/>
                <w:color w:val="808080"/>
                <w:sz w:val="20"/>
                <w:szCs w:val="20"/>
                <w:lang w:val="es" w:eastAsia="en-US"/>
              </w:rPr>
              <w:t xml:space="preserve">Por ejemplo: El establecimiento toma como principio fundamental el acompañamiento </w:t>
            </w:r>
            <w:r w:rsidRPr="00C5179E">
              <w:rPr>
                <w:rFonts w:eastAsia="Calibri" w:cs="Verdana"/>
                <w:i/>
                <w:iCs/>
                <w:color w:val="7F7F7F"/>
                <w:sz w:val="20"/>
                <w:szCs w:val="20"/>
                <w:lang w:val="es" w:eastAsia="en-US"/>
              </w:rPr>
              <w:t>del joven o adulto,</w:t>
            </w:r>
            <w:r w:rsidRPr="00C5179E">
              <w:rPr>
                <w:rFonts w:eastAsia="Calibri" w:cs="Verdana"/>
                <w:i/>
                <w:iCs/>
                <w:color w:val="808080"/>
                <w:sz w:val="20"/>
                <w:szCs w:val="20"/>
                <w:lang w:val="es" w:eastAsia="en-US"/>
              </w:rPr>
              <w:t xml:space="preserve"> sea cual sea su condición o contexto y desde esa situación particular generar las condiciones administrativas y académicas, comprendiendo el rol de coparentalidad y favorecer la continuidad de su trayectoria escolar.</w:t>
            </w:r>
            <w:r w:rsidRPr="00C5179E">
              <w:rPr>
                <w:rFonts w:eastAsia="Calibri" w:cs="Verdana"/>
                <w:b/>
                <w:bCs/>
                <w:i/>
                <w:iCs/>
                <w:color w:val="002060"/>
                <w:sz w:val="20"/>
                <w:szCs w:val="20"/>
                <w:lang w:val="es" w:eastAsia="en-US"/>
              </w:rPr>
              <w:t xml:space="preserve"> </w:t>
            </w:r>
          </w:p>
          <w:p w14:paraId="7FD9D764"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6329271D"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37D5D1D2"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572857C8" w14:textId="77777777" w:rsidR="00C5179E" w:rsidRPr="00C5179E" w:rsidRDefault="00C5179E" w:rsidP="00C5179E">
            <w:pPr>
              <w:autoSpaceDE w:val="0"/>
              <w:autoSpaceDN w:val="0"/>
              <w:adjustRightInd w:val="0"/>
              <w:rPr>
                <w:rFonts w:eastAsia="Calibri" w:cs="Verdana"/>
                <w:b/>
                <w:bCs/>
                <w:color w:val="323E4F"/>
                <w:sz w:val="20"/>
                <w:szCs w:val="20"/>
                <w:lang w:val="es" w:eastAsia="en-US"/>
              </w:rPr>
            </w:pPr>
          </w:p>
          <w:p w14:paraId="41BC8553" w14:textId="77777777" w:rsidR="00C5179E" w:rsidRPr="00C5179E" w:rsidRDefault="00C5179E" w:rsidP="00C5179E">
            <w:pPr>
              <w:numPr>
                <w:ilvl w:val="0"/>
                <w:numId w:val="60"/>
              </w:numPr>
              <w:autoSpaceDE w:val="0"/>
              <w:autoSpaceDN w:val="0"/>
              <w:adjustRightInd w:val="0"/>
              <w:spacing w:after="160" w:line="240" w:lineRule="auto"/>
              <w:ind w:left="720" w:hanging="360"/>
              <w:jc w:val="left"/>
              <w:rPr>
                <w:rFonts w:eastAsia="Calibri" w:cs="Verdana"/>
                <w:b/>
                <w:bCs/>
                <w:color w:val="323E4F"/>
                <w:sz w:val="20"/>
                <w:szCs w:val="20"/>
                <w:lang w:val="es" w:eastAsia="en-US"/>
              </w:rPr>
            </w:pPr>
            <w:r w:rsidRPr="00C5179E">
              <w:rPr>
                <w:rFonts w:eastAsia="Calibri" w:cs="Verdana"/>
                <w:b/>
                <w:bCs/>
                <w:color w:val="323E4F"/>
                <w:sz w:val="20"/>
                <w:szCs w:val="20"/>
                <w:lang w:val="es" w:eastAsia="en-US"/>
              </w:rPr>
              <w:t>Considerar Protocolo de retención y apoyo a estudiantes padres, madres y embarazadas, de acuerdo con el Reglamento de Evaluación y Promoción del EE.</w:t>
            </w:r>
          </w:p>
          <w:p w14:paraId="785389AE"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61C1CDC7"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20DF37A3" w14:textId="77777777" w:rsidR="00C5179E" w:rsidRPr="00C5179E" w:rsidRDefault="00C5179E" w:rsidP="00C5179E">
            <w:pPr>
              <w:autoSpaceDE w:val="0"/>
              <w:autoSpaceDN w:val="0"/>
              <w:adjustRightInd w:val="0"/>
              <w:rPr>
                <w:rFonts w:eastAsia="Calibri" w:cs="Verdana"/>
                <w:i/>
                <w:iCs/>
                <w:color w:val="A6A6A6"/>
                <w:sz w:val="20"/>
                <w:szCs w:val="20"/>
                <w:lang w:val="es" w:eastAsia="en-US"/>
              </w:rPr>
            </w:pPr>
            <w:r w:rsidRPr="00C5179E">
              <w:rPr>
                <w:rFonts w:eastAsia="Calibri" w:cs="Verdana"/>
                <w:i/>
                <w:iCs/>
                <w:color w:val="A6A6A6"/>
                <w:sz w:val="20"/>
                <w:szCs w:val="20"/>
                <w:lang w:val="es" w:eastAsia="en-US"/>
              </w:rPr>
              <w:t>Se incorpora un Protocolo para la retención y apoyo de embarazo, maternidad y paternidad adolescente</w:t>
            </w:r>
            <w:r w:rsidRPr="00C5179E">
              <w:rPr>
                <w:rFonts w:eastAsia="Calibri" w:cs="Verdana"/>
                <w:b/>
                <w:bCs/>
                <w:i/>
                <w:iCs/>
                <w:color w:val="A6A6A6"/>
                <w:sz w:val="20"/>
                <w:szCs w:val="20"/>
                <w:lang w:val="es" w:eastAsia="en-US"/>
              </w:rPr>
              <w:t xml:space="preserve"> </w:t>
            </w:r>
            <w:r w:rsidRPr="00C5179E">
              <w:rPr>
                <w:rFonts w:eastAsia="Calibri" w:cs="Verdana"/>
                <w:i/>
                <w:iCs/>
                <w:color w:val="A6A6A6"/>
                <w:sz w:val="20"/>
                <w:szCs w:val="20"/>
                <w:lang w:val="es" w:eastAsia="en-US"/>
              </w:rPr>
              <w:t>que puede ser desarrollado en este apartado o en un documento anexo con los demás protocolos</w:t>
            </w:r>
            <w:r w:rsidRPr="00C5179E">
              <w:rPr>
                <w:rFonts w:eastAsia="Calibri" w:cs="Verdana"/>
                <w:i/>
                <w:iCs/>
                <w:color w:val="A6A6A6"/>
                <w:sz w:val="20"/>
                <w:szCs w:val="20"/>
                <w:vertAlign w:val="superscript"/>
                <w:lang w:val="es" w:eastAsia="en-US"/>
              </w:rPr>
              <w:footnoteReference w:id="16"/>
            </w:r>
            <w:r w:rsidRPr="00C5179E">
              <w:rPr>
                <w:rFonts w:eastAsia="Calibri" w:cs="Verdana"/>
                <w:i/>
                <w:iCs/>
                <w:color w:val="A6A6A6"/>
                <w:sz w:val="20"/>
                <w:szCs w:val="20"/>
                <w:lang w:val="es" w:eastAsia="en-US"/>
              </w:rPr>
              <w:t>.</w:t>
            </w:r>
          </w:p>
          <w:p w14:paraId="2E663398" w14:textId="77777777" w:rsidR="00C5179E" w:rsidRPr="00C5179E" w:rsidRDefault="00C5179E" w:rsidP="00C5179E">
            <w:pPr>
              <w:autoSpaceDE w:val="0"/>
              <w:autoSpaceDN w:val="0"/>
              <w:adjustRightInd w:val="0"/>
              <w:rPr>
                <w:rFonts w:eastAsia="Calibri" w:cs="Verdana"/>
                <w:i/>
                <w:iCs/>
                <w:color w:val="A6A6A6"/>
                <w:sz w:val="20"/>
                <w:szCs w:val="20"/>
                <w:highlight w:val="white"/>
                <w:lang w:val="es" w:eastAsia="en-US"/>
              </w:rPr>
            </w:pPr>
          </w:p>
          <w:p w14:paraId="21D61DB8" w14:textId="77777777" w:rsidR="00C5179E" w:rsidRPr="00C5179E" w:rsidRDefault="00C5179E" w:rsidP="00C5179E">
            <w:pPr>
              <w:autoSpaceDE w:val="0"/>
              <w:autoSpaceDN w:val="0"/>
              <w:adjustRightInd w:val="0"/>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Es importante que para la elaboración de este protocolo cumplir con requisitos de contenido establecidos en la normativa vigente; estos son para considerar en su construcción o revisión:</w:t>
            </w:r>
          </w:p>
          <w:p w14:paraId="2E3EEAF8" w14:textId="77777777" w:rsidR="00C5179E" w:rsidRPr="00C5179E" w:rsidRDefault="00C5179E" w:rsidP="00C5179E">
            <w:pPr>
              <w:autoSpaceDE w:val="0"/>
              <w:autoSpaceDN w:val="0"/>
              <w:adjustRightInd w:val="0"/>
              <w:rPr>
                <w:rFonts w:eastAsia="Calibri" w:cs="Verdana"/>
                <w:i/>
                <w:iCs/>
                <w:color w:val="A6A6A6"/>
                <w:sz w:val="20"/>
                <w:szCs w:val="20"/>
                <w:lang w:val="es" w:eastAsia="en-US"/>
              </w:rPr>
            </w:pPr>
          </w:p>
          <w:p w14:paraId="3EC8FEBD" w14:textId="2BBE264C" w:rsidR="00C5179E" w:rsidRPr="007C0F24" w:rsidRDefault="00C5179E" w:rsidP="007C0F24">
            <w:pPr>
              <w:pStyle w:val="Prrafodelista"/>
              <w:numPr>
                <w:ilvl w:val="0"/>
                <w:numId w:val="63"/>
              </w:numPr>
              <w:autoSpaceDE w:val="0"/>
              <w:autoSpaceDN w:val="0"/>
              <w:adjustRightInd w:val="0"/>
              <w:spacing w:after="160" w:line="240" w:lineRule="auto"/>
              <w:jc w:val="left"/>
              <w:rPr>
                <w:rFonts w:eastAsia="Calibri" w:cs="Verdana"/>
                <w:i/>
                <w:iCs/>
                <w:color w:val="A6A6A6"/>
                <w:sz w:val="20"/>
                <w:szCs w:val="20"/>
                <w:lang w:val="es" w:eastAsia="en-US"/>
              </w:rPr>
            </w:pPr>
            <w:r w:rsidRPr="007C0F24">
              <w:rPr>
                <w:rFonts w:eastAsia="Calibri" w:cs="Verdana"/>
                <w:i/>
                <w:iCs/>
                <w:color w:val="A6A6A6"/>
                <w:sz w:val="20"/>
                <w:szCs w:val="20"/>
                <w:lang w:val="es" w:eastAsia="en-US"/>
              </w:rPr>
              <w:t xml:space="preserve">Medidas administrativas para asegurar el resguardo de la integridad física, psicológica, por ejemplo; </w:t>
            </w:r>
          </w:p>
          <w:p w14:paraId="3FE17FE9"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Asegurar un ambiente de respeto y buen trato hacia la condición de embarazo, maternidad o paternidad del estudiante.</w:t>
            </w:r>
          </w:p>
          <w:p w14:paraId="48F4F306"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Consagrar la participación, en organizaciones estudiantiles, así como ceremonias o actividades extraprogramáticas.</w:t>
            </w:r>
          </w:p>
          <w:p w14:paraId="781BFDCD"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Adaptación de uniforme, según la etapa del embarazo.</w:t>
            </w:r>
          </w:p>
          <w:p w14:paraId="64E48C65"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lastRenderedPageBreak/>
              <w:t>No se aplicará la norma de 85% de asistencia, mientras sea debidamente justificada.</w:t>
            </w:r>
          </w:p>
          <w:p w14:paraId="2EEAE053"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Los correspondientes registros de asistencia, permisos, ingresos y salidas deben señalar etapa de embarazo, maternidad o paternidad en que se encuentre la o el estudiante.</w:t>
            </w:r>
          </w:p>
          <w:p w14:paraId="03AC9DA2"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Para las estudiantes embarazadas, se permite asistir al baño, las veces que requieran.</w:t>
            </w:r>
          </w:p>
          <w:p w14:paraId="1027FC4A"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Durante los recreos podrán utilizar las dependencias de biblioteca o demás espacios que contribuyan a evitar accidentes o situaciones de estrés.</w:t>
            </w:r>
          </w:p>
          <w:p w14:paraId="69064B58"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Contemplar el derecho al periodo de lactancia, respetando el horario de alimentación fijado, considerando el tiempo de traslado.</w:t>
            </w:r>
          </w:p>
          <w:p w14:paraId="31854C1B" w14:textId="77777777" w:rsidR="00C5179E" w:rsidRPr="00C5179E" w:rsidRDefault="00C5179E" w:rsidP="00C5179E">
            <w:pPr>
              <w:numPr>
                <w:ilvl w:val="0"/>
                <w:numId w:val="60"/>
              </w:numPr>
              <w:autoSpaceDE w:val="0"/>
              <w:autoSpaceDN w:val="0"/>
              <w:adjustRightInd w:val="0"/>
              <w:spacing w:after="160" w:line="240" w:lineRule="auto"/>
              <w:ind w:left="1080" w:hanging="360"/>
              <w:jc w:val="left"/>
              <w:rPr>
                <w:rFonts w:eastAsia="Calibri" w:cs="Verdana"/>
                <w:i/>
                <w:iCs/>
                <w:color w:val="A6A6A6"/>
                <w:sz w:val="20"/>
                <w:szCs w:val="20"/>
                <w:highlight w:val="white"/>
                <w:lang w:val="es" w:eastAsia="en-US"/>
              </w:rPr>
            </w:pPr>
            <w:r w:rsidRPr="00C5179E">
              <w:rPr>
                <w:rFonts w:eastAsia="Calibri" w:cs="Verdana"/>
                <w:i/>
                <w:iCs/>
                <w:color w:val="A6A6A6"/>
                <w:sz w:val="20"/>
                <w:szCs w:val="20"/>
                <w:highlight w:val="white"/>
                <w:lang w:val="es" w:eastAsia="en-US"/>
              </w:rPr>
              <w:t>Aplicabilidad del seguro escolar.</w:t>
            </w:r>
          </w:p>
          <w:p w14:paraId="61C5792E" w14:textId="77777777" w:rsidR="00C5179E" w:rsidRPr="00C5179E" w:rsidRDefault="00C5179E" w:rsidP="00C5179E">
            <w:pPr>
              <w:autoSpaceDE w:val="0"/>
              <w:autoSpaceDN w:val="0"/>
              <w:adjustRightInd w:val="0"/>
              <w:rPr>
                <w:rFonts w:eastAsia="Calibri" w:cs="Verdana"/>
                <w:i/>
                <w:iCs/>
                <w:color w:val="A6A6A6"/>
                <w:sz w:val="20"/>
                <w:szCs w:val="20"/>
                <w:lang w:val="es" w:eastAsia="en-US"/>
              </w:rPr>
            </w:pPr>
          </w:p>
          <w:p w14:paraId="6FC6BD96" w14:textId="5F1A19AE" w:rsidR="00C5179E" w:rsidRDefault="00C5179E" w:rsidP="007C0F24">
            <w:pPr>
              <w:pStyle w:val="Prrafodelista"/>
              <w:numPr>
                <w:ilvl w:val="0"/>
                <w:numId w:val="63"/>
              </w:numPr>
              <w:autoSpaceDE w:val="0"/>
              <w:autoSpaceDN w:val="0"/>
              <w:adjustRightInd w:val="0"/>
              <w:spacing w:after="160" w:line="240" w:lineRule="auto"/>
              <w:jc w:val="left"/>
              <w:rPr>
                <w:rFonts w:eastAsia="Calibri" w:cs="Verdana"/>
                <w:i/>
                <w:iCs/>
                <w:color w:val="A6A6A6"/>
                <w:sz w:val="20"/>
                <w:szCs w:val="20"/>
                <w:lang w:val="es" w:eastAsia="en-US"/>
              </w:rPr>
            </w:pPr>
            <w:r w:rsidRPr="007C0F24">
              <w:rPr>
                <w:rFonts w:eastAsia="Calibri" w:cs="Verdana"/>
                <w:i/>
                <w:iCs/>
                <w:color w:val="A6A6A6"/>
                <w:sz w:val="20"/>
                <w:szCs w:val="20"/>
                <w:lang w:val="es" w:eastAsia="en-US"/>
              </w:rPr>
              <w:t>Medidas académicas para flexibilizar los procesos de aprendizaje y el currículum</w:t>
            </w:r>
            <w:r w:rsidR="007C0F24">
              <w:rPr>
                <w:rFonts w:eastAsia="Calibri" w:cs="Verdana"/>
                <w:i/>
                <w:iCs/>
                <w:color w:val="A6A6A6"/>
                <w:sz w:val="20"/>
                <w:szCs w:val="20"/>
                <w:lang w:val="es" w:eastAsia="en-US"/>
              </w:rPr>
              <w:t>:</w:t>
            </w:r>
          </w:p>
          <w:p w14:paraId="0758183C" w14:textId="77777777" w:rsidR="007C0F24" w:rsidRPr="007C0F24" w:rsidRDefault="007C0F24" w:rsidP="007C0F24">
            <w:pPr>
              <w:pStyle w:val="Prrafodelista"/>
              <w:autoSpaceDE w:val="0"/>
              <w:autoSpaceDN w:val="0"/>
              <w:adjustRightInd w:val="0"/>
              <w:spacing w:after="160" w:line="240" w:lineRule="auto"/>
              <w:jc w:val="left"/>
              <w:rPr>
                <w:rFonts w:eastAsia="Calibri" w:cs="Verdana"/>
                <w:i/>
                <w:iCs/>
                <w:color w:val="A6A6A6"/>
                <w:sz w:val="20"/>
                <w:szCs w:val="20"/>
                <w:lang w:val="es" w:eastAsia="en-US"/>
              </w:rPr>
            </w:pPr>
          </w:p>
          <w:p w14:paraId="36642891" w14:textId="2D2255E2" w:rsidR="00C5179E"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Criterios de promoción que aseguren el aprendizaje efectivo y los contenidos mínimos de los programas de estudio.</w:t>
            </w:r>
          </w:p>
          <w:p w14:paraId="19459280" w14:textId="77777777" w:rsidR="007C0F24" w:rsidRPr="007C0F24" w:rsidRDefault="007C0F24" w:rsidP="007C0F24">
            <w:pPr>
              <w:pStyle w:val="Prrafodelista"/>
              <w:autoSpaceDE w:val="0"/>
              <w:autoSpaceDN w:val="0"/>
              <w:adjustRightInd w:val="0"/>
              <w:spacing w:after="160" w:line="240" w:lineRule="auto"/>
              <w:jc w:val="left"/>
              <w:rPr>
                <w:rFonts w:eastAsia="Calibri" w:cs="Verdana"/>
                <w:i/>
                <w:iCs/>
                <w:color w:val="A6A6A6"/>
                <w:sz w:val="20"/>
                <w:szCs w:val="20"/>
                <w:highlight w:val="white"/>
                <w:lang w:val="es" w:eastAsia="en-US"/>
              </w:rPr>
            </w:pPr>
          </w:p>
          <w:p w14:paraId="3B750CEE" w14:textId="1D11F259" w:rsidR="00C5179E"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Establecer en el Reglamento de Evaluación y Promoción, medidas que favorezcan la permanencia de las y los estudiantes.</w:t>
            </w:r>
          </w:p>
          <w:p w14:paraId="73058EDE" w14:textId="77777777" w:rsidR="007C0F24" w:rsidRPr="007C0F24" w:rsidRDefault="007C0F24" w:rsidP="007C0F24">
            <w:pPr>
              <w:pStyle w:val="Prrafodelista"/>
              <w:rPr>
                <w:rFonts w:eastAsia="Calibri" w:cs="Verdana"/>
                <w:i/>
                <w:iCs/>
                <w:color w:val="A6A6A6"/>
                <w:sz w:val="20"/>
                <w:szCs w:val="20"/>
                <w:highlight w:val="white"/>
                <w:lang w:val="es" w:eastAsia="en-US"/>
              </w:rPr>
            </w:pPr>
          </w:p>
          <w:p w14:paraId="147DE087" w14:textId="42CE40D6" w:rsidR="00C5179E"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Contar con un calendario flexible y una propuesta curricular adaptada.</w:t>
            </w:r>
          </w:p>
          <w:p w14:paraId="1D8CB00E" w14:textId="77777777" w:rsidR="007C0F24" w:rsidRPr="007C0F24" w:rsidRDefault="007C0F24" w:rsidP="007C0F24">
            <w:pPr>
              <w:pStyle w:val="Prrafodelista"/>
              <w:rPr>
                <w:rFonts w:eastAsia="Calibri" w:cs="Verdana"/>
                <w:i/>
                <w:iCs/>
                <w:color w:val="A6A6A6"/>
                <w:sz w:val="20"/>
                <w:szCs w:val="20"/>
                <w:highlight w:val="white"/>
                <w:lang w:val="es" w:eastAsia="en-US"/>
              </w:rPr>
            </w:pPr>
          </w:p>
          <w:p w14:paraId="3C1B5B42" w14:textId="289B3A3A" w:rsidR="00C5179E"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Resguardar que las estudiantes no estén en contacto con materiales nocivos o en situación de riesgo durante su embarazo o lactancia.</w:t>
            </w:r>
          </w:p>
          <w:p w14:paraId="63CA43FE" w14:textId="77777777" w:rsidR="007C0F24" w:rsidRPr="007C0F24" w:rsidRDefault="007C0F24" w:rsidP="007C0F24">
            <w:pPr>
              <w:pStyle w:val="Prrafodelista"/>
              <w:rPr>
                <w:rFonts w:eastAsia="Calibri" w:cs="Verdana"/>
                <w:i/>
                <w:iCs/>
                <w:color w:val="A6A6A6"/>
                <w:sz w:val="20"/>
                <w:szCs w:val="20"/>
                <w:highlight w:val="white"/>
                <w:lang w:val="es" w:eastAsia="en-US"/>
              </w:rPr>
            </w:pPr>
          </w:p>
          <w:p w14:paraId="0088C002" w14:textId="6B8765F9" w:rsidR="00C5179E"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Incorporar medidas a nivel curricular, cuyo objetivo y contenido se relacionen al embarazo, paternidad y cuidados que requieren los niños.</w:t>
            </w:r>
          </w:p>
          <w:p w14:paraId="2FDC6853" w14:textId="77777777" w:rsidR="007C0F24" w:rsidRPr="007C0F24" w:rsidRDefault="007C0F24" w:rsidP="007C0F24">
            <w:pPr>
              <w:pStyle w:val="Prrafodelista"/>
              <w:rPr>
                <w:rFonts w:eastAsia="Calibri" w:cs="Verdana"/>
                <w:i/>
                <w:iCs/>
                <w:color w:val="A6A6A6"/>
                <w:sz w:val="20"/>
                <w:szCs w:val="20"/>
                <w:highlight w:val="white"/>
                <w:lang w:val="es" w:eastAsia="en-US"/>
              </w:rPr>
            </w:pPr>
          </w:p>
          <w:p w14:paraId="193AB5B7" w14:textId="77777777" w:rsidR="00C5179E" w:rsidRPr="007C0F24" w:rsidRDefault="00C5179E" w:rsidP="007C0F24">
            <w:pPr>
              <w:pStyle w:val="Prrafodelista"/>
              <w:numPr>
                <w:ilvl w:val="0"/>
                <w:numId w:val="61"/>
              </w:numPr>
              <w:autoSpaceDE w:val="0"/>
              <w:autoSpaceDN w:val="0"/>
              <w:adjustRightInd w:val="0"/>
              <w:spacing w:after="160" w:line="240" w:lineRule="auto"/>
              <w:jc w:val="left"/>
              <w:rPr>
                <w:rFonts w:eastAsia="Calibri" w:cs="Verdana"/>
                <w:i/>
                <w:iCs/>
                <w:color w:val="A6A6A6"/>
                <w:sz w:val="20"/>
                <w:szCs w:val="20"/>
                <w:highlight w:val="white"/>
                <w:lang w:val="es" w:eastAsia="en-US"/>
              </w:rPr>
            </w:pPr>
            <w:r w:rsidRPr="007C0F24">
              <w:rPr>
                <w:rFonts w:eastAsia="Calibri" w:cs="Verdana"/>
                <w:i/>
                <w:iCs/>
                <w:color w:val="A6A6A6"/>
                <w:sz w:val="20"/>
                <w:szCs w:val="20"/>
                <w:highlight w:val="white"/>
                <w:lang w:val="es" w:eastAsia="en-US"/>
              </w:rPr>
              <w:t>Considerar las orientaciones del médico tratante, referidas a la asistencia a clases de educación física; disponer que las estudiantes madres estarán eximidas de este subsector hasta el término del puerperio (seis semanas después del parto).</w:t>
            </w:r>
          </w:p>
          <w:p w14:paraId="7C59EEAA" w14:textId="77777777" w:rsidR="00C5179E" w:rsidRPr="00C5179E" w:rsidRDefault="00C5179E" w:rsidP="00C5179E">
            <w:pPr>
              <w:autoSpaceDE w:val="0"/>
              <w:autoSpaceDN w:val="0"/>
              <w:adjustRightInd w:val="0"/>
              <w:ind w:left="1080"/>
              <w:rPr>
                <w:rFonts w:eastAsia="Calibri" w:cs="Verdana"/>
                <w:i/>
                <w:iCs/>
                <w:color w:val="A6A6A6"/>
                <w:sz w:val="20"/>
                <w:szCs w:val="20"/>
                <w:lang w:val="es" w:eastAsia="en-US"/>
              </w:rPr>
            </w:pPr>
          </w:p>
          <w:p w14:paraId="2125FC83" w14:textId="77777777" w:rsidR="00C5179E" w:rsidRPr="00C5179E" w:rsidRDefault="00C5179E" w:rsidP="007C0F24">
            <w:pPr>
              <w:numPr>
                <w:ilvl w:val="0"/>
                <w:numId w:val="63"/>
              </w:numPr>
              <w:autoSpaceDE w:val="0"/>
              <w:autoSpaceDN w:val="0"/>
              <w:adjustRightInd w:val="0"/>
              <w:spacing w:after="160" w:line="240" w:lineRule="auto"/>
              <w:jc w:val="left"/>
              <w:rPr>
                <w:rFonts w:eastAsia="Calibri" w:cs="Verdana"/>
                <w:i/>
                <w:iCs/>
                <w:color w:val="A6A6A6"/>
                <w:sz w:val="20"/>
                <w:szCs w:val="20"/>
                <w:lang w:val="es" w:eastAsia="en-US"/>
              </w:rPr>
            </w:pPr>
            <w:r w:rsidRPr="00C5179E">
              <w:rPr>
                <w:rFonts w:eastAsia="Calibri" w:cs="Verdana"/>
                <w:i/>
                <w:iCs/>
                <w:color w:val="A6A6A6"/>
                <w:sz w:val="20"/>
                <w:szCs w:val="20"/>
                <w:lang w:val="es" w:eastAsia="en-US"/>
              </w:rPr>
              <w:t>Identificación de redes de apoyo institucional a estudiantes en esta condición.</w:t>
            </w:r>
          </w:p>
          <w:p w14:paraId="4954FC7D" w14:textId="77777777" w:rsidR="00C5179E" w:rsidRPr="00C5179E" w:rsidRDefault="00C5179E" w:rsidP="00C5179E">
            <w:pPr>
              <w:autoSpaceDE w:val="0"/>
              <w:autoSpaceDN w:val="0"/>
              <w:adjustRightInd w:val="0"/>
              <w:ind w:left="720"/>
              <w:rPr>
                <w:rFonts w:eastAsia="Calibri" w:cs="Verdana"/>
                <w:i/>
                <w:iCs/>
                <w:color w:val="A6A6A6"/>
                <w:sz w:val="20"/>
                <w:szCs w:val="20"/>
                <w:lang w:val="es" w:eastAsia="en-US"/>
              </w:rPr>
            </w:pPr>
          </w:p>
          <w:p w14:paraId="5C672B83" w14:textId="77777777" w:rsidR="00C5179E" w:rsidRPr="00C5179E" w:rsidRDefault="00C5179E" w:rsidP="00C5179E">
            <w:pPr>
              <w:autoSpaceDE w:val="0"/>
              <w:autoSpaceDN w:val="0"/>
              <w:adjustRightInd w:val="0"/>
              <w:rPr>
                <w:rFonts w:eastAsia="Calibri" w:cs="Verdana"/>
                <w:i/>
                <w:iCs/>
                <w:color w:val="A6A6A6"/>
                <w:sz w:val="20"/>
                <w:szCs w:val="20"/>
                <w:lang w:val="es" w:eastAsia="en-US"/>
              </w:rPr>
            </w:pPr>
            <w:r w:rsidRPr="00C5179E">
              <w:rPr>
                <w:rFonts w:eastAsia="Calibri" w:cs="Verdana"/>
                <w:i/>
                <w:iCs/>
                <w:color w:val="A6A6A6"/>
                <w:sz w:val="20"/>
                <w:szCs w:val="20"/>
                <w:lang w:val="es" w:eastAsia="en-US"/>
              </w:rPr>
              <w:t>El establecimiento, además, informará a la estudiante en situación de maternidad, sobre los accesos preferenciales que otorga la JUNJI en su red de jardines y salas cunas, a las madres y padres que están en el sistema escolar, así como de las Becas de Apoyo a la Retención Escolar (BARE) y los programas de apoyo a la retención escolar de embarazadas, madres y padres, ambos implementados por la JUNAEB.</w:t>
            </w:r>
          </w:p>
          <w:p w14:paraId="7CFD3433" w14:textId="77777777" w:rsidR="00C5179E" w:rsidRPr="00C5179E" w:rsidRDefault="00C5179E" w:rsidP="00C5179E">
            <w:pPr>
              <w:autoSpaceDE w:val="0"/>
              <w:autoSpaceDN w:val="0"/>
              <w:adjustRightInd w:val="0"/>
              <w:rPr>
                <w:rFonts w:eastAsia="Calibri" w:cs="Verdana"/>
                <w:b/>
                <w:bCs/>
                <w:color w:val="44546A"/>
                <w:sz w:val="20"/>
                <w:szCs w:val="20"/>
                <w:lang w:val="es" w:eastAsia="en-US"/>
              </w:rPr>
            </w:pPr>
          </w:p>
          <w:p w14:paraId="18C89326"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5A4DE0DC"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6300353D" w14:textId="77777777" w:rsidR="00C5179E" w:rsidRPr="00C5179E" w:rsidRDefault="00C5179E" w:rsidP="00C5179E">
            <w:pPr>
              <w:autoSpaceDE w:val="0"/>
              <w:autoSpaceDN w:val="0"/>
              <w:adjustRightInd w:val="0"/>
              <w:jc w:val="left"/>
              <w:rPr>
                <w:rFonts w:eastAsia="Calibri" w:cs="Verdana"/>
                <w:b/>
                <w:bCs/>
                <w:color w:val="002060"/>
                <w:sz w:val="20"/>
                <w:szCs w:val="20"/>
                <w:lang w:val="es" w:eastAsia="en-US"/>
              </w:rPr>
            </w:pPr>
          </w:p>
          <w:p w14:paraId="1A075F39" w14:textId="77777777" w:rsidR="00C5179E" w:rsidRPr="00C5179E" w:rsidRDefault="00C5179E" w:rsidP="00C5179E">
            <w:pPr>
              <w:autoSpaceDE w:val="0"/>
              <w:autoSpaceDN w:val="0"/>
              <w:adjustRightInd w:val="0"/>
              <w:jc w:val="left"/>
              <w:rPr>
                <w:rFonts w:eastAsia="Calibri" w:cs="Verdana"/>
                <w:b/>
                <w:bCs/>
                <w:color w:val="002060"/>
                <w:sz w:val="20"/>
                <w:szCs w:val="20"/>
                <w:lang w:val="es" w:eastAsia="en-US"/>
              </w:rPr>
            </w:pPr>
            <w:r w:rsidRPr="00C5179E">
              <w:rPr>
                <w:rFonts w:eastAsia="Calibri" w:cs="Verdana"/>
                <w:b/>
                <w:bCs/>
                <w:color w:val="002060"/>
                <w:sz w:val="20"/>
                <w:szCs w:val="20"/>
                <w:lang w:val="es" w:eastAsia="en-US"/>
              </w:rPr>
              <w:t>c) Regulaciones sobre Salidas Pedagógicas y Giras de estudio.</w:t>
            </w:r>
          </w:p>
          <w:p w14:paraId="27DCBD10"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1195D189"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78B82DC9" w14:textId="77777777" w:rsidR="00C5179E" w:rsidRPr="00C5179E" w:rsidRDefault="00C5179E" w:rsidP="00C5179E">
            <w:pPr>
              <w:autoSpaceDE w:val="0"/>
              <w:autoSpaceDN w:val="0"/>
              <w:adjustRightInd w:val="0"/>
              <w:jc w:val="left"/>
              <w:rPr>
                <w:rFonts w:eastAsia="Calibri" w:cs="Verdana"/>
                <w:b/>
                <w:bCs/>
                <w:color w:val="1F3864"/>
                <w:sz w:val="20"/>
                <w:szCs w:val="20"/>
                <w:lang w:val="es" w:eastAsia="en-US"/>
              </w:rPr>
            </w:pPr>
          </w:p>
          <w:p w14:paraId="4CC17E5E" w14:textId="77777777" w:rsidR="00C5179E" w:rsidRPr="0038041F" w:rsidRDefault="00C5179E" w:rsidP="0038041F">
            <w:pPr>
              <w:pStyle w:val="Prrafodelista"/>
              <w:numPr>
                <w:ilvl w:val="0"/>
                <w:numId w:val="64"/>
              </w:numPr>
              <w:autoSpaceDE w:val="0"/>
              <w:autoSpaceDN w:val="0"/>
              <w:adjustRightInd w:val="0"/>
              <w:spacing w:after="160" w:line="240" w:lineRule="auto"/>
              <w:jc w:val="left"/>
              <w:rPr>
                <w:rFonts w:eastAsia="Calibri" w:cs="Verdana"/>
                <w:b/>
                <w:bCs/>
                <w:color w:val="323E4F"/>
                <w:sz w:val="20"/>
                <w:szCs w:val="20"/>
                <w:lang w:val="es" w:eastAsia="en-US"/>
              </w:rPr>
            </w:pPr>
            <w:r w:rsidRPr="0038041F">
              <w:rPr>
                <w:rFonts w:eastAsia="Calibri" w:cs="Verdana"/>
                <w:b/>
                <w:bCs/>
                <w:color w:val="323E4F"/>
                <w:sz w:val="20"/>
                <w:szCs w:val="20"/>
                <w:lang w:val="es" w:eastAsia="en-US"/>
              </w:rPr>
              <w:t>Contempla normas y procedimientos que regulan su implementación y ejecución si las hubiere.</w:t>
            </w:r>
          </w:p>
          <w:p w14:paraId="3619A9DA"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3CC9C0B1"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6E3B1605" w14:textId="77777777" w:rsidR="00863DCE" w:rsidRDefault="00863DCE" w:rsidP="00C5179E">
            <w:pPr>
              <w:autoSpaceDE w:val="0"/>
              <w:autoSpaceDN w:val="0"/>
              <w:adjustRightInd w:val="0"/>
              <w:rPr>
                <w:rFonts w:eastAsia="Calibri"/>
                <w:i/>
                <w:color w:val="808080"/>
                <w:sz w:val="20"/>
                <w:szCs w:val="20"/>
                <w:lang w:eastAsia="en-US"/>
              </w:rPr>
            </w:pPr>
          </w:p>
          <w:p w14:paraId="0ADEC93A" w14:textId="13E5A8C1" w:rsidR="00863DCE" w:rsidRDefault="00863DCE" w:rsidP="00C5179E">
            <w:pPr>
              <w:autoSpaceDE w:val="0"/>
              <w:autoSpaceDN w:val="0"/>
              <w:adjustRightInd w:val="0"/>
              <w:rPr>
                <w:rFonts w:eastAsia="Calibri"/>
                <w:i/>
                <w:color w:val="808080"/>
                <w:sz w:val="20"/>
                <w:szCs w:val="20"/>
                <w:lang w:eastAsia="en-US"/>
              </w:rPr>
            </w:pPr>
            <w:r>
              <w:rPr>
                <w:rFonts w:eastAsia="Calibri"/>
                <w:i/>
                <w:color w:val="808080"/>
                <w:sz w:val="20"/>
                <w:szCs w:val="20"/>
                <w:lang w:eastAsia="en-US"/>
              </w:rPr>
              <w:t>Orientaciones</w:t>
            </w:r>
          </w:p>
          <w:p w14:paraId="3B94373B" w14:textId="6BC8A13E" w:rsidR="00C5179E" w:rsidRPr="00C5179E" w:rsidRDefault="00C5179E" w:rsidP="00C5179E">
            <w:pPr>
              <w:autoSpaceDE w:val="0"/>
              <w:autoSpaceDN w:val="0"/>
              <w:adjustRightInd w:val="0"/>
              <w:rPr>
                <w:rFonts w:eastAsia="Calibri" w:cs="Verdana"/>
                <w:i/>
                <w:iCs/>
                <w:strike/>
                <w:color w:val="808080"/>
                <w:sz w:val="20"/>
                <w:szCs w:val="20"/>
                <w:lang w:eastAsia="en-US"/>
              </w:rPr>
            </w:pPr>
            <w:r w:rsidRPr="00C5179E">
              <w:rPr>
                <w:rFonts w:eastAsia="Calibri"/>
                <w:i/>
                <w:color w:val="808080"/>
                <w:sz w:val="20"/>
                <w:szCs w:val="20"/>
                <w:lang w:eastAsia="en-US"/>
              </w:rPr>
              <w:t>Describir cómo organiza el establecimiento las salidas, qué criterios pedagógicos utiliza, cómo las evalúa, cómo las integra al currículum.</w:t>
            </w:r>
          </w:p>
          <w:p w14:paraId="4017B0B2" w14:textId="77777777" w:rsidR="00C5179E" w:rsidRPr="00C5179E" w:rsidRDefault="00C5179E" w:rsidP="00C5179E">
            <w:pPr>
              <w:autoSpaceDE w:val="0"/>
              <w:autoSpaceDN w:val="0"/>
              <w:adjustRightInd w:val="0"/>
              <w:rPr>
                <w:rFonts w:eastAsia="Calibri" w:cs="Verdana"/>
                <w:i/>
                <w:iCs/>
                <w:color w:val="808080"/>
                <w:sz w:val="20"/>
                <w:szCs w:val="20"/>
                <w:lang w:val="es" w:eastAsia="en-US"/>
              </w:rPr>
            </w:pPr>
          </w:p>
          <w:p w14:paraId="632E14A1" w14:textId="77777777" w:rsidR="0038041F" w:rsidRDefault="00C5179E" w:rsidP="00C5179E">
            <w:pPr>
              <w:autoSpaceDE w:val="0"/>
              <w:autoSpaceDN w:val="0"/>
              <w:adjustRightInd w:val="0"/>
              <w:rPr>
                <w:rFonts w:eastAsia="Calibri" w:cs="Verdana"/>
                <w:i/>
                <w:iCs/>
                <w:color w:val="808080"/>
                <w:sz w:val="20"/>
                <w:szCs w:val="20"/>
                <w:lang w:val="es" w:eastAsia="en-US"/>
              </w:rPr>
            </w:pPr>
            <w:r w:rsidRPr="00C5179E">
              <w:rPr>
                <w:rFonts w:eastAsia="Calibri" w:cs="Verdana"/>
                <w:i/>
                <w:iCs/>
                <w:color w:val="808080"/>
                <w:sz w:val="20"/>
                <w:szCs w:val="20"/>
                <w:lang w:val="es" w:eastAsia="en-US"/>
              </w:rPr>
              <w:t>Se puede remitir este contenido con el siguiente texto:</w:t>
            </w:r>
          </w:p>
          <w:p w14:paraId="67E26378" w14:textId="2367FF20" w:rsidR="00C5179E" w:rsidRPr="00C5179E" w:rsidRDefault="00C5179E" w:rsidP="00C5179E">
            <w:pPr>
              <w:autoSpaceDE w:val="0"/>
              <w:autoSpaceDN w:val="0"/>
              <w:adjustRightInd w:val="0"/>
              <w:rPr>
                <w:rFonts w:eastAsia="Calibri" w:cs="Verdana"/>
                <w:i/>
                <w:iCs/>
                <w:strike/>
                <w:color w:val="FF0000"/>
                <w:sz w:val="20"/>
                <w:szCs w:val="20"/>
                <w:lang w:val="es" w:eastAsia="en-US"/>
              </w:rPr>
            </w:pPr>
            <w:r w:rsidRPr="00C5179E">
              <w:rPr>
                <w:rFonts w:eastAsia="Calibri" w:cs="Verdana"/>
                <w:i/>
                <w:iCs/>
                <w:color w:val="808080"/>
                <w:sz w:val="20"/>
                <w:szCs w:val="20"/>
                <w:lang w:val="es" w:eastAsia="en-US"/>
              </w:rPr>
              <w:t xml:space="preserve"> Las salidas pedagógicas son para</w:t>
            </w:r>
            <w:r w:rsidR="0038041F">
              <w:rPr>
                <w:rFonts w:eastAsia="Calibri" w:cs="Verdana"/>
                <w:i/>
                <w:iCs/>
                <w:color w:val="808080"/>
                <w:sz w:val="20"/>
                <w:szCs w:val="20"/>
                <w:lang w:val="es" w:eastAsia="en-US"/>
              </w:rPr>
              <w:t xml:space="preserve"> el</w:t>
            </w:r>
            <w:r w:rsidRPr="00C5179E">
              <w:rPr>
                <w:rFonts w:eastAsia="Calibri" w:cs="Verdana"/>
                <w:i/>
                <w:iCs/>
                <w:color w:val="808080"/>
                <w:sz w:val="20"/>
                <w:szCs w:val="20"/>
                <w:lang w:val="es" w:eastAsia="en-US"/>
              </w:rPr>
              <w:t xml:space="preserve"> establecimiento actividades complementarias al proceso de enseñanza aprendizaje, pues permiten que </w:t>
            </w:r>
            <w:r w:rsidR="0038041F">
              <w:rPr>
                <w:rFonts w:eastAsia="Calibri" w:cs="Verdana"/>
                <w:i/>
                <w:iCs/>
                <w:color w:val="808080"/>
                <w:sz w:val="20"/>
                <w:szCs w:val="20"/>
                <w:lang w:val="es" w:eastAsia="en-US"/>
              </w:rPr>
              <w:t>los</w:t>
            </w:r>
            <w:r w:rsidRPr="00C5179E">
              <w:rPr>
                <w:rFonts w:eastAsia="Calibri" w:cs="Verdana"/>
                <w:i/>
                <w:iCs/>
                <w:color w:val="808080"/>
                <w:sz w:val="20"/>
                <w:szCs w:val="20"/>
                <w:lang w:val="es" w:eastAsia="en-US"/>
              </w:rPr>
              <w:t xml:space="preserve"> estudiantes pongan en práctica los conocimientos adquiridos en clases y los valores y principios del Proyecto Educativo Institucional. Las actividades deberán planificarse como una experiencia de aprendizaje relacionada con </w:t>
            </w:r>
            <w:r w:rsidRPr="00C5179E">
              <w:rPr>
                <w:rFonts w:eastAsia="Calibri" w:cs="Verdana"/>
                <w:i/>
                <w:iCs/>
                <w:color w:val="7F7F7F"/>
                <w:sz w:val="20"/>
                <w:szCs w:val="20"/>
                <w:lang w:val="es" w:eastAsia="en-US"/>
              </w:rPr>
              <w:t>los OF-CMO de las asignaturas del currículum.</w:t>
            </w:r>
            <w:r w:rsidRPr="00C5179E">
              <w:rPr>
                <w:rFonts w:eastAsia="Calibri" w:cs="Verdana"/>
                <w:i/>
                <w:iCs/>
                <w:strike/>
                <w:color w:val="FF0000"/>
                <w:sz w:val="20"/>
                <w:szCs w:val="20"/>
                <w:lang w:val="es" w:eastAsia="en-US"/>
              </w:rPr>
              <w:t xml:space="preserve"> </w:t>
            </w:r>
          </w:p>
          <w:p w14:paraId="730EE562" w14:textId="77777777" w:rsidR="00C5179E" w:rsidRPr="00C5179E" w:rsidRDefault="00C5179E" w:rsidP="00C5179E">
            <w:pPr>
              <w:autoSpaceDE w:val="0"/>
              <w:autoSpaceDN w:val="0"/>
              <w:adjustRightInd w:val="0"/>
              <w:rPr>
                <w:rFonts w:eastAsia="Calibri" w:cs="Verdana"/>
                <w:i/>
                <w:iCs/>
                <w:strike/>
                <w:color w:val="FF0000"/>
                <w:sz w:val="20"/>
                <w:szCs w:val="20"/>
                <w:lang w:val="es" w:eastAsia="en-US"/>
              </w:rPr>
            </w:pPr>
          </w:p>
          <w:p w14:paraId="1D82C4EF"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r w:rsidR="00C5179E" w:rsidRPr="00C5179E" w14:paraId="38A8F9E4"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auto" w:fill="D9E2F3"/>
          </w:tcPr>
          <w:p w14:paraId="22F22529" w14:textId="77777777" w:rsidR="00C5179E" w:rsidRPr="00C5179E" w:rsidRDefault="00C5179E" w:rsidP="00C5179E">
            <w:pPr>
              <w:autoSpaceDE w:val="0"/>
              <w:autoSpaceDN w:val="0"/>
              <w:adjustRightInd w:val="0"/>
              <w:rPr>
                <w:rFonts w:eastAsia="Calibri" w:cs="Verdana"/>
                <w:b/>
                <w:bCs/>
                <w:color w:val="44546A"/>
                <w:sz w:val="20"/>
                <w:szCs w:val="20"/>
                <w:lang w:val="es" w:eastAsia="en-US"/>
              </w:rPr>
            </w:pPr>
          </w:p>
          <w:p w14:paraId="3E886E16" w14:textId="77777777" w:rsidR="00C5179E" w:rsidRPr="0038041F" w:rsidRDefault="00C5179E" w:rsidP="0038041F">
            <w:pPr>
              <w:pStyle w:val="Prrafodelista"/>
              <w:numPr>
                <w:ilvl w:val="0"/>
                <w:numId w:val="64"/>
              </w:numPr>
              <w:autoSpaceDE w:val="0"/>
              <w:autoSpaceDN w:val="0"/>
              <w:adjustRightInd w:val="0"/>
              <w:spacing w:after="160" w:line="240" w:lineRule="auto"/>
              <w:jc w:val="left"/>
              <w:rPr>
                <w:rFonts w:eastAsia="Calibri" w:cs="Verdana"/>
                <w:b/>
                <w:bCs/>
                <w:i/>
                <w:iCs/>
                <w:color w:val="44546A"/>
                <w:sz w:val="20"/>
                <w:szCs w:val="20"/>
                <w:lang w:val="es" w:eastAsia="en-US"/>
              </w:rPr>
            </w:pPr>
            <w:r w:rsidRPr="0038041F">
              <w:rPr>
                <w:rFonts w:eastAsia="Calibri" w:cs="Verdana"/>
                <w:b/>
                <w:bCs/>
                <w:color w:val="44546A"/>
                <w:sz w:val="20"/>
                <w:szCs w:val="20"/>
                <w:lang w:val="es" w:eastAsia="en-US"/>
              </w:rPr>
              <w:t>Regulaciones sobre salidas pedagógicas y giras de estudio resguardando la seguridad e integridad de los estudiantes.</w:t>
            </w:r>
          </w:p>
          <w:p w14:paraId="12F413D1" w14:textId="77777777" w:rsidR="00C5179E" w:rsidRPr="00C5179E" w:rsidRDefault="00C5179E" w:rsidP="00C5179E">
            <w:pPr>
              <w:autoSpaceDE w:val="0"/>
              <w:autoSpaceDN w:val="0"/>
              <w:adjustRightInd w:val="0"/>
              <w:jc w:val="left"/>
              <w:rPr>
                <w:rFonts w:ascii="Calibri" w:eastAsia="Calibri" w:hAnsi="Calibri" w:cs="Calibri"/>
                <w:color w:val="auto"/>
                <w:szCs w:val="22"/>
                <w:lang w:val="es" w:eastAsia="en-US"/>
              </w:rPr>
            </w:pPr>
          </w:p>
        </w:tc>
      </w:tr>
      <w:tr w:rsidR="00C5179E" w:rsidRPr="00C5179E" w14:paraId="70DEE628" w14:textId="77777777" w:rsidTr="00B25C40">
        <w:trPr>
          <w:trHeight w:val="559"/>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14:paraId="2B157EF4" w14:textId="77777777"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p>
          <w:p w14:paraId="00F1E732" w14:textId="74FDF2C9" w:rsidR="00863DCE" w:rsidRDefault="00863DCE" w:rsidP="00C5179E">
            <w:pPr>
              <w:autoSpaceDE w:val="0"/>
              <w:autoSpaceDN w:val="0"/>
              <w:adjustRightInd w:val="0"/>
              <w:rPr>
                <w:rFonts w:eastAsia="Calibri" w:cs="Verdana"/>
                <w:i/>
                <w:iCs/>
                <w:color w:val="808080" w:themeColor="background1" w:themeShade="80"/>
                <w:sz w:val="20"/>
                <w:szCs w:val="20"/>
                <w:lang w:val="es" w:eastAsia="en-US"/>
              </w:rPr>
            </w:pPr>
            <w:r>
              <w:rPr>
                <w:rFonts w:eastAsia="Calibri" w:cs="Verdana"/>
                <w:i/>
                <w:iCs/>
                <w:color w:val="808080" w:themeColor="background1" w:themeShade="80"/>
                <w:sz w:val="20"/>
                <w:szCs w:val="20"/>
                <w:lang w:val="es" w:eastAsia="en-US"/>
              </w:rPr>
              <w:t>Orientaciones</w:t>
            </w:r>
          </w:p>
          <w:p w14:paraId="458765D0" w14:textId="72B410B5" w:rsidR="00C5179E" w:rsidRPr="0038041F" w:rsidRDefault="00C5179E" w:rsidP="00C5179E">
            <w:pPr>
              <w:autoSpaceDE w:val="0"/>
              <w:autoSpaceDN w:val="0"/>
              <w:adjustRightInd w:val="0"/>
              <w:rPr>
                <w:rFonts w:eastAsia="Calibri" w:cs="Verdana"/>
                <w:i/>
                <w:iCs/>
                <w:color w:val="808080" w:themeColor="background1" w:themeShade="80"/>
                <w:sz w:val="20"/>
                <w:szCs w:val="20"/>
                <w:lang w:val="es" w:eastAsia="en-US"/>
              </w:rPr>
            </w:pPr>
            <w:r w:rsidRPr="0038041F">
              <w:rPr>
                <w:rFonts w:eastAsia="Calibri" w:cs="Verdana"/>
                <w:i/>
                <w:iCs/>
                <w:color w:val="808080" w:themeColor="background1" w:themeShade="80"/>
                <w:sz w:val="20"/>
                <w:szCs w:val="20"/>
                <w:lang w:val="es" w:eastAsia="en-US"/>
              </w:rPr>
              <w:t>Se indican los detalles de planificación y normas de seguridad, así como la comunicación con los apoderados, en el caso de los menores de edad, para la realización de salidas pedagógicas y otras actividades a desarrollarse fuera del establecimiento, lo anterior contenido en un documento denominado Regulaciones sobre Salidas Pedagógicas y Giras de Estudio como Anexo Nº 5 del Reglamento.</w:t>
            </w:r>
          </w:p>
          <w:p w14:paraId="7659A910" w14:textId="77777777" w:rsidR="00C5179E" w:rsidRPr="0038041F" w:rsidRDefault="00C5179E" w:rsidP="00C5179E">
            <w:pPr>
              <w:autoSpaceDE w:val="0"/>
              <w:autoSpaceDN w:val="0"/>
              <w:adjustRightInd w:val="0"/>
              <w:rPr>
                <w:rFonts w:eastAsia="Calibri" w:cs="Verdana"/>
                <w:i/>
                <w:iCs/>
                <w:color w:val="808080" w:themeColor="background1" w:themeShade="80"/>
                <w:sz w:val="20"/>
                <w:szCs w:val="20"/>
                <w:lang w:val="es" w:eastAsia="en-US"/>
              </w:rPr>
            </w:pPr>
          </w:p>
          <w:p w14:paraId="68B7B61C" w14:textId="77777777" w:rsidR="00C5179E" w:rsidRPr="00C5179E" w:rsidRDefault="00C5179E" w:rsidP="00C5179E">
            <w:pPr>
              <w:autoSpaceDE w:val="0"/>
              <w:autoSpaceDN w:val="0"/>
              <w:adjustRightInd w:val="0"/>
              <w:rPr>
                <w:rFonts w:eastAsia="Calibri" w:cs="Verdana"/>
                <w:color w:val="44546A"/>
                <w:sz w:val="20"/>
                <w:szCs w:val="20"/>
                <w:lang w:val="es" w:eastAsia="en-US"/>
              </w:rPr>
            </w:pPr>
          </w:p>
          <w:p w14:paraId="6AD22E34" w14:textId="77777777" w:rsidR="00C5179E" w:rsidRPr="00C5179E" w:rsidRDefault="00C5179E" w:rsidP="00C5179E">
            <w:pPr>
              <w:autoSpaceDE w:val="0"/>
              <w:autoSpaceDN w:val="0"/>
              <w:adjustRightInd w:val="0"/>
              <w:rPr>
                <w:rFonts w:eastAsia="Calibri" w:cs="Verdana"/>
                <w:color w:val="44546A"/>
                <w:sz w:val="20"/>
                <w:szCs w:val="20"/>
                <w:lang w:val="es" w:eastAsia="en-US"/>
              </w:rPr>
            </w:pPr>
          </w:p>
          <w:p w14:paraId="1C437F86" w14:textId="77777777" w:rsidR="00C5179E" w:rsidRPr="00C5179E" w:rsidRDefault="00C5179E" w:rsidP="00C5179E">
            <w:pPr>
              <w:autoSpaceDE w:val="0"/>
              <w:autoSpaceDN w:val="0"/>
              <w:adjustRightInd w:val="0"/>
              <w:rPr>
                <w:rFonts w:eastAsia="Calibri" w:cs="Verdana"/>
                <w:color w:val="44546A"/>
                <w:sz w:val="20"/>
                <w:szCs w:val="20"/>
                <w:lang w:val="es" w:eastAsia="en-US"/>
              </w:rPr>
            </w:pPr>
          </w:p>
          <w:p w14:paraId="46C850F3" w14:textId="77777777" w:rsidR="00C5179E" w:rsidRPr="00C5179E" w:rsidRDefault="00C5179E" w:rsidP="00C5179E">
            <w:pPr>
              <w:autoSpaceDE w:val="0"/>
              <w:autoSpaceDN w:val="0"/>
              <w:adjustRightInd w:val="0"/>
              <w:rPr>
                <w:rFonts w:eastAsia="Calibri" w:cs="Verdana"/>
                <w:color w:val="44546A"/>
                <w:sz w:val="20"/>
                <w:szCs w:val="20"/>
                <w:lang w:val="es" w:eastAsia="en-US"/>
              </w:rPr>
            </w:pPr>
          </w:p>
          <w:p w14:paraId="0DD649EE" w14:textId="77777777" w:rsidR="00C5179E" w:rsidRPr="00C5179E" w:rsidRDefault="00C5179E" w:rsidP="00C5179E">
            <w:pPr>
              <w:autoSpaceDE w:val="0"/>
              <w:autoSpaceDN w:val="0"/>
              <w:adjustRightInd w:val="0"/>
              <w:rPr>
                <w:rFonts w:ascii="Calibri" w:eastAsia="Calibri" w:hAnsi="Calibri" w:cs="Calibri"/>
                <w:color w:val="auto"/>
                <w:szCs w:val="22"/>
                <w:lang w:val="es" w:eastAsia="en-US"/>
              </w:rPr>
            </w:pPr>
          </w:p>
        </w:tc>
      </w:tr>
    </w:tbl>
    <w:p w14:paraId="5171C254" w14:textId="3BD4D595" w:rsidR="00B72939" w:rsidRDefault="00B72939" w:rsidP="00577B13">
      <w:pPr>
        <w:pStyle w:val="Prrafodelista"/>
        <w:ind w:left="447"/>
        <w:rPr>
          <w:rFonts w:cstheme="minorHAnsi"/>
          <w:b/>
          <w:color w:val="auto"/>
          <w:sz w:val="20"/>
          <w:szCs w:val="20"/>
        </w:rPr>
      </w:pPr>
    </w:p>
    <w:p w14:paraId="4091761B" w14:textId="5ABE9855" w:rsidR="00B63011" w:rsidRDefault="00B63011" w:rsidP="00577B13">
      <w:pPr>
        <w:pStyle w:val="Prrafodelista"/>
        <w:ind w:left="447"/>
        <w:rPr>
          <w:rFonts w:cstheme="minorHAnsi"/>
          <w:b/>
          <w:color w:val="auto"/>
          <w:sz w:val="20"/>
          <w:szCs w:val="20"/>
        </w:rPr>
      </w:pPr>
    </w:p>
    <w:p w14:paraId="5CE6D4B6" w14:textId="1E7B302C" w:rsidR="00732342" w:rsidRDefault="00732342" w:rsidP="00577B13">
      <w:pPr>
        <w:pStyle w:val="Prrafodelista"/>
        <w:ind w:left="447"/>
        <w:rPr>
          <w:rFonts w:cstheme="minorHAnsi"/>
          <w:b/>
          <w:color w:val="auto"/>
          <w:sz w:val="20"/>
          <w:szCs w:val="20"/>
        </w:rPr>
      </w:pPr>
    </w:p>
    <w:p w14:paraId="76F3CA98" w14:textId="01B0156B" w:rsidR="00732342" w:rsidRDefault="00732342" w:rsidP="00577B13">
      <w:pPr>
        <w:pStyle w:val="Prrafodelista"/>
        <w:ind w:left="447"/>
        <w:rPr>
          <w:rFonts w:cstheme="minorHAnsi"/>
          <w:b/>
          <w:color w:val="auto"/>
          <w:sz w:val="20"/>
          <w:szCs w:val="20"/>
        </w:rPr>
      </w:pPr>
    </w:p>
    <w:p w14:paraId="5B32686F" w14:textId="37DD5DDE" w:rsidR="00732342" w:rsidRDefault="00732342" w:rsidP="00577B13">
      <w:pPr>
        <w:pStyle w:val="Prrafodelista"/>
        <w:ind w:left="447"/>
        <w:rPr>
          <w:rFonts w:cstheme="minorHAnsi"/>
          <w:b/>
          <w:color w:val="auto"/>
          <w:sz w:val="20"/>
          <w:szCs w:val="20"/>
        </w:rPr>
      </w:pPr>
    </w:p>
    <w:p w14:paraId="4266DB93" w14:textId="7F026CA4" w:rsidR="00732342" w:rsidRDefault="00732342" w:rsidP="00577B13">
      <w:pPr>
        <w:pStyle w:val="Prrafodelista"/>
        <w:ind w:left="447"/>
        <w:rPr>
          <w:rFonts w:cstheme="minorHAnsi"/>
          <w:b/>
          <w:color w:val="auto"/>
          <w:sz w:val="20"/>
          <w:szCs w:val="20"/>
        </w:rPr>
      </w:pPr>
    </w:p>
    <w:p w14:paraId="1B0ED268" w14:textId="22AA98F4" w:rsidR="00732342" w:rsidRDefault="00732342" w:rsidP="00577B13">
      <w:pPr>
        <w:pStyle w:val="Prrafodelista"/>
        <w:ind w:left="447"/>
        <w:rPr>
          <w:rFonts w:cstheme="minorHAnsi"/>
          <w:b/>
          <w:color w:val="auto"/>
          <w:sz w:val="20"/>
          <w:szCs w:val="20"/>
        </w:rPr>
      </w:pPr>
    </w:p>
    <w:p w14:paraId="05BA92D3" w14:textId="619F5562" w:rsidR="00732342" w:rsidRDefault="00732342" w:rsidP="00577B13">
      <w:pPr>
        <w:pStyle w:val="Prrafodelista"/>
        <w:ind w:left="447"/>
        <w:rPr>
          <w:rFonts w:cstheme="minorHAnsi"/>
          <w:b/>
          <w:color w:val="auto"/>
          <w:sz w:val="20"/>
          <w:szCs w:val="20"/>
        </w:rPr>
      </w:pPr>
    </w:p>
    <w:p w14:paraId="389B7B4D" w14:textId="3FD605A0" w:rsidR="00732342" w:rsidRDefault="00732342" w:rsidP="00577B13">
      <w:pPr>
        <w:pStyle w:val="Prrafodelista"/>
        <w:ind w:left="447"/>
        <w:rPr>
          <w:rFonts w:cstheme="minorHAnsi"/>
          <w:b/>
          <w:color w:val="auto"/>
          <w:sz w:val="20"/>
          <w:szCs w:val="20"/>
        </w:rPr>
      </w:pPr>
    </w:p>
    <w:p w14:paraId="10A29E00" w14:textId="77777777" w:rsidR="00732342" w:rsidRDefault="00732342" w:rsidP="00577B13">
      <w:pPr>
        <w:pStyle w:val="Prrafodelista"/>
        <w:ind w:left="447"/>
        <w:rPr>
          <w:rFonts w:cstheme="minorHAnsi"/>
          <w:b/>
          <w:color w:val="auto"/>
          <w:sz w:val="20"/>
          <w:szCs w:val="20"/>
        </w:rPr>
      </w:pPr>
    </w:p>
    <w:tbl>
      <w:tblPr>
        <w:tblStyle w:val="Tablaconcuadrcula"/>
        <w:tblW w:w="9215" w:type="dxa"/>
        <w:tblInd w:w="-289" w:type="dxa"/>
        <w:shd w:val="clear" w:color="auto" w:fill="2F5496" w:themeFill="accent5" w:themeFillShade="BF"/>
        <w:tblLook w:val="04A0" w:firstRow="1" w:lastRow="0" w:firstColumn="1" w:lastColumn="0" w:noHBand="0" w:noVBand="1"/>
      </w:tblPr>
      <w:tblGrid>
        <w:gridCol w:w="9215"/>
      </w:tblGrid>
      <w:tr w:rsidR="00C3081D" w:rsidRPr="00336BE6" w14:paraId="307F01B7" w14:textId="77777777" w:rsidTr="00C5179E">
        <w:trPr>
          <w:trHeight w:val="494"/>
        </w:trPr>
        <w:tc>
          <w:tcPr>
            <w:tcW w:w="9215" w:type="dxa"/>
            <w:tcBorders>
              <w:top w:val="nil"/>
            </w:tcBorders>
            <w:shd w:val="clear" w:color="auto" w:fill="2E74B5" w:themeFill="accent1" w:themeFillShade="BF"/>
          </w:tcPr>
          <w:p w14:paraId="71A64CA3" w14:textId="77777777" w:rsidR="00C3081D" w:rsidRPr="00336BE6" w:rsidRDefault="00C3081D" w:rsidP="00C3081D">
            <w:pPr>
              <w:pStyle w:val="Prrafodelista"/>
              <w:rPr>
                <w:b/>
                <w:bCs/>
                <w:iCs/>
                <w:color w:val="FFFFFF" w:themeColor="background1"/>
                <w:sz w:val="20"/>
                <w:szCs w:val="20"/>
              </w:rPr>
            </w:pPr>
          </w:p>
          <w:p w14:paraId="13D6F018" w14:textId="77777777" w:rsidR="00C3081D" w:rsidRPr="00336BE6" w:rsidRDefault="00C3081D" w:rsidP="00BB3A60">
            <w:pPr>
              <w:pStyle w:val="Prrafodelista"/>
              <w:numPr>
                <w:ilvl w:val="0"/>
                <w:numId w:val="51"/>
              </w:numPr>
              <w:rPr>
                <w:rFonts w:cs="Arial"/>
                <w:b/>
                <w:color w:val="FFFFFF" w:themeColor="background1"/>
                <w:sz w:val="20"/>
                <w:szCs w:val="20"/>
              </w:rPr>
            </w:pPr>
            <w:r w:rsidRPr="00336BE6">
              <w:rPr>
                <w:rFonts w:cs="Arial"/>
                <w:b/>
                <w:color w:val="FFFFFF" w:themeColor="background1"/>
                <w:sz w:val="20"/>
                <w:szCs w:val="20"/>
              </w:rPr>
              <w:t>NORMAS, FALTAS, MEDIDAS DISCIPLINARIAS Y PROCEDIMIENTOS.</w:t>
            </w:r>
          </w:p>
          <w:p w14:paraId="37C58B55" w14:textId="77777777" w:rsidR="00C3081D" w:rsidRPr="00336BE6" w:rsidRDefault="00C3081D" w:rsidP="00C3081D">
            <w:pPr>
              <w:ind w:left="360"/>
              <w:rPr>
                <w:b/>
                <w:bCs/>
                <w:iCs/>
                <w:color w:val="FFFFFF" w:themeColor="background1"/>
                <w:sz w:val="20"/>
                <w:szCs w:val="20"/>
              </w:rPr>
            </w:pPr>
          </w:p>
        </w:tc>
      </w:tr>
      <w:tr w:rsidR="00C3081D" w:rsidRPr="00336BE6" w14:paraId="5761724D" w14:textId="77777777" w:rsidTr="00C5179E">
        <w:tblPrEx>
          <w:shd w:val="clear" w:color="auto" w:fill="auto"/>
        </w:tblPrEx>
        <w:trPr>
          <w:trHeight w:val="4251"/>
        </w:trPr>
        <w:tc>
          <w:tcPr>
            <w:tcW w:w="9215" w:type="dxa"/>
            <w:shd w:val="clear" w:color="auto" w:fill="FFFFFF" w:themeFill="background1"/>
          </w:tcPr>
          <w:p w14:paraId="1371880C" w14:textId="77777777" w:rsidR="00C3081D" w:rsidRPr="00336BE6" w:rsidRDefault="00C3081D" w:rsidP="00C3081D">
            <w:pPr>
              <w:rPr>
                <w:b/>
                <w:bCs/>
                <w:iCs/>
                <w:color w:val="808080" w:themeColor="background1" w:themeShade="80"/>
                <w:sz w:val="20"/>
                <w:szCs w:val="20"/>
              </w:rPr>
            </w:pPr>
          </w:p>
          <w:p w14:paraId="057D018A" w14:textId="796056B3" w:rsidR="00C3081D" w:rsidRDefault="00C3081D" w:rsidP="00C3081D">
            <w:pPr>
              <w:rPr>
                <w:b/>
                <w:bCs/>
                <w:i/>
                <w:color w:val="808080" w:themeColor="background1" w:themeShade="80"/>
                <w:sz w:val="20"/>
                <w:szCs w:val="20"/>
              </w:rPr>
            </w:pPr>
            <w:r w:rsidRPr="000B3284">
              <w:rPr>
                <w:b/>
                <w:bCs/>
                <w:i/>
                <w:color w:val="808080" w:themeColor="background1" w:themeShade="80"/>
                <w:sz w:val="20"/>
                <w:szCs w:val="20"/>
              </w:rPr>
              <w:t xml:space="preserve">Orientaciones: </w:t>
            </w:r>
          </w:p>
          <w:p w14:paraId="7FEB016B" w14:textId="77777777" w:rsidR="000B3284" w:rsidRPr="000B3284" w:rsidRDefault="000B3284" w:rsidP="00C3081D">
            <w:pPr>
              <w:rPr>
                <w:b/>
                <w:bCs/>
                <w:i/>
                <w:color w:val="808080" w:themeColor="background1" w:themeShade="80"/>
                <w:sz w:val="20"/>
                <w:szCs w:val="20"/>
              </w:rPr>
            </w:pPr>
          </w:p>
          <w:p w14:paraId="27B0C20F" w14:textId="5FCE91E8" w:rsidR="00C3081D" w:rsidRPr="000B3284" w:rsidRDefault="00C3081D" w:rsidP="00C3081D">
            <w:pPr>
              <w:rPr>
                <w:bCs/>
                <w:i/>
                <w:color w:val="808080" w:themeColor="background1" w:themeShade="80"/>
                <w:sz w:val="20"/>
                <w:szCs w:val="20"/>
              </w:rPr>
            </w:pPr>
            <w:r w:rsidRPr="000B3284">
              <w:rPr>
                <w:bCs/>
                <w:i/>
                <w:color w:val="808080" w:themeColor="background1" w:themeShade="80"/>
                <w:sz w:val="20"/>
                <w:szCs w:val="20"/>
              </w:rPr>
              <w:t xml:space="preserve">Para la construcción de este apartado se debe considerar no solo la participación y diálogo sostenido con los distintos estamentos de la comunidad educativa, sino que </w:t>
            </w:r>
            <w:r w:rsidR="00EE7425" w:rsidRPr="000B3284">
              <w:rPr>
                <w:bCs/>
                <w:i/>
                <w:color w:val="808080" w:themeColor="background1" w:themeShade="80"/>
                <w:sz w:val="20"/>
                <w:szCs w:val="20"/>
              </w:rPr>
              <w:t>además respetar</w:t>
            </w:r>
            <w:r w:rsidRPr="000B3284">
              <w:rPr>
                <w:bCs/>
                <w:i/>
                <w:color w:val="808080" w:themeColor="background1" w:themeShade="80"/>
                <w:sz w:val="20"/>
                <w:szCs w:val="20"/>
              </w:rPr>
              <w:t xml:space="preserve"> los principios jurídicos fundamentales para la aplicación de medidas frente a la transgresión de las normas por parte de los miembros de la comunidad del establecimiento.</w:t>
            </w:r>
          </w:p>
          <w:p w14:paraId="43117265" w14:textId="77777777" w:rsidR="00C3081D" w:rsidRPr="000B3284" w:rsidRDefault="00C3081D" w:rsidP="00C3081D">
            <w:pPr>
              <w:rPr>
                <w:bCs/>
                <w:i/>
                <w:color w:val="808080" w:themeColor="background1" w:themeShade="80"/>
                <w:sz w:val="20"/>
                <w:szCs w:val="20"/>
              </w:rPr>
            </w:pPr>
          </w:p>
          <w:p w14:paraId="0F5E6855" w14:textId="0DA1EA05" w:rsidR="00C3081D" w:rsidRPr="000B3284" w:rsidRDefault="00C3081D" w:rsidP="00C3081D">
            <w:pPr>
              <w:rPr>
                <w:b/>
                <w:bCs/>
                <w:i/>
                <w:color w:val="808080" w:themeColor="background1" w:themeShade="80"/>
                <w:sz w:val="20"/>
                <w:szCs w:val="20"/>
              </w:rPr>
            </w:pPr>
            <w:r w:rsidRPr="000B3284">
              <w:rPr>
                <w:bCs/>
                <w:i/>
                <w:color w:val="808080" w:themeColor="background1" w:themeShade="80"/>
                <w:sz w:val="20"/>
                <w:szCs w:val="20"/>
              </w:rPr>
              <w:t xml:space="preserve">Es importante recordar que la </w:t>
            </w:r>
            <w:r w:rsidR="000B3284" w:rsidRPr="000B3284">
              <w:rPr>
                <w:bCs/>
                <w:i/>
                <w:color w:val="808080" w:themeColor="background1" w:themeShade="80"/>
                <w:sz w:val="20"/>
                <w:szCs w:val="20"/>
              </w:rPr>
              <w:t>L</w:t>
            </w:r>
            <w:r w:rsidRPr="000B3284">
              <w:rPr>
                <w:bCs/>
                <w:i/>
                <w:color w:val="808080" w:themeColor="background1" w:themeShade="80"/>
                <w:sz w:val="20"/>
                <w:szCs w:val="20"/>
              </w:rPr>
              <w:t xml:space="preserve">ey General de Educación en Artículo 46 letra f) establece que es un requisito para obtener y mantener el Reconocimiento </w:t>
            </w:r>
            <w:r w:rsidR="00EE7425" w:rsidRPr="000B3284">
              <w:rPr>
                <w:bCs/>
                <w:i/>
                <w:color w:val="808080" w:themeColor="background1" w:themeShade="80"/>
                <w:sz w:val="20"/>
                <w:szCs w:val="20"/>
              </w:rPr>
              <w:t>Oficial, “</w:t>
            </w:r>
            <w:r w:rsidR="000B3284" w:rsidRPr="000B3284">
              <w:rPr>
                <w:rFonts w:cstheme="minorHAnsi"/>
                <w:i/>
                <w:color w:val="808080" w:themeColor="background1" w:themeShade="80"/>
                <w:sz w:val="20"/>
                <w:szCs w:val="20"/>
              </w:rPr>
              <w:t>c</w:t>
            </w:r>
            <w:r w:rsidRPr="000B3284">
              <w:rPr>
                <w:rFonts w:cstheme="minorHAnsi"/>
                <w:i/>
                <w:color w:val="808080" w:themeColor="background1" w:themeShade="80"/>
                <w:sz w:val="20"/>
                <w:szCs w:val="20"/>
              </w:rPr>
              <w:t xml:space="preserve">ontar con un Reglamento Interno que regule las relaciones entre el establecimiento y los distintos actores de la comunidad educativa. </w:t>
            </w:r>
            <w:r w:rsidRPr="000B3284">
              <w:rPr>
                <w:rFonts w:cstheme="minorHAnsi"/>
                <w:b/>
                <w:bCs/>
                <w:i/>
                <w:color w:val="808080" w:themeColor="background1" w:themeShade="80"/>
                <w:sz w:val="20"/>
                <w:szCs w:val="20"/>
              </w:rPr>
              <w:t>Dicho reglamento, en materia de convivencia escolar, deberá incorporar políticas de prevención, medidas pedagógicas, protocolos de actuación y diversas conductas que constituyan</w:t>
            </w:r>
            <w:r w:rsidRPr="000B3284">
              <w:rPr>
                <w:rFonts w:cstheme="minorHAnsi"/>
                <w:b/>
                <w:i/>
                <w:color w:val="808080" w:themeColor="background1" w:themeShade="80"/>
                <w:sz w:val="20"/>
                <w:szCs w:val="20"/>
              </w:rPr>
              <w:t xml:space="preserve">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33D53DFA" w14:textId="77777777" w:rsidR="00C3081D" w:rsidRPr="000B3284" w:rsidRDefault="00C3081D" w:rsidP="00C3081D">
            <w:pPr>
              <w:rPr>
                <w:bCs/>
                <w:i/>
                <w:color w:val="808080" w:themeColor="background1" w:themeShade="80"/>
                <w:sz w:val="20"/>
                <w:szCs w:val="20"/>
              </w:rPr>
            </w:pPr>
          </w:p>
          <w:p w14:paraId="16B76309" w14:textId="29C6206F" w:rsidR="00C3081D" w:rsidRDefault="00C3081D" w:rsidP="00C3081D">
            <w:pPr>
              <w:rPr>
                <w:bCs/>
                <w:i/>
                <w:color w:val="808080" w:themeColor="background1" w:themeShade="80"/>
                <w:sz w:val="20"/>
                <w:szCs w:val="20"/>
              </w:rPr>
            </w:pPr>
            <w:r w:rsidRPr="000B3284">
              <w:rPr>
                <w:bCs/>
                <w:i/>
                <w:color w:val="808080" w:themeColor="background1" w:themeShade="80"/>
                <w:sz w:val="20"/>
                <w:szCs w:val="20"/>
              </w:rPr>
              <w:t xml:space="preserve"> En este sentido, es preciso que este apartado defina:</w:t>
            </w:r>
          </w:p>
          <w:p w14:paraId="30D70F0D" w14:textId="77777777" w:rsidR="00F54C09" w:rsidRPr="000B3284" w:rsidRDefault="00F54C09" w:rsidP="00C3081D">
            <w:pPr>
              <w:rPr>
                <w:bCs/>
                <w:i/>
                <w:color w:val="808080" w:themeColor="background1" w:themeShade="80"/>
                <w:sz w:val="20"/>
                <w:szCs w:val="20"/>
              </w:rPr>
            </w:pPr>
          </w:p>
          <w:p w14:paraId="145F0120" w14:textId="77777777" w:rsidR="00C3081D" w:rsidRPr="000B3284" w:rsidRDefault="00C3081D" w:rsidP="00BB3A60">
            <w:pPr>
              <w:pStyle w:val="Prrafodelista"/>
              <w:numPr>
                <w:ilvl w:val="0"/>
                <w:numId w:val="39"/>
              </w:numPr>
              <w:rPr>
                <w:bCs/>
                <w:i/>
                <w:color w:val="808080" w:themeColor="background1" w:themeShade="80"/>
                <w:sz w:val="20"/>
                <w:szCs w:val="20"/>
              </w:rPr>
            </w:pPr>
            <w:r w:rsidRPr="000B3284">
              <w:rPr>
                <w:bCs/>
                <w:i/>
                <w:color w:val="808080" w:themeColor="background1" w:themeShade="80"/>
                <w:sz w:val="20"/>
                <w:szCs w:val="20"/>
              </w:rPr>
              <w:t>Todas las conductas esperadas de cada uno de los integrantes de la comunidad educativa, así como también las acciones que serán consideradas cumplimientos destacados y los reconocimientos que dichas conductas ameritan.</w:t>
            </w:r>
          </w:p>
          <w:p w14:paraId="1BBAEC96" w14:textId="77777777" w:rsidR="00C3081D" w:rsidRPr="000B3284" w:rsidRDefault="00C3081D" w:rsidP="00BB3A60">
            <w:pPr>
              <w:pStyle w:val="Prrafodelista"/>
              <w:numPr>
                <w:ilvl w:val="0"/>
                <w:numId w:val="39"/>
              </w:numPr>
              <w:rPr>
                <w:bCs/>
                <w:i/>
                <w:color w:val="808080" w:themeColor="background1" w:themeShade="80"/>
                <w:sz w:val="20"/>
                <w:szCs w:val="20"/>
              </w:rPr>
            </w:pPr>
            <w:r w:rsidRPr="000B3284">
              <w:rPr>
                <w:bCs/>
                <w:i/>
                <w:color w:val="808080" w:themeColor="background1" w:themeShade="80"/>
                <w:sz w:val="20"/>
                <w:szCs w:val="20"/>
              </w:rPr>
              <w:t>Se debe especificar también, lo que para el establecimiento constituye una falta, el nivel de gravedad de las mismas (leves, graves, gravísimas y que afecten gravemente la convivencia escolar) y las medidas a aplicar frente a dichas acciones u omisiones, respecto de cada uno de los integrantes de la comunidad educativa.</w:t>
            </w:r>
          </w:p>
          <w:p w14:paraId="6D1306AA" w14:textId="77777777" w:rsidR="00C3081D" w:rsidRPr="000B3284" w:rsidRDefault="00C3081D" w:rsidP="00C3081D">
            <w:pPr>
              <w:pStyle w:val="Prrafodelista"/>
              <w:ind w:left="788"/>
              <w:rPr>
                <w:bCs/>
                <w:i/>
                <w:color w:val="808080" w:themeColor="background1" w:themeShade="80"/>
                <w:sz w:val="20"/>
                <w:szCs w:val="20"/>
              </w:rPr>
            </w:pPr>
          </w:p>
          <w:p w14:paraId="0DF38F3D" w14:textId="77777777" w:rsidR="00C3081D" w:rsidRPr="000B3284" w:rsidRDefault="00C3081D" w:rsidP="00C3081D">
            <w:pPr>
              <w:rPr>
                <w:bCs/>
                <w:i/>
                <w:color w:val="808080" w:themeColor="background1" w:themeShade="80"/>
                <w:sz w:val="20"/>
                <w:szCs w:val="20"/>
              </w:rPr>
            </w:pPr>
            <w:r w:rsidRPr="000B3284">
              <w:rPr>
                <w:bCs/>
                <w:i/>
                <w:color w:val="808080" w:themeColor="background1" w:themeShade="80"/>
                <w:sz w:val="20"/>
                <w:szCs w:val="20"/>
              </w:rPr>
              <w:t>De esta forma, la redacción de este título debe tener coherencia con el PEI, su sello y valores institucionales, así como también requiere de la participación de los distintos miembros de la comunidad educativa, a fin de propiciar su legitimidad y comprensión.</w:t>
            </w:r>
          </w:p>
          <w:p w14:paraId="53CAC4CA" w14:textId="77777777" w:rsidR="00C3081D" w:rsidRPr="000B3284" w:rsidRDefault="00C3081D" w:rsidP="00C3081D">
            <w:pPr>
              <w:rPr>
                <w:bCs/>
                <w:i/>
                <w:color w:val="808080" w:themeColor="background1" w:themeShade="80"/>
                <w:sz w:val="20"/>
                <w:szCs w:val="20"/>
              </w:rPr>
            </w:pPr>
          </w:p>
          <w:p w14:paraId="24EC6AFA" w14:textId="77777777" w:rsidR="00C3081D" w:rsidRPr="000B3284" w:rsidRDefault="00C3081D" w:rsidP="00C3081D">
            <w:pPr>
              <w:rPr>
                <w:bCs/>
                <w:i/>
                <w:color w:val="808080" w:themeColor="background1" w:themeShade="80"/>
                <w:sz w:val="20"/>
                <w:szCs w:val="20"/>
              </w:rPr>
            </w:pPr>
            <w:r w:rsidRPr="000B3284">
              <w:rPr>
                <w:bCs/>
                <w:i/>
                <w:color w:val="808080" w:themeColor="background1" w:themeShade="80"/>
                <w:sz w:val="20"/>
                <w:szCs w:val="20"/>
              </w:rPr>
              <w:t>En la elaboración de este capítulo es preciso tener presente lo siguiente:</w:t>
            </w:r>
          </w:p>
          <w:p w14:paraId="1CD0BA63" w14:textId="77777777" w:rsidR="00C3081D" w:rsidRPr="000B3284" w:rsidRDefault="00C3081D" w:rsidP="00BB3A60">
            <w:pPr>
              <w:pStyle w:val="Prrafodelista"/>
              <w:numPr>
                <w:ilvl w:val="0"/>
                <w:numId w:val="7"/>
              </w:numPr>
              <w:rPr>
                <w:bCs/>
                <w:i/>
                <w:color w:val="808080" w:themeColor="background1" w:themeShade="80"/>
                <w:sz w:val="20"/>
                <w:szCs w:val="20"/>
              </w:rPr>
            </w:pPr>
            <w:r w:rsidRPr="000B3284">
              <w:rPr>
                <w:bCs/>
                <w:i/>
                <w:color w:val="808080" w:themeColor="background1" w:themeShade="80"/>
                <w:sz w:val="20"/>
                <w:szCs w:val="20"/>
              </w:rPr>
              <w:t xml:space="preserve">Solo pueden ser objeto de una medida disciplinaria, aquellas faltas que se encuentren descritas en el RIE. </w:t>
            </w:r>
          </w:p>
          <w:p w14:paraId="0E8B18F9" w14:textId="77777777" w:rsidR="00C3081D" w:rsidRPr="000B3284" w:rsidRDefault="00C3081D" w:rsidP="00BB3A60">
            <w:pPr>
              <w:pStyle w:val="Prrafodelista"/>
              <w:numPr>
                <w:ilvl w:val="0"/>
                <w:numId w:val="7"/>
              </w:numPr>
              <w:rPr>
                <w:bCs/>
                <w:i/>
                <w:color w:val="808080" w:themeColor="background1" w:themeShade="80"/>
                <w:sz w:val="20"/>
                <w:szCs w:val="20"/>
              </w:rPr>
            </w:pPr>
            <w:r w:rsidRPr="000B3284">
              <w:rPr>
                <w:bCs/>
                <w:i/>
                <w:color w:val="808080" w:themeColor="background1" w:themeShade="80"/>
                <w:sz w:val="20"/>
                <w:szCs w:val="20"/>
              </w:rPr>
              <w:t xml:space="preserve">Un comportamiento no implica una falta, si no está así especificado en el RIE. </w:t>
            </w:r>
          </w:p>
          <w:p w14:paraId="0949B3FE" w14:textId="77777777" w:rsidR="00C3081D" w:rsidRPr="000B3284" w:rsidRDefault="00C3081D" w:rsidP="00BB3A60">
            <w:pPr>
              <w:pStyle w:val="Prrafodelista"/>
              <w:numPr>
                <w:ilvl w:val="0"/>
                <w:numId w:val="7"/>
              </w:numPr>
              <w:rPr>
                <w:bCs/>
                <w:i/>
                <w:color w:val="808080" w:themeColor="background1" w:themeShade="80"/>
                <w:sz w:val="20"/>
                <w:szCs w:val="20"/>
              </w:rPr>
            </w:pPr>
            <w:r w:rsidRPr="000B3284">
              <w:rPr>
                <w:bCs/>
                <w:i/>
                <w:color w:val="808080" w:themeColor="background1" w:themeShade="80"/>
                <w:sz w:val="20"/>
                <w:szCs w:val="20"/>
              </w:rPr>
              <w:t>Frente a una falta, sólo se pueden aplicar las medidas previamente establecidas en el RIE.</w:t>
            </w:r>
          </w:p>
          <w:p w14:paraId="6B8ADF34" w14:textId="77777777" w:rsidR="00C3081D" w:rsidRPr="000B3284" w:rsidRDefault="00C3081D" w:rsidP="00BB3A60">
            <w:pPr>
              <w:pStyle w:val="Prrafodelista"/>
              <w:numPr>
                <w:ilvl w:val="0"/>
                <w:numId w:val="7"/>
              </w:numPr>
              <w:rPr>
                <w:bCs/>
                <w:i/>
                <w:color w:val="808080" w:themeColor="background1" w:themeShade="80"/>
                <w:sz w:val="20"/>
                <w:szCs w:val="20"/>
              </w:rPr>
            </w:pPr>
            <w:r w:rsidRPr="000B3284">
              <w:rPr>
                <w:bCs/>
                <w:i/>
                <w:color w:val="808080" w:themeColor="background1" w:themeShade="80"/>
                <w:sz w:val="20"/>
                <w:szCs w:val="20"/>
              </w:rPr>
              <w:t>Una medida disciplinaria contraria a la normativa educacional, aunque esté contenida en el RIE, carecerá de validez.</w:t>
            </w:r>
          </w:p>
          <w:p w14:paraId="49A1B61E" w14:textId="77777777" w:rsidR="00C3081D" w:rsidRPr="000B3284" w:rsidRDefault="00C3081D" w:rsidP="00495413">
            <w:pPr>
              <w:pStyle w:val="Prrafodelista"/>
              <w:rPr>
                <w:bCs/>
                <w:i/>
                <w:color w:val="808080" w:themeColor="background1" w:themeShade="80"/>
                <w:sz w:val="20"/>
                <w:szCs w:val="20"/>
              </w:rPr>
            </w:pPr>
          </w:p>
          <w:p w14:paraId="5BD469D9" w14:textId="77777777" w:rsidR="00C3081D" w:rsidRPr="00C01537" w:rsidRDefault="00C3081D" w:rsidP="00C3081D">
            <w:pPr>
              <w:pStyle w:val="Prrafodelista"/>
              <w:ind w:left="0"/>
              <w:rPr>
                <w:b/>
                <w:i/>
                <w:color w:val="808080" w:themeColor="background1" w:themeShade="80"/>
                <w:sz w:val="20"/>
                <w:szCs w:val="20"/>
              </w:rPr>
            </w:pPr>
            <w:r w:rsidRPr="00C01537">
              <w:rPr>
                <w:b/>
                <w:i/>
                <w:color w:val="808080" w:themeColor="background1" w:themeShade="80"/>
                <w:sz w:val="20"/>
                <w:szCs w:val="20"/>
              </w:rPr>
              <w:t>Las medidas disciplinarias deben:</w:t>
            </w:r>
          </w:p>
          <w:p w14:paraId="7EED9893" w14:textId="77777777"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t>Respetar la dignidad de todos los alumnos.</w:t>
            </w:r>
          </w:p>
          <w:p w14:paraId="7C032B12" w14:textId="77777777"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t>Ser inclusivas y no discriminatorias.</w:t>
            </w:r>
          </w:p>
          <w:p w14:paraId="2098527E" w14:textId="77777777"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t>Estar definidas en el Reglamento Interno.</w:t>
            </w:r>
          </w:p>
          <w:p w14:paraId="0EA1767B" w14:textId="6EAD8C15"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lastRenderedPageBreak/>
              <w:t xml:space="preserve">Ser </w:t>
            </w:r>
            <w:proofErr w:type="spellStart"/>
            <w:r w:rsidR="00660A07" w:rsidRPr="00C01537">
              <w:rPr>
                <w:b/>
                <w:i/>
                <w:color w:val="808080" w:themeColor="background1" w:themeShade="80"/>
                <w:sz w:val="20"/>
                <w:szCs w:val="20"/>
              </w:rPr>
              <w:t>proporcionale</w:t>
            </w:r>
            <w:proofErr w:type="spellEnd"/>
            <w:r w:rsidRPr="00C01537">
              <w:rPr>
                <w:b/>
                <w:i/>
                <w:color w:val="808080" w:themeColor="background1" w:themeShade="80"/>
                <w:sz w:val="20"/>
                <w:szCs w:val="20"/>
              </w:rPr>
              <w:t xml:space="preserve"> a la falta.</w:t>
            </w:r>
          </w:p>
          <w:p w14:paraId="634B03D4" w14:textId="77777777"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t>Promover la reparación y el aprendizaje.</w:t>
            </w:r>
          </w:p>
          <w:p w14:paraId="4FDED03B" w14:textId="77777777" w:rsidR="00C3081D" w:rsidRPr="00C01537" w:rsidRDefault="00C3081D" w:rsidP="00BB3A60">
            <w:pPr>
              <w:pStyle w:val="Prrafodelista"/>
              <w:numPr>
                <w:ilvl w:val="0"/>
                <w:numId w:val="8"/>
              </w:numPr>
              <w:rPr>
                <w:b/>
                <w:i/>
                <w:color w:val="808080" w:themeColor="background1" w:themeShade="80"/>
                <w:sz w:val="20"/>
                <w:szCs w:val="20"/>
              </w:rPr>
            </w:pPr>
            <w:r w:rsidRPr="00C01537">
              <w:rPr>
                <w:b/>
                <w:i/>
                <w:color w:val="808080" w:themeColor="background1" w:themeShade="80"/>
                <w:sz w:val="20"/>
                <w:szCs w:val="20"/>
              </w:rPr>
              <w:t>Estar acordes al nivel educativo.</w:t>
            </w:r>
          </w:p>
          <w:p w14:paraId="31E736B5" w14:textId="77777777" w:rsidR="00C3081D" w:rsidRPr="00C01537" w:rsidRDefault="00C3081D" w:rsidP="00C3081D">
            <w:pPr>
              <w:pStyle w:val="Prrafodelista"/>
              <w:ind w:left="360"/>
              <w:rPr>
                <w:b/>
                <w:i/>
                <w:color w:val="808080" w:themeColor="background1" w:themeShade="80"/>
                <w:sz w:val="20"/>
                <w:szCs w:val="20"/>
              </w:rPr>
            </w:pPr>
          </w:p>
          <w:p w14:paraId="0E2A9E57" w14:textId="77777777" w:rsidR="00C3081D" w:rsidRPr="00336BE6" w:rsidRDefault="00C3081D" w:rsidP="00C3081D">
            <w:pPr>
              <w:rPr>
                <w:b/>
                <w:bCs/>
                <w:i/>
                <w:iCs/>
                <w:sz w:val="20"/>
                <w:szCs w:val="20"/>
              </w:rPr>
            </w:pPr>
            <w:r w:rsidRPr="00336BE6">
              <w:rPr>
                <w:b/>
                <w:bCs/>
                <w:i/>
                <w:iCs/>
                <w:color w:val="808080" w:themeColor="background1" w:themeShade="80"/>
                <w:sz w:val="20"/>
                <w:szCs w:val="20"/>
              </w:rPr>
              <w:t>Texto Sugerido:</w:t>
            </w:r>
          </w:p>
          <w:p w14:paraId="71B848FB" w14:textId="77777777" w:rsidR="00F54C09" w:rsidRDefault="00C3081D" w:rsidP="00C3081D">
            <w:pPr>
              <w:rPr>
                <w:bCs/>
                <w:i/>
                <w:iCs/>
                <w:color w:val="808080" w:themeColor="background1" w:themeShade="80"/>
                <w:sz w:val="20"/>
                <w:szCs w:val="20"/>
              </w:rPr>
            </w:pPr>
            <w:r w:rsidRPr="00336BE6">
              <w:rPr>
                <w:bCs/>
                <w:i/>
                <w:iCs/>
                <w:color w:val="808080" w:themeColor="background1" w:themeShade="80"/>
                <w:sz w:val="20"/>
                <w:szCs w:val="20"/>
              </w:rPr>
              <w:t>“En este apartado se describen todas aquellas conductas que se esperan por parte de los estudiantes y los demás miembros de la comunidad educativa, según los valores y principios del PEI.</w:t>
            </w:r>
          </w:p>
          <w:p w14:paraId="14092841" w14:textId="45693F90"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 También contiene la descripción de todas aquellas conductas que serán entendidas como faltas a la norma y la determinación y aplicación de las distintas medidas disciplinarias, siempre respetando los principios de proporcionalidad y de legalidad, en su procedimiento.</w:t>
            </w:r>
          </w:p>
          <w:p w14:paraId="3E5A0561" w14:textId="77777777" w:rsidR="00C3081D" w:rsidRPr="00336BE6" w:rsidRDefault="00C3081D" w:rsidP="00C3081D">
            <w:pPr>
              <w:rPr>
                <w:bCs/>
                <w:i/>
                <w:iCs/>
                <w:color w:val="808080" w:themeColor="background1" w:themeShade="80"/>
                <w:sz w:val="20"/>
                <w:szCs w:val="20"/>
              </w:rPr>
            </w:pPr>
          </w:p>
          <w:p w14:paraId="1E8D23D2"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Se describe tanto el procedimiento como los responsables según rol de la aplicación de estas medidas para cada caso.”</w:t>
            </w:r>
          </w:p>
          <w:p w14:paraId="27A3F101" w14:textId="77777777" w:rsidR="00C3081D" w:rsidRPr="00336BE6" w:rsidRDefault="00C3081D" w:rsidP="00C3081D">
            <w:pPr>
              <w:rPr>
                <w:b/>
                <w:bCs/>
                <w:iCs/>
                <w:color w:val="FFFFFF" w:themeColor="background1"/>
                <w:sz w:val="20"/>
                <w:szCs w:val="20"/>
              </w:rPr>
            </w:pPr>
          </w:p>
        </w:tc>
      </w:tr>
      <w:tr w:rsidR="00C3081D" w:rsidRPr="00336BE6" w14:paraId="2FB94FF5" w14:textId="77777777" w:rsidTr="00C5179E">
        <w:tblPrEx>
          <w:shd w:val="clear" w:color="auto" w:fill="auto"/>
        </w:tblPrEx>
        <w:tc>
          <w:tcPr>
            <w:tcW w:w="9215" w:type="dxa"/>
            <w:shd w:val="clear" w:color="auto" w:fill="DEEAF6" w:themeFill="accent1" w:themeFillTint="33"/>
          </w:tcPr>
          <w:p w14:paraId="506AE3FD" w14:textId="77777777" w:rsidR="00C3081D" w:rsidRPr="00495413" w:rsidRDefault="00C3081D" w:rsidP="00BB3A60">
            <w:pPr>
              <w:pStyle w:val="Prrafodelista"/>
              <w:numPr>
                <w:ilvl w:val="0"/>
                <w:numId w:val="56"/>
              </w:numPr>
              <w:rPr>
                <w:b/>
                <w:bCs/>
                <w:iCs/>
                <w:sz w:val="20"/>
                <w:szCs w:val="20"/>
              </w:rPr>
            </w:pPr>
            <w:r w:rsidRPr="00495413">
              <w:rPr>
                <w:b/>
                <w:bCs/>
                <w:iCs/>
                <w:color w:val="1F3864" w:themeColor="accent5" w:themeShade="80"/>
                <w:sz w:val="20"/>
                <w:szCs w:val="20"/>
              </w:rPr>
              <w:lastRenderedPageBreak/>
              <w:t>Descripción precisa de las conductas esperadas de cada uno de los integrantes de la comunidad educativa.</w:t>
            </w:r>
          </w:p>
        </w:tc>
      </w:tr>
      <w:tr w:rsidR="00C3081D" w:rsidRPr="00336BE6" w14:paraId="54A7E064" w14:textId="77777777" w:rsidTr="00C5179E">
        <w:tblPrEx>
          <w:shd w:val="clear" w:color="auto" w:fill="auto"/>
        </w:tblPrEx>
        <w:tc>
          <w:tcPr>
            <w:tcW w:w="9215" w:type="dxa"/>
            <w:shd w:val="clear" w:color="auto" w:fill="auto"/>
          </w:tcPr>
          <w:p w14:paraId="733D24D2" w14:textId="77777777" w:rsidR="00C3081D" w:rsidRPr="00336BE6" w:rsidRDefault="00C3081D" w:rsidP="00BB3A60">
            <w:pPr>
              <w:pStyle w:val="Prrafodelista"/>
              <w:numPr>
                <w:ilvl w:val="0"/>
                <w:numId w:val="40"/>
              </w:numPr>
              <w:rPr>
                <w:b/>
                <w:bCs/>
                <w:i/>
                <w:iCs/>
                <w:color w:val="808080" w:themeColor="background1" w:themeShade="80"/>
                <w:sz w:val="20"/>
                <w:szCs w:val="20"/>
              </w:rPr>
            </w:pPr>
            <w:r w:rsidRPr="00336BE6">
              <w:rPr>
                <w:b/>
                <w:bCs/>
                <w:i/>
                <w:iCs/>
                <w:color w:val="808080" w:themeColor="background1" w:themeShade="80"/>
                <w:sz w:val="20"/>
                <w:szCs w:val="20"/>
              </w:rPr>
              <w:t>De los alumnos:</w:t>
            </w:r>
          </w:p>
          <w:p w14:paraId="0BBA7CAF" w14:textId="77777777" w:rsidR="00C3081D" w:rsidRPr="00336BE6" w:rsidRDefault="00C3081D" w:rsidP="00C3081D">
            <w:pPr>
              <w:rPr>
                <w:bCs/>
                <w:i/>
                <w:iCs/>
                <w:color w:val="808080" w:themeColor="background1" w:themeShade="80"/>
                <w:sz w:val="20"/>
                <w:szCs w:val="20"/>
              </w:rPr>
            </w:pPr>
            <w:r w:rsidRPr="00336BE6">
              <w:rPr>
                <w:b/>
                <w:bCs/>
                <w:i/>
                <w:iCs/>
                <w:color w:val="808080" w:themeColor="background1" w:themeShade="80"/>
                <w:sz w:val="20"/>
                <w:szCs w:val="20"/>
              </w:rPr>
              <w:t>Texto sugerido:</w:t>
            </w:r>
          </w:p>
          <w:p w14:paraId="0C4E0ABD" w14:textId="1EAAAD84"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Con la finalidad de que los estudiantes entiendan y comprendan mejor el sentido y alcance de los valores y principios contenidos en </w:t>
            </w:r>
            <w:r w:rsidR="00C01537">
              <w:rPr>
                <w:bCs/>
                <w:i/>
                <w:iCs/>
                <w:color w:val="808080" w:themeColor="background1" w:themeShade="80"/>
                <w:sz w:val="20"/>
                <w:szCs w:val="20"/>
              </w:rPr>
              <w:t>el</w:t>
            </w:r>
            <w:r w:rsidRPr="00336BE6">
              <w:rPr>
                <w:bCs/>
                <w:i/>
                <w:iCs/>
                <w:color w:val="808080" w:themeColor="background1" w:themeShade="80"/>
                <w:sz w:val="20"/>
                <w:szCs w:val="20"/>
              </w:rPr>
              <w:t xml:space="preserve"> PEI, así como también a fin de desarrollar en ellos su autonomía y el sentido de la responsabilidad frente a las consecuencias de sus actos, se han definido las siguientes conductas esperadas:</w:t>
            </w:r>
          </w:p>
          <w:p w14:paraId="28FE9AE0"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 xml:space="preserve">Ejemplos </w:t>
            </w:r>
          </w:p>
          <w:p w14:paraId="4A884F47" w14:textId="77777777" w:rsidR="00C3081D" w:rsidRPr="00336BE6" w:rsidRDefault="00C3081D" w:rsidP="00BB3A60">
            <w:pPr>
              <w:pStyle w:val="Prrafodelista"/>
              <w:numPr>
                <w:ilvl w:val="0"/>
                <w:numId w:val="14"/>
              </w:numPr>
              <w:rPr>
                <w:b/>
                <w:bCs/>
                <w:i/>
                <w:iCs/>
                <w:sz w:val="20"/>
                <w:szCs w:val="20"/>
              </w:rPr>
            </w:pPr>
            <w:r w:rsidRPr="00336BE6">
              <w:rPr>
                <w:bCs/>
                <w:i/>
                <w:iCs/>
                <w:color w:val="808080" w:themeColor="background1" w:themeShade="80"/>
                <w:sz w:val="20"/>
                <w:szCs w:val="20"/>
              </w:rPr>
              <w:t>Mantener una conducta apropiada en todo momento y lugar del contexto escolar.</w:t>
            </w:r>
          </w:p>
          <w:p w14:paraId="6A5630B4" w14:textId="77777777" w:rsidR="00C3081D" w:rsidRPr="00336BE6" w:rsidRDefault="00C3081D" w:rsidP="00BB3A60">
            <w:pPr>
              <w:pStyle w:val="Prrafodelista"/>
              <w:numPr>
                <w:ilvl w:val="0"/>
                <w:numId w:val="14"/>
              </w:numPr>
              <w:rPr>
                <w:bCs/>
                <w:i/>
                <w:iCs/>
                <w:color w:val="808080" w:themeColor="background1" w:themeShade="80"/>
                <w:sz w:val="20"/>
                <w:szCs w:val="20"/>
              </w:rPr>
            </w:pPr>
            <w:r w:rsidRPr="00336BE6">
              <w:rPr>
                <w:bCs/>
                <w:i/>
                <w:iCs/>
                <w:color w:val="808080" w:themeColor="background1" w:themeShade="80"/>
                <w:sz w:val="20"/>
                <w:szCs w:val="20"/>
              </w:rPr>
              <w:t>Respetar a su profesor/a, a sus compañeros/as y a todo el personal que integra la comunidad educativa.</w:t>
            </w:r>
          </w:p>
          <w:p w14:paraId="07976866" w14:textId="77777777" w:rsidR="00C3081D" w:rsidRPr="00336BE6" w:rsidRDefault="00C3081D" w:rsidP="00BB3A60">
            <w:pPr>
              <w:pStyle w:val="Prrafodelista"/>
              <w:numPr>
                <w:ilvl w:val="0"/>
                <w:numId w:val="14"/>
              </w:numPr>
              <w:rPr>
                <w:bCs/>
                <w:i/>
                <w:iCs/>
                <w:color w:val="808080" w:themeColor="background1" w:themeShade="80"/>
                <w:sz w:val="20"/>
                <w:szCs w:val="20"/>
              </w:rPr>
            </w:pPr>
            <w:r w:rsidRPr="00336BE6">
              <w:rPr>
                <w:bCs/>
                <w:i/>
                <w:iCs/>
                <w:color w:val="808080" w:themeColor="background1" w:themeShade="80"/>
                <w:sz w:val="20"/>
                <w:szCs w:val="20"/>
              </w:rPr>
              <w:t>Emplear un lenguaje apropiado que denote buenos modales y cortesía.</w:t>
            </w:r>
          </w:p>
          <w:p w14:paraId="568CBFF5" w14:textId="5288703E" w:rsidR="00C3081D" w:rsidRDefault="00C3081D" w:rsidP="00BB3A60">
            <w:pPr>
              <w:pStyle w:val="Prrafodelista"/>
              <w:numPr>
                <w:ilvl w:val="0"/>
                <w:numId w:val="14"/>
              </w:numPr>
              <w:rPr>
                <w:bCs/>
                <w:i/>
                <w:iCs/>
                <w:color w:val="808080" w:themeColor="background1" w:themeShade="80"/>
                <w:sz w:val="20"/>
                <w:szCs w:val="20"/>
              </w:rPr>
            </w:pPr>
            <w:r w:rsidRPr="00336BE6">
              <w:rPr>
                <w:bCs/>
                <w:i/>
                <w:iCs/>
                <w:color w:val="808080" w:themeColor="background1" w:themeShade="80"/>
                <w:sz w:val="20"/>
                <w:szCs w:val="20"/>
              </w:rPr>
              <w:t xml:space="preserve">Tratarse en forma adecuada, tanto física como psicológicamente, entre pares, hacia sus profesores/as y hacia cualquier funcionario/a del establecimiento. </w:t>
            </w:r>
          </w:p>
          <w:p w14:paraId="5746D14A" w14:textId="63DBABFF" w:rsidR="00495413" w:rsidRPr="00336BE6" w:rsidRDefault="00495413" w:rsidP="00BB3A60">
            <w:pPr>
              <w:pStyle w:val="Prrafodelista"/>
              <w:numPr>
                <w:ilvl w:val="0"/>
                <w:numId w:val="14"/>
              </w:numPr>
              <w:rPr>
                <w:bCs/>
                <w:i/>
                <w:iCs/>
                <w:color w:val="808080" w:themeColor="background1" w:themeShade="80"/>
                <w:sz w:val="20"/>
                <w:szCs w:val="20"/>
              </w:rPr>
            </w:pPr>
            <w:r>
              <w:rPr>
                <w:bCs/>
                <w:i/>
                <w:iCs/>
                <w:color w:val="808080" w:themeColor="background1" w:themeShade="80"/>
                <w:sz w:val="20"/>
                <w:szCs w:val="20"/>
              </w:rPr>
              <w:t>Ser responsable y cumplir oportunamente con las exigencias académicas del establecimiento.</w:t>
            </w:r>
          </w:p>
          <w:p w14:paraId="70AD0EF7" w14:textId="77777777" w:rsidR="00C3081D" w:rsidRPr="00336BE6" w:rsidRDefault="00C3081D" w:rsidP="00C3081D">
            <w:pPr>
              <w:rPr>
                <w:b/>
                <w:bCs/>
                <w:i/>
                <w:iCs/>
                <w:color w:val="808080" w:themeColor="background1" w:themeShade="80"/>
                <w:sz w:val="20"/>
                <w:szCs w:val="20"/>
              </w:rPr>
            </w:pPr>
          </w:p>
          <w:p w14:paraId="3A240853" w14:textId="77777777" w:rsidR="00C3081D" w:rsidRPr="00336BE6" w:rsidRDefault="00C3081D" w:rsidP="00C3081D">
            <w:pPr>
              <w:rPr>
                <w:bCs/>
                <w:iCs/>
                <w:color w:val="808080" w:themeColor="background1" w:themeShade="80"/>
                <w:sz w:val="20"/>
                <w:szCs w:val="20"/>
              </w:rPr>
            </w:pPr>
          </w:p>
          <w:p w14:paraId="136035E4" w14:textId="77777777" w:rsidR="00C3081D" w:rsidRPr="00336BE6" w:rsidRDefault="00C3081D" w:rsidP="00BB3A60">
            <w:pPr>
              <w:pStyle w:val="Prrafodelista"/>
              <w:numPr>
                <w:ilvl w:val="0"/>
                <w:numId w:val="40"/>
              </w:numPr>
              <w:rPr>
                <w:b/>
                <w:bCs/>
                <w:iCs/>
                <w:color w:val="808080" w:themeColor="background1" w:themeShade="80"/>
                <w:sz w:val="20"/>
                <w:szCs w:val="20"/>
              </w:rPr>
            </w:pPr>
            <w:r w:rsidRPr="00336BE6">
              <w:rPr>
                <w:b/>
                <w:bCs/>
                <w:iCs/>
                <w:color w:val="808080" w:themeColor="background1" w:themeShade="80"/>
                <w:sz w:val="20"/>
                <w:szCs w:val="20"/>
              </w:rPr>
              <w:t>De la comunidad educativa:</w:t>
            </w:r>
          </w:p>
          <w:p w14:paraId="6D002838" w14:textId="77777777" w:rsidR="00C3081D" w:rsidRPr="00336BE6" w:rsidRDefault="00C3081D" w:rsidP="00C3081D">
            <w:pPr>
              <w:pStyle w:val="Prrafodelista"/>
              <w:rPr>
                <w:b/>
                <w:bCs/>
                <w:i/>
                <w:iCs/>
                <w:color w:val="808080" w:themeColor="background1" w:themeShade="80"/>
                <w:sz w:val="20"/>
                <w:szCs w:val="20"/>
              </w:rPr>
            </w:pPr>
          </w:p>
          <w:p w14:paraId="3A13D59E" w14:textId="77777777" w:rsidR="00C3081D" w:rsidRPr="00336BE6" w:rsidRDefault="00C3081D" w:rsidP="00C3081D">
            <w:pPr>
              <w:pStyle w:val="Prrafodelista"/>
              <w:rPr>
                <w:b/>
                <w:bCs/>
                <w:i/>
                <w:iCs/>
                <w:color w:val="808080" w:themeColor="background1" w:themeShade="80"/>
                <w:sz w:val="20"/>
                <w:szCs w:val="20"/>
              </w:rPr>
            </w:pPr>
            <w:r w:rsidRPr="00336BE6">
              <w:rPr>
                <w:b/>
                <w:bCs/>
                <w:i/>
                <w:iCs/>
                <w:color w:val="808080" w:themeColor="background1" w:themeShade="80"/>
                <w:sz w:val="20"/>
                <w:szCs w:val="20"/>
              </w:rPr>
              <w:t>Texto sugerido:</w:t>
            </w:r>
          </w:p>
          <w:p w14:paraId="25F6F02F" w14:textId="77777777" w:rsidR="00C3081D" w:rsidRPr="00336BE6" w:rsidRDefault="00C3081D" w:rsidP="00C3081D">
            <w:pPr>
              <w:pStyle w:val="Prrafodelista"/>
              <w:rPr>
                <w:b/>
                <w:bCs/>
                <w:i/>
                <w:iCs/>
                <w:color w:val="808080" w:themeColor="background1" w:themeShade="80"/>
                <w:sz w:val="20"/>
                <w:szCs w:val="20"/>
              </w:rPr>
            </w:pPr>
          </w:p>
          <w:p w14:paraId="0D68F020" w14:textId="0D951FB4" w:rsidR="00C3081D" w:rsidRPr="00336BE6" w:rsidRDefault="00C3081D" w:rsidP="00C3081D">
            <w:pPr>
              <w:pStyle w:val="Prrafodelista"/>
              <w:rPr>
                <w:bCs/>
                <w:i/>
                <w:iCs/>
                <w:color w:val="808080" w:themeColor="background1" w:themeShade="80"/>
                <w:sz w:val="20"/>
                <w:szCs w:val="20"/>
              </w:rPr>
            </w:pPr>
            <w:r w:rsidRPr="00336BE6">
              <w:rPr>
                <w:bCs/>
                <w:i/>
                <w:iCs/>
                <w:color w:val="808080" w:themeColor="background1" w:themeShade="80"/>
                <w:sz w:val="20"/>
                <w:szCs w:val="20"/>
              </w:rPr>
              <w:t>Todos los miembros de la comunidad educativa deben tener y mantener un comportamiento acorde a los valores, principios y objetivos de</w:t>
            </w:r>
            <w:r w:rsidR="00C01537">
              <w:rPr>
                <w:bCs/>
                <w:i/>
                <w:iCs/>
                <w:color w:val="808080" w:themeColor="background1" w:themeShade="80"/>
                <w:sz w:val="20"/>
                <w:szCs w:val="20"/>
              </w:rPr>
              <w:t>l</w:t>
            </w:r>
            <w:r w:rsidRPr="00336BE6">
              <w:rPr>
                <w:bCs/>
                <w:i/>
                <w:iCs/>
                <w:color w:val="808080" w:themeColor="background1" w:themeShade="80"/>
                <w:sz w:val="20"/>
                <w:szCs w:val="20"/>
              </w:rPr>
              <w:t xml:space="preserve"> PEI.</w:t>
            </w:r>
          </w:p>
          <w:p w14:paraId="0DD0C62F" w14:textId="2CEDEF7E" w:rsidR="00C3081D" w:rsidRPr="00336BE6" w:rsidRDefault="00C3081D" w:rsidP="00C3081D">
            <w:pPr>
              <w:pStyle w:val="Prrafodelista"/>
              <w:rPr>
                <w:bCs/>
                <w:i/>
                <w:iCs/>
                <w:color w:val="808080" w:themeColor="background1" w:themeShade="80"/>
                <w:sz w:val="20"/>
                <w:szCs w:val="20"/>
              </w:rPr>
            </w:pPr>
            <w:r w:rsidRPr="00336BE6">
              <w:rPr>
                <w:bCs/>
                <w:i/>
                <w:iCs/>
                <w:color w:val="808080" w:themeColor="background1" w:themeShade="80"/>
                <w:sz w:val="20"/>
                <w:szCs w:val="20"/>
              </w:rPr>
              <w:t>En este sentido</w:t>
            </w:r>
            <w:r w:rsidR="00C01537">
              <w:rPr>
                <w:bCs/>
                <w:i/>
                <w:iCs/>
                <w:color w:val="808080" w:themeColor="background1" w:themeShade="80"/>
                <w:sz w:val="20"/>
                <w:szCs w:val="20"/>
              </w:rPr>
              <w:t>,</w:t>
            </w:r>
            <w:r w:rsidRPr="00336BE6">
              <w:rPr>
                <w:bCs/>
                <w:i/>
                <w:iCs/>
                <w:color w:val="808080" w:themeColor="background1" w:themeShade="80"/>
                <w:sz w:val="20"/>
                <w:szCs w:val="20"/>
              </w:rPr>
              <w:t xml:space="preserve"> los miembros de la comunidad deben:</w:t>
            </w:r>
          </w:p>
          <w:p w14:paraId="1D4FA24A" w14:textId="77777777" w:rsidR="00C3081D" w:rsidRPr="00336BE6" w:rsidRDefault="00C3081D" w:rsidP="00C3081D">
            <w:pPr>
              <w:pStyle w:val="Prrafodelista"/>
              <w:ind w:left="1440"/>
              <w:rPr>
                <w:bCs/>
                <w:i/>
                <w:iCs/>
                <w:color w:val="808080" w:themeColor="background1" w:themeShade="80"/>
                <w:sz w:val="20"/>
                <w:szCs w:val="20"/>
              </w:rPr>
            </w:pPr>
          </w:p>
          <w:p w14:paraId="1311A09D" w14:textId="77777777" w:rsidR="00C3081D" w:rsidRPr="00336BE6" w:rsidRDefault="00C3081D" w:rsidP="00BB3A60">
            <w:pPr>
              <w:pStyle w:val="Prrafodelista"/>
              <w:numPr>
                <w:ilvl w:val="0"/>
                <w:numId w:val="44"/>
              </w:numPr>
              <w:rPr>
                <w:bCs/>
                <w:i/>
                <w:iCs/>
                <w:color w:val="7F7F7F" w:themeColor="text1" w:themeTint="80"/>
                <w:sz w:val="20"/>
                <w:szCs w:val="20"/>
              </w:rPr>
            </w:pPr>
            <w:r w:rsidRPr="00336BE6">
              <w:rPr>
                <w:bCs/>
                <w:i/>
                <w:iCs/>
                <w:color w:val="7F7F7F" w:themeColor="text1" w:themeTint="80"/>
                <w:sz w:val="20"/>
                <w:szCs w:val="20"/>
              </w:rPr>
              <w:t>Respetarse entre sí.</w:t>
            </w:r>
          </w:p>
          <w:p w14:paraId="264B7590" w14:textId="77777777" w:rsidR="00C3081D" w:rsidRPr="00336BE6" w:rsidRDefault="00C3081D" w:rsidP="00BB3A60">
            <w:pPr>
              <w:pStyle w:val="Prrafodelista"/>
              <w:numPr>
                <w:ilvl w:val="0"/>
                <w:numId w:val="44"/>
              </w:numPr>
              <w:rPr>
                <w:bCs/>
                <w:i/>
                <w:iCs/>
                <w:color w:val="7F7F7F" w:themeColor="text1" w:themeTint="80"/>
                <w:sz w:val="20"/>
                <w:szCs w:val="20"/>
              </w:rPr>
            </w:pPr>
            <w:r w:rsidRPr="00336BE6">
              <w:rPr>
                <w:bCs/>
                <w:i/>
                <w:iCs/>
                <w:color w:val="7F7F7F" w:themeColor="text1" w:themeTint="80"/>
                <w:sz w:val="20"/>
                <w:szCs w:val="20"/>
              </w:rPr>
              <w:t>Acatar las órdenes e instrucciones impartidas por el personal del establecimiento.</w:t>
            </w:r>
          </w:p>
          <w:p w14:paraId="37E9D693" w14:textId="2EB19EDE" w:rsidR="00C3081D" w:rsidRPr="00336BE6" w:rsidRDefault="00C3081D" w:rsidP="00BB3A60">
            <w:pPr>
              <w:pStyle w:val="Prrafodelista"/>
              <w:numPr>
                <w:ilvl w:val="0"/>
                <w:numId w:val="44"/>
              </w:numPr>
              <w:rPr>
                <w:bCs/>
                <w:i/>
                <w:iCs/>
                <w:color w:val="7F7F7F" w:themeColor="text1" w:themeTint="80"/>
                <w:sz w:val="20"/>
                <w:szCs w:val="20"/>
              </w:rPr>
            </w:pPr>
            <w:r w:rsidRPr="00336BE6">
              <w:rPr>
                <w:bCs/>
                <w:i/>
                <w:iCs/>
                <w:color w:val="7F7F7F" w:themeColor="text1" w:themeTint="80"/>
                <w:sz w:val="20"/>
                <w:szCs w:val="20"/>
              </w:rPr>
              <w:t>Emplear un lenguaje apropiado de manera de no incurrir en fal</w:t>
            </w:r>
            <w:r w:rsidR="00C01537">
              <w:rPr>
                <w:bCs/>
                <w:i/>
                <w:iCs/>
                <w:color w:val="7F7F7F" w:themeColor="text1" w:themeTint="80"/>
                <w:sz w:val="20"/>
                <w:szCs w:val="20"/>
              </w:rPr>
              <w:t>tas</w:t>
            </w:r>
            <w:r w:rsidRPr="00336BE6">
              <w:rPr>
                <w:bCs/>
                <w:i/>
                <w:iCs/>
                <w:color w:val="7F7F7F" w:themeColor="text1" w:themeTint="80"/>
                <w:sz w:val="20"/>
                <w:szCs w:val="20"/>
              </w:rPr>
              <w:t xml:space="preserve"> a la moral, orden y/o buenas costumbres.</w:t>
            </w:r>
          </w:p>
          <w:p w14:paraId="20D9A743" w14:textId="6AFDCBA9" w:rsidR="00C3081D" w:rsidRDefault="00C3081D" w:rsidP="00BB3A60">
            <w:pPr>
              <w:pStyle w:val="Prrafodelista"/>
              <w:numPr>
                <w:ilvl w:val="0"/>
                <w:numId w:val="44"/>
              </w:numPr>
              <w:rPr>
                <w:bCs/>
                <w:i/>
                <w:iCs/>
                <w:color w:val="7F7F7F" w:themeColor="text1" w:themeTint="80"/>
                <w:sz w:val="20"/>
                <w:szCs w:val="20"/>
              </w:rPr>
            </w:pPr>
            <w:r w:rsidRPr="00336BE6">
              <w:rPr>
                <w:bCs/>
                <w:i/>
                <w:iCs/>
                <w:color w:val="7F7F7F" w:themeColor="text1" w:themeTint="80"/>
                <w:sz w:val="20"/>
                <w:szCs w:val="20"/>
              </w:rPr>
              <w:t>Evitar los gestos o hechos que puedan parecer irrespetuosos.</w:t>
            </w:r>
          </w:p>
          <w:p w14:paraId="257B154C" w14:textId="210760DC" w:rsidR="002B608E" w:rsidRDefault="002B608E" w:rsidP="00BB3A60">
            <w:pPr>
              <w:pStyle w:val="Prrafodelista"/>
              <w:numPr>
                <w:ilvl w:val="0"/>
                <w:numId w:val="44"/>
              </w:numPr>
              <w:rPr>
                <w:bCs/>
                <w:i/>
                <w:iCs/>
                <w:color w:val="7F7F7F" w:themeColor="text1" w:themeTint="80"/>
                <w:sz w:val="20"/>
                <w:szCs w:val="20"/>
              </w:rPr>
            </w:pPr>
            <w:r>
              <w:rPr>
                <w:bCs/>
                <w:i/>
                <w:iCs/>
                <w:color w:val="7F7F7F" w:themeColor="text1" w:themeTint="80"/>
                <w:sz w:val="20"/>
                <w:szCs w:val="20"/>
              </w:rPr>
              <w:t>Ser responsable y cumplir los compromisos contraídos.</w:t>
            </w:r>
          </w:p>
          <w:p w14:paraId="7F1EE0A4" w14:textId="6F287E0B" w:rsidR="002B608E" w:rsidRPr="00336BE6" w:rsidRDefault="002B608E" w:rsidP="00BB3A60">
            <w:pPr>
              <w:pStyle w:val="Prrafodelista"/>
              <w:numPr>
                <w:ilvl w:val="0"/>
                <w:numId w:val="44"/>
              </w:numPr>
              <w:rPr>
                <w:bCs/>
                <w:i/>
                <w:iCs/>
                <w:color w:val="7F7F7F" w:themeColor="text1" w:themeTint="80"/>
                <w:sz w:val="20"/>
                <w:szCs w:val="20"/>
              </w:rPr>
            </w:pPr>
            <w:r>
              <w:rPr>
                <w:bCs/>
                <w:i/>
                <w:iCs/>
                <w:color w:val="7F7F7F" w:themeColor="text1" w:themeTint="80"/>
                <w:sz w:val="20"/>
                <w:szCs w:val="20"/>
              </w:rPr>
              <w:t xml:space="preserve">Actuar en forma ética y tener </w:t>
            </w:r>
            <w:r w:rsidR="00F62F07">
              <w:rPr>
                <w:bCs/>
                <w:i/>
                <w:iCs/>
                <w:color w:val="7F7F7F" w:themeColor="text1" w:themeTint="80"/>
                <w:sz w:val="20"/>
                <w:szCs w:val="20"/>
              </w:rPr>
              <w:t>comportamientos acordes</w:t>
            </w:r>
            <w:r>
              <w:rPr>
                <w:bCs/>
                <w:i/>
                <w:iCs/>
                <w:color w:val="7F7F7F" w:themeColor="text1" w:themeTint="80"/>
                <w:sz w:val="20"/>
                <w:szCs w:val="20"/>
              </w:rPr>
              <w:t xml:space="preserve"> a los valores del proyecto educativo</w:t>
            </w:r>
            <w:r w:rsidR="00C01537">
              <w:rPr>
                <w:bCs/>
                <w:i/>
                <w:iCs/>
                <w:color w:val="7F7F7F" w:themeColor="text1" w:themeTint="80"/>
                <w:sz w:val="20"/>
                <w:szCs w:val="20"/>
              </w:rPr>
              <w:t>.</w:t>
            </w:r>
          </w:p>
          <w:p w14:paraId="58F2715B" w14:textId="77777777" w:rsidR="00C3081D" w:rsidRPr="00336BE6" w:rsidRDefault="00C3081D" w:rsidP="00C3081D">
            <w:pPr>
              <w:pStyle w:val="Prrafodelista"/>
              <w:ind w:left="1440"/>
              <w:rPr>
                <w:bCs/>
                <w:i/>
                <w:iCs/>
                <w:color w:val="808080" w:themeColor="background1" w:themeShade="80"/>
                <w:sz w:val="20"/>
                <w:szCs w:val="20"/>
              </w:rPr>
            </w:pPr>
          </w:p>
          <w:p w14:paraId="67F39CDA" w14:textId="77777777" w:rsidR="00C3081D" w:rsidRPr="00336BE6" w:rsidRDefault="00C3081D" w:rsidP="00C3081D">
            <w:pPr>
              <w:pStyle w:val="Prrafodelista"/>
              <w:rPr>
                <w:b/>
                <w:bCs/>
                <w:i/>
                <w:iCs/>
                <w:sz w:val="20"/>
                <w:szCs w:val="20"/>
              </w:rPr>
            </w:pPr>
          </w:p>
          <w:p w14:paraId="07D54D83" w14:textId="77777777" w:rsidR="00C3081D" w:rsidRPr="00336BE6" w:rsidRDefault="00C3081D" w:rsidP="00C3081D">
            <w:pPr>
              <w:pStyle w:val="Prrafodelista"/>
              <w:rPr>
                <w:b/>
                <w:bCs/>
                <w:i/>
                <w:iCs/>
                <w:sz w:val="20"/>
                <w:szCs w:val="20"/>
              </w:rPr>
            </w:pPr>
          </w:p>
          <w:p w14:paraId="1D0B46CD" w14:textId="77777777" w:rsidR="00C3081D" w:rsidRPr="00336BE6" w:rsidRDefault="00C3081D" w:rsidP="00C3081D">
            <w:pPr>
              <w:rPr>
                <w:b/>
                <w:bCs/>
                <w:i/>
                <w:iCs/>
                <w:sz w:val="20"/>
                <w:szCs w:val="20"/>
              </w:rPr>
            </w:pPr>
          </w:p>
        </w:tc>
      </w:tr>
      <w:tr w:rsidR="00C3081D" w:rsidRPr="00336BE6" w14:paraId="207BA644" w14:textId="77777777" w:rsidTr="00C5179E">
        <w:tblPrEx>
          <w:shd w:val="clear" w:color="auto" w:fill="auto"/>
        </w:tblPrEx>
        <w:tc>
          <w:tcPr>
            <w:tcW w:w="9215" w:type="dxa"/>
            <w:shd w:val="clear" w:color="auto" w:fill="DEEAF6" w:themeFill="accent1" w:themeFillTint="33"/>
          </w:tcPr>
          <w:p w14:paraId="475845D4" w14:textId="77777777" w:rsidR="00C3081D" w:rsidRPr="00EF09DF" w:rsidRDefault="00C3081D" w:rsidP="00BB3A60">
            <w:pPr>
              <w:pStyle w:val="Prrafodelista"/>
              <w:numPr>
                <w:ilvl w:val="0"/>
                <w:numId w:val="56"/>
              </w:numPr>
              <w:rPr>
                <w:b/>
                <w:bCs/>
                <w:iCs/>
                <w:sz w:val="20"/>
                <w:szCs w:val="20"/>
              </w:rPr>
            </w:pPr>
            <w:r w:rsidRPr="00EF09DF">
              <w:rPr>
                <w:b/>
                <w:bCs/>
                <w:iCs/>
                <w:color w:val="1F3864" w:themeColor="accent5" w:themeShade="80"/>
                <w:sz w:val="20"/>
                <w:szCs w:val="20"/>
              </w:rPr>
              <w:lastRenderedPageBreak/>
              <w:t>Descripción de los actos u omisiones que constituyen faltas a la buena convivencia escolar.</w:t>
            </w:r>
          </w:p>
        </w:tc>
      </w:tr>
      <w:tr w:rsidR="00C3081D" w:rsidRPr="00336BE6" w14:paraId="6850F990" w14:textId="77777777" w:rsidTr="00C5179E">
        <w:tblPrEx>
          <w:shd w:val="clear" w:color="auto" w:fill="auto"/>
        </w:tblPrEx>
        <w:tc>
          <w:tcPr>
            <w:tcW w:w="9215" w:type="dxa"/>
            <w:shd w:val="clear" w:color="auto" w:fill="auto"/>
          </w:tcPr>
          <w:p w14:paraId="42A646C9" w14:textId="77777777" w:rsidR="00C3081D" w:rsidRPr="00336BE6"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Orientaciones:</w:t>
            </w:r>
          </w:p>
          <w:p w14:paraId="7FF65CD1" w14:textId="3FE7AB70" w:rsidR="00C3081D" w:rsidRPr="002B608E" w:rsidRDefault="00C3081D" w:rsidP="00C3081D">
            <w:pPr>
              <w:rPr>
                <w:bCs/>
                <w:i/>
                <w:color w:val="808080" w:themeColor="background1" w:themeShade="80"/>
                <w:sz w:val="20"/>
                <w:szCs w:val="20"/>
              </w:rPr>
            </w:pPr>
            <w:r w:rsidRPr="002B608E">
              <w:rPr>
                <w:bCs/>
                <w:i/>
                <w:color w:val="808080" w:themeColor="background1" w:themeShade="80"/>
                <w:sz w:val="20"/>
                <w:szCs w:val="20"/>
              </w:rPr>
              <w:t>Es preciso definir de acuerdo a los sellos y valores institucionales, qué acciones u omisiones realizadas por los estudiantes constituyen faltas, y graduarlas en conformidad a ello, teniendo para</w:t>
            </w:r>
            <w:r w:rsidR="00A428B9">
              <w:rPr>
                <w:bCs/>
                <w:i/>
                <w:color w:val="808080" w:themeColor="background1" w:themeShade="80"/>
                <w:sz w:val="20"/>
                <w:szCs w:val="20"/>
              </w:rPr>
              <w:t xml:space="preserve"> tal efecto,</w:t>
            </w:r>
            <w:r w:rsidRPr="002B608E">
              <w:rPr>
                <w:bCs/>
                <w:i/>
                <w:color w:val="808080" w:themeColor="background1" w:themeShade="80"/>
                <w:sz w:val="20"/>
                <w:szCs w:val="20"/>
              </w:rPr>
              <w:t xml:space="preserve"> una descripción clara y precisa de la acción u omisión que será sancionada de acuerdo a su gravedad.</w:t>
            </w:r>
          </w:p>
          <w:p w14:paraId="2953A8ED" w14:textId="77777777" w:rsidR="00C3081D" w:rsidRPr="00336BE6" w:rsidRDefault="00C3081D" w:rsidP="00C3081D">
            <w:pPr>
              <w:rPr>
                <w:bCs/>
                <w:iCs/>
                <w:color w:val="808080" w:themeColor="background1" w:themeShade="80"/>
                <w:sz w:val="20"/>
                <w:szCs w:val="20"/>
              </w:rPr>
            </w:pPr>
          </w:p>
          <w:p w14:paraId="09844E43"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33BB22BA" w14:textId="35A8CA4B" w:rsidR="00C3081D" w:rsidRDefault="00C3081D" w:rsidP="00C3081D">
            <w:pPr>
              <w:rPr>
                <w:b/>
                <w:bCs/>
                <w:i/>
                <w:iCs/>
                <w:color w:val="808080" w:themeColor="background1" w:themeShade="80"/>
                <w:sz w:val="20"/>
                <w:szCs w:val="20"/>
                <w:lang w:val="es-ES"/>
              </w:rPr>
            </w:pPr>
            <w:r w:rsidRPr="00336BE6">
              <w:rPr>
                <w:b/>
                <w:bCs/>
                <w:i/>
                <w:iCs/>
                <w:color w:val="808080" w:themeColor="background1" w:themeShade="80"/>
                <w:sz w:val="20"/>
                <w:szCs w:val="20"/>
                <w:lang w:val="es-ES"/>
              </w:rPr>
              <w:t>DE LAS FALTAS Y SU GRADUACIÓN</w:t>
            </w:r>
          </w:p>
          <w:p w14:paraId="27657A96" w14:textId="77777777" w:rsidR="00A428B9" w:rsidRPr="00336BE6" w:rsidRDefault="00A428B9" w:rsidP="00C3081D">
            <w:pPr>
              <w:rPr>
                <w:b/>
                <w:bCs/>
                <w:i/>
                <w:iCs/>
                <w:color w:val="808080" w:themeColor="background1" w:themeShade="80"/>
                <w:sz w:val="20"/>
                <w:szCs w:val="20"/>
                <w:lang w:val="es-ES"/>
              </w:rPr>
            </w:pPr>
          </w:p>
          <w:p w14:paraId="2D3010DD" w14:textId="11D022F7" w:rsidR="00C3081D" w:rsidRPr="00336BE6" w:rsidRDefault="00C3081D" w:rsidP="00C3081D">
            <w:pPr>
              <w:rPr>
                <w:bCs/>
                <w:i/>
                <w:iCs/>
                <w:color w:val="808080" w:themeColor="background1" w:themeShade="80"/>
                <w:sz w:val="20"/>
                <w:szCs w:val="20"/>
                <w:lang w:val="es-ES"/>
              </w:rPr>
            </w:pPr>
            <w:r w:rsidRPr="00336BE6">
              <w:rPr>
                <w:bCs/>
                <w:i/>
                <w:iCs/>
                <w:color w:val="808080" w:themeColor="background1" w:themeShade="80"/>
                <w:sz w:val="20"/>
                <w:szCs w:val="20"/>
                <w:lang w:val="es-ES"/>
              </w:rPr>
              <w:t xml:space="preserve">Toda conducta contraria a la buena convivencia escolar y al espíritu que anima nuestro establecimiento, de acuerdo a su gravedad, será calificada como un determinado tipo de falta. </w:t>
            </w:r>
            <w:r w:rsidR="00A428B9">
              <w:rPr>
                <w:bCs/>
                <w:i/>
                <w:iCs/>
                <w:color w:val="808080" w:themeColor="background1" w:themeShade="80"/>
                <w:sz w:val="20"/>
                <w:szCs w:val="20"/>
                <w:lang w:val="es-ES"/>
              </w:rPr>
              <w:t>E</w:t>
            </w:r>
            <w:r w:rsidRPr="00336BE6">
              <w:rPr>
                <w:bCs/>
                <w:i/>
                <w:iCs/>
                <w:color w:val="808080" w:themeColor="background1" w:themeShade="80"/>
                <w:sz w:val="20"/>
                <w:szCs w:val="20"/>
                <w:lang w:val="es-ES"/>
              </w:rPr>
              <w:t>sta tendrá determinadas consecuencias y será acompañada con diferentes procesos de apoyo disciplinario-formativo. Dichas faltas serán analizadas tras un debido proceso en el que se analizarán los respaldos y evidencias. Por otra parte, las medidas serán graduales y se aplicarán conforme a las normas que se establecen, buscando ser en todo momento un recurso pedagógico.</w:t>
            </w:r>
          </w:p>
          <w:p w14:paraId="2803B937" w14:textId="77777777" w:rsidR="00C3081D" w:rsidRPr="00336BE6" w:rsidRDefault="00C3081D" w:rsidP="00C3081D">
            <w:pPr>
              <w:rPr>
                <w:bCs/>
                <w:i/>
                <w:iCs/>
                <w:color w:val="FF0000"/>
                <w:sz w:val="20"/>
                <w:szCs w:val="20"/>
                <w:lang w:val="es-ES"/>
              </w:rPr>
            </w:pPr>
          </w:p>
          <w:p w14:paraId="31E53F09" w14:textId="6B8AA204" w:rsidR="00C3081D" w:rsidRPr="00336BE6" w:rsidRDefault="00C3081D" w:rsidP="00C3081D">
            <w:pPr>
              <w:rPr>
                <w:bCs/>
                <w:i/>
                <w:iCs/>
                <w:color w:val="808080" w:themeColor="background1" w:themeShade="80"/>
                <w:sz w:val="20"/>
                <w:szCs w:val="20"/>
                <w:lang w:val="es-ES"/>
              </w:rPr>
            </w:pPr>
            <w:r w:rsidRPr="00336BE6">
              <w:rPr>
                <w:bCs/>
                <w:i/>
                <w:iCs/>
                <w:color w:val="808080" w:themeColor="background1" w:themeShade="80"/>
                <w:sz w:val="20"/>
                <w:szCs w:val="20"/>
                <w:lang w:val="es-ES"/>
              </w:rPr>
              <w:t xml:space="preserve">Según sea el grado de la falta, </w:t>
            </w:r>
            <w:r w:rsidR="00A428B9">
              <w:rPr>
                <w:bCs/>
                <w:i/>
                <w:iCs/>
                <w:color w:val="808080" w:themeColor="background1" w:themeShade="80"/>
                <w:sz w:val="20"/>
                <w:szCs w:val="20"/>
                <w:lang w:val="es-ES"/>
              </w:rPr>
              <w:t>e</w:t>
            </w:r>
            <w:r w:rsidRPr="00336BE6">
              <w:rPr>
                <w:bCs/>
                <w:i/>
                <w:iCs/>
                <w:color w:val="808080" w:themeColor="background1" w:themeShade="80"/>
                <w:sz w:val="20"/>
                <w:szCs w:val="20"/>
                <w:lang w:val="es-ES"/>
              </w:rPr>
              <w:t>stas se clasificarán en leves, graves o gravísimas</w:t>
            </w:r>
            <w:r w:rsidR="00A428B9">
              <w:rPr>
                <w:bCs/>
                <w:i/>
                <w:iCs/>
                <w:color w:val="808080" w:themeColor="background1" w:themeShade="80"/>
                <w:sz w:val="20"/>
                <w:szCs w:val="20"/>
                <w:lang w:val="es-ES"/>
              </w:rPr>
              <w:t>.</w:t>
            </w:r>
            <w:r w:rsidRPr="00336BE6">
              <w:rPr>
                <w:bCs/>
                <w:i/>
                <w:iCs/>
                <w:color w:val="808080" w:themeColor="background1" w:themeShade="80"/>
                <w:sz w:val="20"/>
                <w:szCs w:val="20"/>
                <w:lang w:val="es-ES"/>
              </w:rPr>
              <w:t xml:space="preserve"> </w:t>
            </w:r>
            <w:r w:rsidR="00EE7425">
              <w:rPr>
                <w:bCs/>
                <w:i/>
                <w:iCs/>
                <w:color w:val="808080" w:themeColor="background1" w:themeShade="80"/>
                <w:sz w:val="20"/>
                <w:szCs w:val="20"/>
                <w:lang w:val="es-ES"/>
              </w:rPr>
              <w:t>A</w:t>
            </w:r>
            <w:r w:rsidR="00EE7425" w:rsidRPr="00336BE6">
              <w:rPr>
                <w:bCs/>
                <w:i/>
                <w:iCs/>
                <w:color w:val="808080" w:themeColor="background1" w:themeShade="80"/>
                <w:sz w:val="20"/>
                <w:szCs w:val="20"/>
                <w:lang w:val="es-ES"/>
              </w:rPr>
              <w:t>simismo,</w:t>
            </w:r>
            <w:r w:rsidRPr="00336BE6">
              <w:rPr>
                <w:bCs/>
                <w:i/>
                <w:iCs/>
                <w:color w:val="808080" w:themeColor="background1" w:themeShade="80"/>
                <w:sz w:val="20"/>
                <w:szCs w:val="20"/>
                <w:lang w:val="es-ES"/>
              </w:rPr>
              <w:t xml:space="preserve"> es importante describir expresamente las medidas disciplinarias asociadas a la gravedad </w:t>
            </w:r>
            <w:r w:rsidR="00EE7425" w:rsidRPr="00336BE6">
              <w:rPr>
                <w:bCs/>
                <w:i/>
                <w:iCs/>
                <w:color w:val="808080" w:themeColor="background1" w:themeShade="80"/>
                <w:sz w:val="20"/>
                <w:szCs w:val="20"/>
                <w:lang w:val="es-ES"/>
              </w:rPr>
              <w:t xml:space="preserve">de </w:t>
            </w:r>
            <w:r w:rsidR="00EE7425">
              <w:rPr>
                <w:bCs/>
                <w:i/>
                <w:iCs/>
                <w:color w:val="808080" w:themeColor="background1" w:themeShade="80"/>
                <w:sz w:val="20"/>
                <w:szCs w:val="20"/>
                <w:lang w:val="es-ES"/>
              </w:rPr>
              <w:t>las</w:t>
            </w:r>
            <w:r w:rsidR="00A428B9">
              <w:rPr>
                <w:bCs/>
                <w:i/>
                <w:iCs/>
                <w:color w:val="808080" w:themeColor="background1" w:themeShade="80"/>
                <w:sz w:val="20"/>
                <w:szCs w:val="20"/>
                <w:lang w:val="es-ES"/>
              </w:rPr>
              <w:t xml:space="preserve"> mismas.</w:t>
            </w:r>
            <w:r w:rsidRPr="00336BE6">
              <w:rPr>
                <w:bCs/>
                <w:i/>
                <w:iCs/>
                <w:color w:val="808080" w:themeColor="background1" w:themeShade="80"/>
                <w:sz w:val="20"/>
                <w:szCs w:val="20"/>
                <w:lang w:val="es-ES"/>
              </w:rPr>
              <w:t xml:space="preserve"> </w:t>
            </w:r>
          </w:p>
          <w:p w14:paraId="42AFFDC2" w14:textId="77777777" w:rsidR="00C3081D" w:rsidRPr="00336BE6" w:rsidRDefault="00C3081D" w:rsidP="00C3081D">
            <w:pPr>
              <w:rPr>
                <w:bCs/>
                <w:i/>
                <w:iCs/>
                <w:color w:val="808080" w:themeColor="background1" w:themeShade="80"/>
                <w:sz w:val="20"/>
                <w:szCs w:val="20"/>
                <w:lang w:val="es-ES"/>
              </w:rPr>
            </w:pPr>
          </w:p>
          <w:p w14:paraId="74A6CBDF" w14:textId="77777777" w:rsidR="00C3081D" w:rsidRPr="00336BE6" w:rsidRDefault="00C3081D" w:rsidP="00C3081D">
            <w:pPr>
              <w:rPr>
                <w:bCs/>
                <w:i/>
                <w:iCs/>
                <w:color w:val="808080" w:themeColor="background1" w:themeShade="80"/>
                <w:sz w:val="20"/>
                <w:szCs w:val="20"/>
                <w:lang w:val="es-ES"/>
              </w:rPr>
            </w:pPr>
          </w:p>
          <w:p w14:paraId="3DE82665" w14:textId="77777777" w:rsidR="00C3081D" w:rsidRPr="00336BE6" w:rsidRDefault="00C3081D" w:rsidP="00C3081D">
            <w:pPr>
              <w:rPr>
                <w:bCs/>
                <w:i/>
                <w:iCs/>
                <w:color w:val="808080" w:themeColor="background1" w:themeShade="80"/>
                <w:sz w:val="20"/>
                <w:szCs w:val="20"/>
                <w:lang w:val="es-ES"/>
              </w:rPr>
            </w:pPr>
          </w:p>
          <w:p w14:paraId="0E15B840" w14:textId="77777777" w:rsidR="00C3081D" w:rsidRPr="00336BE6" w:rsidRDefault="00C3081D" w:rsidP="00C3081D">
            <w:pPr>
              <w:rPr>
                <w:bCs/>
                <w:i/>
                <w:iCs/>
                <w:color w:val="808080" w:themeColor="background1" w:themeShade="80"/>
                <w:sz w:val="20"/>
                <w:szCs w:val="20"/>
                <w:lang w:val="es-ES"/>
              </w:rPr>
            </w:pPr>
          </w:p>
          <w:p w14:paraId="724A34A1" w14:textId="77777777" w:rsidR="00C3081D" w:rsidRPr="00336BE6" w:rsidRDefault="00C3081D" w:rsidP="00C3081D">
            <w:pPr>
              <w:rPr>
                <w:bCs/>
                <w:i/>
                <w:iCs/>
                <w:color w:val="808080" w:themeColor="background1" w:themeShade="80"/>
                <w:sz w:val="20"/>
                <w:szCs w:val="20"/>
                <w:lang w:val="es-ES"/>
              </w:rPr>
            </w:pPr>
          </w:p>
          <w:p w14:paraId="23D20C56" w14:textId="77777777" w:rsidR="00C3081D" w:rsidRPr="00336BE6" w:rsidRDefault="00C3081D" w:rsidP="00C3081D">
            <w:pPr>
              <w:rPr>
                <w:bCs/>
                <w:i/>
                <w:iCs/>
                <w:color w:val="808080" w:themeColor="background1" w:themeShade="80"/>
                <w:sz w:val="20"/>
                <w:szCs w:val="20"/>
                <w:lang w:val="es-ES"/>
              </w:rPr>
            </w:pPr>
          </w:p>
          <w:p w14:paraId="4C2FFEDB" w14:textId="77777777" w:rsidR="00C3081D" w:rsidRPr="00336BE6" w:rsidRDefault="00C3081D" w:rsidP="00C3081D">
            <w:pPr>
              <w:rPr>
                <w:b/>
                <w:bCs/>
                <w:iCs/>
                <w:color w:val="1F3864" w:themeColor="accent5" w:themeShade="80"/>
                <w:sz w:val="20"/>
                <w:szCs w:val="20"/>
                <w:lang w:val="es-ES"/>
              </w:rPr>
            </w:pPr>
          </w:p>
        </w:tc>
      </w:tr>
      <w:tr w:rsidR="00C3081D" w:rsidRPr="00336BE6" w14:paraId="0CAF7A0C" w14:textId="77777777" w:rsidTr="00C5179E">
        <w:tblPrEx>
          <w:shd w:val="clear" w:color="auto" w:fill="auto"/>
        </w:tblPrEx>
        <w:tc>
          <w:tcPr>
            <w:tcW w:w="9215" w:type="dxa"/>
            <w:shd w:val="clear" w:color="auto" w:fill="DEEAF6" w:themeFill="accent1" w:themeFillTint="33"/>
          </w:tcPr>
          <w:p w14:paraId="0582F9A2" w14:textId="77777777" w:rsidR="00C3081D" w:rsidRPr="00336BE6" w:rsidRDefault="00C3081D" w:rsidP="00C3081D">
            <w:pPr>
              <w:rPr>
                <w:b/>
                <w:bCs/>
                <w:i/>
                <w:iCs/>
                <w:color w:val="808080" w:themeColor="background1" w:themeShade="80"/>
                <w:sz w:val="20"/>
                <w:szCs w:val="20"/>
              </w:rPr>
            </w:pPr>
            <w:r w:rsidRPr="00336BE6">
              <w:rPr>
                <w:b/>
                <w:bCs/>
                <w:i/>
                <w:iCs/>
                <w:color w:val="002060"/>
                <w:sz w:val="20"/>
                <w:szCs w:val="20"/>
              </w:rPr>
              <w:t>FALTAS LEVES.</w:t>
            </w:r>
          </w:p>
        </w:tc>
      </w:tr>
      <w:tr w:rsidR="00C3081D" w:rsidRPr="00336BE6" w14:paraId="6A67056A" w14:textId="77777777" w:rsidTr="00C5179E">
        <w:tblPrEx>
          <w:shd w:val="clear" w:color="auto" w:fill="auto"/>
        </w:tblPrEx>
        <w:tc>
          <w:tcPr>
            <w:tcW w:w="9215" w:type="dxa"/>
            <w:shd w:val="clear" w:color="auto" w:fill="auto"/>
          </w:tcPr>
          <w:p w14:paraId="42E9C8B2"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1DC52032" w14:textId="77777777" w:rsidR="00C3081D" w:rsidRPr="006B5E25" w:rsidRDefault="00C3081D" w:rsidP="00C3081D">
            <w:pPr>
              <w:rPr>
                <w:bCs/>
                <w:i/>
                <w:color w:val="808080" w:themeColor="background1" w:themeShade="80"/>
                <w:sz w:val="20"/>
                <w:szCs w:val="20"/>
              </w:rPr>
            </w:pPr>
            <w:r w:rsidRPr="006B5E25">
              <w:rPr>
                <w:bCs/>
                <w:i/>
                <w:color w:val="808080" w:themeColor="background1" w:themeShade="80"/>
                <w:sz w:val="20"/>
                <w:szCs w:val="20"/>
              </w:rPr>
              <w:t>Son aquellas acciones u omisiones realizadas por estudiantes, que generan daño de menor magnitud para los integrantes de la comunidad educativa, que alteran el orden en la sala de clases y no provocan consecuencias trascendentes en la actividad escolar personal o de grupo.</w:t>
            </w:r>
          </w:p>
          <w:p w14:paraId="2E70D53D" w14:textId="77777777" w:rsidR="00C3081D" w:rsidRPr="00336BE6" w:rsidRDefault="00C3081D" w:rsidP="00C3081D">
            <w:pPr>
              <w:rPr>
                <w:bCs/>
                <w:i/>
                <w:iCs/>
                <w:color w:val="808080" w:themeColor="background1" w:themeShade="80"/>
                <w:sz w:val="20"/>
                <w:szCs w:val="20"/>
              </w:rPr>
            </w:pPr>
          </w:p>
          <w:p w14:paraId="39B14C0B"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 xml:space="preserve">Ejemplos  </w:t>
            </w:r>
          </w:p>
          <w:p w14:paraId="61BF1564"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Incumplimiento de actividades escolares.</w:t>
            </w:r>
          </w:p>
          <w:p w14:paraId="7AA47D88"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Interrumpir las clases.</w:t>
            </w:r>
          </w:p>
          <w:p w14:paraId="1370D34E" w14:textId="77777777" w:rsidR="00C3081D" w:rsidRPr="00336BE6" w:rsidRDefault="00C3081D" w:rsidP="00C3081D">
            <w:pPr>
              <w:rPr>
                <w:bCs/>
                <w:i/>
                <w:iCs/>
                <w:color w:val="808080" w:themeColor="background1" w:themeShade="80"/>
                <w:sz w:val="20"/>
                <w:szCs w:val="20"/>
              </w:rPr>
            </w:pPr>
          </w:p>
        </w:tc>
      </w:tr>
      <w:tr w:rsidR="00C3081D" w:rsidRPr="00336BE6" w14:paraId="1119D210" w14:textId="77777777" w:rsidTr="00C5179E">
        <w:tblPrEx>
          <w:shd w:val="clear" w:color="auto" w:fill="auto"/>
        </w:tblPrEx>
        <w:tc>
          <w:tcPr>
            <w:tcW w:w="9215" w:type="dxa"/>
            <w:shd w:val="clear" w:color="auto" w:fill="DEEAF6" w:themeFill="accent1" w:themeFillTint="33"/>
          </w:tcPr>
          <w:p w14:paraId="0D47A88D" w14:textId="77777777" w:rsidR="00C3081D" w:rsidRPr="00336BE6" w:rsidRDefault="00C3081D" w:rsidP="00C3081D">
            <w:pPr>
              <w:rPr>
                <w:b/>
                <w:bCs/>
                <w:i/>
                <w:iCs/>
                <w:color w:val="808080" w:themeColor="background1" w:themeShade="80"/>
                <w:sz w:val="20"/>
                <w:szCs w:val="20"/>
              </w:rPr>
            </w:pPr>
            <w:r w:rsidRPr="00336BE6">
              <w:rPr>
                <w:b/>
                <w:bCs/>
                <w:i/>
                <w:iCs/>
                <w:color w:val="002060"/>
                <w:sz w:val="20"/>
                <w:szCs w:val="20"/>
              </w:rPr>
              <w:t>FALTAS GRAVES.</w:t>
            </w:r>
          </w:p>
        </w:tc>
      </w:tr>
      <w:tr w:rsidR="00C3081D" w:rsidRPr="00336BE6" w14:paraId="653C0193" w14:textId="77777777" w:rsidTr="00C5179E">
        <w:tblPrEx>
          <w:shd w:val="clear" w:color="auto" w:fill="auto"/>
        </w:tblPrEx>
        <w:tc>
          <w:tcPr>
            <w:tcW w:w="9215" w:type="dxa"/>
            <w:shd w:val="clear" w:color="auto" w:fill="auto"/>
          </w:tcPr>
          <w:p w14:paraId="269C6311"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58913FF1"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Corresponden a aquellas conductas de los alumnos que perjudican seriamente la convivencia diaria, el ambiente para el aprendizaje, los bienes muebles e inmuebles del establecimiento, así como también el desempeño académico normal del alumno y de sus compañeros. También se consideran faltas graves aquellas conductas que afectan la imagen del establecimiento.</w:t>
            </w:r>
          </w:p>
          <w:p w14:paraId="574EE64D"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 xml:space="preserve">Ejemplos </w:t>
            </w:r>
          </w:p>
          <w:p w14:paraId="08E60B71"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Dañar de manera irreparable los bienes comunes del establecimiento.</w:t>
            </w:r>
          </w:p>
          <w:p w14:paraId="7C519E00"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lastRenderedPageBreak/>
              <w:t>Faltar el respeto de palabra, gesto, u otra actitud a cualquier miembro de la comunidad educativa.</w:t>
            </w:r>
          </w:p>
          <w:p w14:paraId="62276FCB"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Causar desórdenes graves dentro del establecimiento escolar.</w:t>
            </w:r>
          </w:p>
          <w:p w14:paraId="1DF89A16" w14:textId="77777777" w:rsidR="00C3081D" w:rsidRPr="00336BE6" w:rsidRDefault="00C3081D" w:rsidP="00C3081D">
            <w:pPr>
              <w:pStyle w:val="Prrafodelista"/>
              <w:rPr>
                <w:bCs/>
                <w:i/>
                <w:iCs/>
                <w:color w:val="808080" w:themeColor="background1" w:themeShade="80"/>
                <w:sz w:val="20"/>
                <w:szCs w:val="20"/>
              </w:rPr>
            </w:pPr>
          </w:p>
        </w:tc>
      </w:tr>
      <w:tr w:rsidR="00C3081D" w:rsidRPr="00336BE6" w14:paraId="30D5AA96" w14:textId="77777777" w:rsidTr="00C5179E">
        <w:tblPrEx>
          <w:shd w:val="clear" w:color="auto" w:fill="auto"/>
        </w:tblPrEx>
        <w:tc>
          <w:tcPr>
            <w:tcW w:w="9215" w:type="dxa"/>
            <w:shd w:val="clear" w:color="auto" w:fill="D9E2F3" w:themeFill="accent5" w:themeFillTint="33"/>
          </w:tcPr>
          <w:p w14:paraId="4A155E76" w14:textId="77777777" w:rsidR="00C3081D" w:rsidRPr="00336BE6" w:rsidRDefault="00C3081D" w:rsidP="00C3081D">
            <w:pPr>
              <w:rPr>
                <w:bCs/>
                <w:i/>
                <w:iCs/>
                <w:color w:val="808080" w:themeColor="background1" w:themeShade="80"/>
                <w:sz w:val="20"/>
                <w:szCs w:val="20"/>
              </w:rPr>
            </w:pPr>
            <w:r w:rsidRPr="00336BE6">
              <w:rPr>
                <w:b/>
                <w:bCs/>
                <w:i/>
                <w:iCs/>
                <w:color w:val="002060"/>
                <w:sz w:val="20"/>
                <w:szCs w:val="20"/>
              </w:rPr>
              <w:lastRenderedPageBreak/>
              <w:t>FALTAS GRAVÍSIMAS</w:t>
            </w:r>
            <w:r w:rsidRPr="00336BE6">
              <w:rPr>
                <w:b/>
                <w:bCs/>
                <w:i/>
                <w:iCs/>
                <w:color w:val="808080" w:themeColor="background1" w:themeShade="80"/>
                <w:sz w:val="20"/>
                <w:szCs w:val="20"/>
              </w:rPr>
              <w:t>.</w:t>
            </w:r>
          </w:p>
        </w:tc>
      </w:tr>
      <w:tr w:rsidR="00C3081D" w:rsidRPr="00336BE6" w14:paraId="1CFE6802" w14:textId="77777777" w:rsidTr="00C5179E">
        <w:tblPrEx>
          <w:shd w:val="clear" w:color="auto" w:fill="auto"/>
        </w:tblPrEx>
        <w:tc>
          <w:tcPr>
            <w:tcW w:w="9215" w:type="dxa"/>
            <w:shd w:val="clear" w:color="auto" w:fill="auto"/>
          </w:tcPr>
          <w:p w14:paraId="0FFE0E8B"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20809A01" w14:textId="374FBBAC"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Corresponden a aquellas conductas que atentan contra la moral, las buenas costumbres, la convivencia escolar; alteran evidentemente el desarrollo del proceso formativo de enseñanza- aprendizaje y la sana convivencia escolar. Atentan de manera directa o colateral contra sí mismo</w:t>
            </w:r>
            <w:r w:rsidR="00ED3CF6">
              <w:rPr>
                <w:bCs/>
                <w:i/>
                <w:iCs/>
                <w:color w:val="808080" w:themeColor="background1" w:themeShade="80"/>
                <w:sz w:val="20"/>
                <w:szCs w:val="20"/>
              </w:rPr>
              <w:t>s</w:t>
            </w:r>
            <w:r w:rsidRPr="00336BE6">
              <w:rPr>
                <w:bCs/>
                <w:i/>
                <w:iCs/>
                <w:color w:val="808080" w:themeColor="background1" w:themeShade="80"/>
                <w:sz w:val="20"/>
                <w:szCs w:val="20"/>
              </w:rPr>
              <w:t xml:space="preserve"> o terceros.</w:t>
            </w:r>
          </w:p>
          <w:p w14:paraId="00A0D1FD" w14:textId="4855FB5E" w:rsidR="00C3081D" w:rsidRPr="00ED3CF6" w:rsidRDefault="00C3081D" w:rsidP="00C3081D">
            <w:pPr>
              <w:rPr>
                <w:bCs/>
                <w:iCs/>
                <w:color w:val="808080" w:themeColor="background1" w:themeShade="80"/>
                <w:sz w:val="20"/>
                <w:szCs w:val="20"/>
              </w:rPr>
            </w:pPr>
            <w:r w:rsidRPr="00336BE6">
              <w:rPr>
                <w:bCs/>
                <w:i/>
                <w:iCs/>
                <w:color w:val="808080" w:themeColor="background1" w:themeShade="80"/>
                <w:sz w:val="20"/>
                <w:szCs w:val="20"/>
              </w:rPr>
              <w:t xml:space="preserve">También se consideran faltas gravísimas aquellas </w:t>
            </w:r>
            <w:r w:rsidR="00ED3CF6">
              <w:rPr>
                <w:bCs/>
                <w:i/>
                <w:iCs/>
                <w:color w:val="808080" w:themeColor="background1" w:themeShade="80"/>
                <w:sz w:val="20"/>
                <w:szCs w:val="20"/>
              </w:rPr>
              <w:t xml:space="preserve">que </w:t>
            </w:r>
            <w:r w:rsidRPr="00336BE6">
              <w:rPr>
                <w:bCs/>
                <w:i/>
                <w:iCs/>
                <w:color w:val="808080" w:themeColor="background1" w:themeShade="80"/>
                <w:sz w:val="20"/>
                <w:szCs w:val="20"/>
              </w:rPr>
              <w:t>atentan gravemente la convivencia escolar, en los términos descritos en el artículo 6 letra d) del DFL N° 2 de 1998 del Mineduc:</w:t>
            </w:r>
            <w:r w:rsidRPr="00336BE6">
              <w:rPr>
                <w:bCs/>
                <w:iCs/>
                <w:color w:val="808080" w:themeColor="background1" w:themeShade="80"/>
                <w:sz w:val="20"/>
                <w:szCs w:val="20"/>
              </w:rPr>
              <w:t xml:space="preserve"> </w:t>
            </w:r>
            <w:r w:rsidRPr="00ED3CF6">
              <w:rPr>
                <w:bCs/>
                <w:i/>
                <w:iCs/>
                <w:color w:val="808080" w:themeColor="background1" w:themeShade="80"/>
                <w:sz w:val="20"/>
                <w:szCs w:val="20"/>
              </w:rPr>
              <w:t>“ afectan gravemente la convivencia escolar los actos cometidos por cualquier miembro de la comunidad educativa, tales como profesores, padres y apoderados, alumnos, asistentes de la educación, entre otros, de un establecimiento educacional, que causen daño a la integridad física o 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 por parte del establecimiento”.</w:t>
            </w:r>
          </w:p>
          <w:p w14:paraId="34A47E2C" w14:textId="77777777" w:rsidR="00C3081D" w:rsidRPr="00ED3CF6" w:rsidRDefault="00C3081D" w:rsidP="00C3081D">
            <w:pPr>
              <w:rPr>
                <w:bCs/>
                <w:i/>
                <w:iCs/>
                <w:color w:val="808080" w:themeColor="background1" w:themeShade="80"/>
                <w:sz w:val="20"/>
                <w:szCs w:val="20"/>
              </w:rPr>
            </w:pPr>
          </w:p>
          <w:p w14:paraId="25893EB8"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Ejemplos</w:t>
            </w:r>
          </w:p>
          <w:p w14:paraId="1D37EAEE"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Consumir, ingerir o inhalar sustancias nocivas para la salud al interior del establecimiento.</w:t>
            </w:r>
          </w:p>
          <w:p w14:paraId="053C72A3" w14:textId="77777777" w:rsidR="00C3081D" w:rsidRPr="00336BE6" w:rsidRDefault="00C3081D" w:rsidP="00BB3A60">
            <w:pPr>
              <w:pStyle w:val="Prrafodelista"/>
              <w:numPr>
                <w:ilvl w:val="0"/>
                <w:numId w:val="9"/>
              </w:numPr>
              <w:rPr>
                <w:bCs/>
                <w:i/>
                <w:iCs/>
                <w:color w:val="808080" w:themeColor="background1" w:themeShade="80"/>
                <w:sz w:val="20"/>
                <w:szCs w:val="20"/>
              </w:rPr>
            </w:pPr>
            <w:r w:rsidRPr="00336BE6">
              <w:rPr>
                <w:rFonts w:cs="Arial"/>
                <w:i/>
                <w:iCs/>
                <w:color w:val="808080" w:themeColor="background1" w:themeShade="80"/>
                <w:sz w:val="20"/>
                <w:szCs w:val="20"/>
              </w:rPr>
              <w:t>Amenazar, chantajear, intimidar, hostigar o burlarse de un estudiante u otro miembro de la comunidad educativa, afectando gravemente la integridad psicológica de una persona.</w:t>
            </w:r>
          </w:p>
          <w:p w14:paraId="7B067B97" w14:textId="608D6423" w:rsidR="00C3081D" w:rsidRPr="00336BE6" w:rsidRDefault="00C3081D" w:rsidP="00BB3A60">
            <w:pPr>
              <w:pStyle w:val="Prrafodelista"/>
              <w:numPr>
                <w:ilvl w:val="0"/>
                <w:numId w:val="9"/>
              </w:numPr>
              <w:rPr>
                <w:bCs/>
                <w:i/>
                <w:iCs/>
                <w:color w:val="808080" w:themeColor="background1" w:themeShade="80"/>
                <w:sz w:val="20"/>
                <w:szCs w:val="20"/>
              </w:rPr>
            </w:pPr>
            <w:r w:rsidRPr="00336BE6">
              <w:rPr>
                <w:bCs/>
                <w:i/>
                <w:iCs/>
                <w:color w:val="808080" w:themeColor="background1" w:themeShade="80"/>
                <w:sz w:val="20"/>
                <w:szCs w:val="20"/>
              </w:rPr>
              <w:t xml:space="preserve">Todo </w:t>
            </w:r>
            <w:r w:rsidR="0045274F">
              <w:rPr>
                <w:bCs/>
                <w:i/>
                <w:iCs/>
                <w:color w:val="808080" w:themeColor="background1" w:themeShade="80"/>
                <w:sz w:val="20"/>
                <w:szCs w:val="20"/>
              </w:rPr>
              <w:t>r</w:t>
            </w:r>
            <w:r w:rsidRPr="00336BE6">
              <w:rPr>
                <w:bCs/>
                <w:i/>
                <w:iCs/>
                <w:color w:val="808080" w:themeColor="background1" w:themeShade="80"/>
                <w:sz w:val="20"/>
                <w:szCs w:val="20"/>
              </w:rPr>
              <w:t xml:space="preserve">obo o </w:t>
            </w:r>
            <w:r w:rsidR="0045274F">
              <w:rPr>
                <w:bCs/>
                <w:i/>
                <w:iCs/>
                <w:color w:val="808080" w:themeColor="background1" w:themeShade="80"/>
                <w:sz w:val="20"/>
                <w:szCs w:val="20"/>
              </w:rPr>
              <w:t>h</w:t>
            </w:r>
            <w:r w:rsidRPr="00336BE6">
              <w:rPr>
                <w:bCs/>
                <w:i/>
                <w:iCs/>
                <w:color w:val="808080" w:themeColor="background1" w:themeShade="80"/>
                <w:sz w:val="20"/>
                <w:szCs w:val="20"/>
              </w:rPr>
              <w:t>urto, apropiándose de bienes o de información administrativa, o sustraer documentos académicos.</w:t>
            </w:r>
          </w:p>
          <w:p w14:paraId="42C04408" w14:textId="043CAEF2" w:rsidR="00C3081D" w:rsidRPr="00336BE6" w:rsidRDefault="00C3081D" w:rsidP="00EF09DF">
            <w:pPr>
              <w:pStyle w:val="Prrafodelista"/>
              <w:rPr>
                <w:bCs/>
                <w:i/>
                <w:iCs/>
                <w:color w:val="808080" w:themeColor="background1" w:themeShade="80"/>
                <w:sz w:val="20"/>
                <w:szCs w:val="20"/>
              </w:rPr>
            </w:pPr>
          </w:p>
          <w:p w14:paraId="64FEC5FD" w14:textId="77777777" w:rsidR="00C3081D" w:rsidRPr="00336BE6" w:rsidRDefault="00C3081D" w:rsidP="00C3081D">
            <w:pPr>
              <w:pStyle w:val="Prrafodelista"/>
              <w:rPr>
                <w:bCs/>
                <w:i/>
                <w:iCs/>
                <w:color w:val="808080" w:themeColor="background1" w:themeShade="80"/>
                <w:sz w:val="20"/>
                <w:szCs w:val="20"/>
              </w:rPr>
            </w:pPr>
          </w:p>
        </w:tc>
      </w:tr>
      <w:tr w:rsidR="00C3081D" w:rsidRPr="00336BE6" w14:paraId="43376776" w14:textId="77777777" w:rsidTr="00C5179E">
        <w:tblPrEx>
          <w:shd w:val="clear" w:color="auto" w:fill="auto"/>
        </w:tblPrEx>
        <w:tc>
          <w:tcPr>
            <w:tcW w:w="9215" w:type="dxa"/>
            <w:shd w:val="clear" w:color="auto" w:fill="D9E2F3" w:themeFill="accent5" w:themeFillTint="33"/>
          </w:tcPr>
          <w:p w14:paraId="66E8DA2F" w14:textId="77777777" w:rsidR="00C3081D" w:rsidRPr="00EF09DF" w:rsidRDefault="00C3081D" w:rsidP="00BB3A60">
            <w:pPr>
              <w:pStyle w:val="Prrafodelista"/>
              <w:numPr>
                <w:ilvl w:val="0"/>
                <w:numId w:val="56"/>
              </w:numPr>
              <w:rPr>
                <w:b/>
                <w:bCs/>
                <w:iCs/>
                <w:color w:val="1F3864" w:themeColor="accent5" w:themeShade="80"/>
                <w:sz w:val="20"/>
                <w:szCs w:val="20"/>
              </w:rPr>
            </w:pPr>
            <w:r w:rsidRPr="00EF09DF">
              <w:rPr>
                <w:b/>
                <w:bCs/>
                <w:iCs/>
                <w:color w:val="1F3864" w:themeColor="accent5" w:themeShade="80"/>
                <w:sz w:val="20"/>
                <w:szCs w:val="20"/>
              </w:rPr>
              <w:t>Descripción de las medidas disciplinarias.</w:t>
            </w:r>
          </w:p>
          <w:p w14:paraId="0E072587" w14:textId="77777777" w:rsidR="00C3081D" w:rsidRPr="00336BE6" w:rsidRDefault="00C3081D" w:rsidP="00C3081D">
            <w:pPr>
              <w:rPr>
                <w:b/>
                <w:bCs/>
                <w:iCs/>
                <w:color w:val="002060"/>
                <w:sz w:val="20"/>
                <w:szCs w:val="20"/>
              </w:rPr>
            </w:pPr>
          </w:p>
        </w:tc>
      </w:tr>
      <w:tr w:rsidR="00C3081D" w:rsidRPr="00336BE6" w14:paraId="039F04E8" w14:textId="77777777" w:rsidTr="00C5179E">
        <w:tblPrEx>
          <w:shd w:val="clear" w:color="auto" w:fill="auto"/>
        </w:tblPrEx>
        <w:tc>
          <w:tcPr>
            <w:tcW w:w="9215" w:type="dxa"/>
            <w:shd w:val="clear" w:color="auto" w:fill="auto"/>
          </w:tcPr>
          <w:p w14:paraId="3F88F548"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043695B7"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El no cumplimiento de normas y deberes por parte de los alumnos del establecimiento, se traducirá en la aplicación de procedimientos y medidas disciplinarias, que buscan corregir conductas, reparar daños, desarrollar aprendizajes y/o reconstruir relaciones.</w:t>
            </w:r>
          </w:p>
          <w:p w14:paraId="3D1A36B1"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El establecimiento distingue entre las medidas disciplinarias las siguientes:</w:t>
            </w:r>
          </w:p>
          <w:p w14:paraId="31B0FA65" w14:textId="2C7CF435" w:rsidR="00C3081D" w:rsidRPr="00336BE6" w:rsidRDefault="00C3081D" w:rsidP="00BB3A60">
            <w:pPr>
              <w:pStyle w:val="Prrafodelista"/>
              <w:numPr>
                <w:ilvl w:val="0"/>
                <w:numId w:val="20"/>
              </w:numPr>
              <w:rPr>
                <w:bCs/>
                <w:i/>
                <w:iCs/>
                <w:color w:val="808080" w:themeColor="background1" w:themeShade="80"/>
                <w:sz w:val="20"/>
                <w:szCs w:val="20"/>
              </w:rPr>
            </w:pPr>
            <w:r w:rsidRPr="00336BE6">
              <w:rPr>
                <w:bCs/>
                <w:i/>
                <w:iCs/>
                <w:color w:val="808080" w:themeColor="background1" w:themeShade="80"/>
                <w:sz w:val="20"/>
                <w:szCs w:val="20"/>
              </w:rPr>
              <w:t xml:space="preserve">Medidas de </w:t>
            </w:r>
            <w:r w:rsidR="0045274F">
              <w:rPr>
                <w:bCs/>
                <w:i/>
                <w:iCs/>
                <w:color w:val="808080" w:themeColor="background1" w:themeShade="80"/>
                <w:sz w:val="20"/>
                <w:szCs w:val="20"/>
              </w:rPr>
              <w:t>a</w:t>
            </w:r>
            <w:r w:rsidRPr="00336BE6">
              <w:rPr>
                <w:bCs/>
                <w:i/>
                <w:iCs/>
                <w:color w:val="808080" w:themeColor="background1" w:themeShade="80"/>
                <w:sz w:val="20"/>
                <w:szCs w:val="20"/>
              </w:rPr>
              <w:t xml:space="preserve">poyo </w:t>
            </w:r>
            <w:r w:rsidR="0045274F">
              <w:rPr>
                <w:bCs/>
                <w:i/>
                <w:iCs/>
                <w:color w:val="808080" w:themeColor="background1" w:themeShade="80"/>
                <w:sz w:val="20"/>
                <w:szCs w:val="20"/>
              </w:rPr>
              <w:t>p</w:t>
            </w:r>
            <w:r w:rsidRPr="00336BE6">
              <w:rPr>
                <w:bCs/>
                <w:i/>
                <w:iCs/>
                <w:color w:val="808080" w:themeColor="background1" w:themeShade="80"/>
                <w:sz w:val="20"/>
                <w:szCs w:val="20"/>
              </w:rPr>
              <w:t xml:space="preserve">edagógico y/o </w:t>
            </w:r>
            <w:r w:rsidR="0045274F">
              <w:rPr>
                <w:bCs/>
                <w:i/>
                <w:iCs/>
                <w:color w:val="808080" w:themeColor="background1" w:themeShade="80"/>
                <w:sz w:val="20"/>
                <w:szCs w:val="20"/>
              </w:rPr>
              <w:t>p</w:t>
            </w:r>
            <w:r w:rsidRPr="00336BE6">
              <w:rPr>
                <w:bCs/>
                <w:i/>
                <w:iCs/>
                <w:color w:val="808080" w:themeColor="background1" w:themeShade="80"/>
                <w:sz w:val="20"/>
                <w:szCs w:val="20"/>
              </w:rPr>
              <w:t>sicosocial.</w:t>
            </w:r>
          </w:p>
          <w:p w14:paraId="6D82C337" w14:textId="3F539C2C" w:rsidR="00C3081D" w:rsidRPr="00336BE6" w:rsidRDefault="00C3081D" w:rsidP="00BB3A60">
            <w:pPr>
              <w:pStyle w:val="Prrafodelista"/>
              <w:numPr>
                <w:ilvl w:val="0"/>
                <w:numId w:val="20"/>
              </w:numPr>
              <w:rPr>
                <w:bCs/>
                <w:i/>
                <w:iCs/>
                <w:color w:val="808080" w:themeColor="background1" w:themeShade="80"/>
                <w:sz w:val="20"/>
                <w:szCs w:val="20"/>
              </w:rPr>
            </w:pPr>
            <w:r w:rsidRPr="00336BE6">
              <w:rPr>
                <w:bCs/>
                <w:i/>
                <w:iCs/>
                <w:color w:val="808080" w:themeColor="background1" w:themeShade="80"/>
                <w:sz w:val="20"/>
                <w:szCs w:val="20"/>
              </w:rPr>
              <w:t xml:space="preserve">Medidas </w:t>
            </w:r>
            <w:r w:rsidR="0045274F">
              <w:rPr>
                <w:bCs/>
                <w:i/>
                <w:iCs/>
                <w:color w:val="808080" w:themeColor="background1" w:themeShade="80"/>
                <w:sz w:val="20"/>
                <w:szCs w:val="20"/>
              </w:rPr>
              <w:t>f</w:t>
            </w:r>
            <w:r w:rsidRPr="00336BE6">
              <w:rPr>
                <w:bCs/>
                <w:i/>
                <w:iCs/>
                <w:color w:val="808080" w:themeColor="background1" w:themeShade="80"/>
                <w:sz w:val="20"/>
                <w:szCs w:val="20"/>
              </w:rPr>
              <w:t>ormativas.</w:t>
            </w:r>
          </w:p>
          <w:p w14:paraId="4C87FC9B" w14:textId="284496D0" w:rsidR="00C3081D" w:rsidRPr="00336BE6" w:rsidRDefault="00C3081D" w:rsidP="00BB3A60">
            <w:pPr>
              <w:pStyle w:val="Prrafodelista"/>
              <w:numPr>
                <w:ilvl w:val="0"/>
                <w:numId w:val="20"/>
              </w:numPr>
              <w:rPr>
                <w:bCs/>
                <w:i/>
                <w:iCs/>
                <w:color w:val="808080" w:themeColor="background1" w:themeShade="80"/>
                <w:sz w:val="20"/>
                <w:szCs w:val="20"/>
              </w:rPr>
            </w:pPr>
            <w:r w:rsidRPr="00336BE6">
              <w:rPr>
                <w:bCs/>
                <w:i/>
                <w:iCs/>
                <w:color w:val="808080" w:themeColor="background1" w:themeShade="80"/>
                <w:sz w:val="20"/>
                <w:szCs w:val="20"/>
              </w:rPr>
              <w:t xml:space="preserve">Medidas </w:t>
            </w:r>
            <w:r w:rsidR="0045274F">
              <w:rPr>
                <w:bCs/>
                <w:i/>
                <w:iCs/>
                <w:color w:val="808080" w:themeColor="background1" w:themeShade="80"/>
                <w:sz w:val="20"/>
                <w:szCs w:val="20"/>
              </w:rPr>
              <w:t>r</w:t>
            </w:r>
            <w:r w:rsidRPr="00336BE6">
              <w:rPr>
                <w:bCs/>
                <w:i/>
                <w:iCs/>
                <w:color w:val="808080" w:themeColor="background1" w:themeShade="80"/>
                <w:sz w:val="20"/>
                <w:szCs w:val="20"/>
              </w:rPr>
              <w:t>eparatorias.</w:t>
            </w:r>
          </w:p>
          <w:p w14:paraId="17F2A83E" w14:textId="2A733A7E" w:rsidR="00C3081D" w:rsidRPr="00336BE6" w:rsidRDefault="00C3081D" w:rsidP="00BB3A60">
            <w:pPr>
              <w:pStyle w:val="Prrafodelista"/>
              <w:numPr>
                <w:ilvl w:val="0"/>
                <w:numId w:val="20"/>
              </w:numPr>
              <w:rPr>
                <w:bCs/>
                <w:i/>
                <w:iCs/>
                <w:color w:val="808080" w:themeColor="background1" w:themeShade="80"/>
                <w:sz w:val="20"/>
                <w:szCs w:val="20"/>
              </w:rPr>
            </w:pPr>
            <w:r w:rsidRPr="00336BE6">
              <w:rPr>
                <w:bCs/>
                <w:i/>
                <w:iCs/>
                <w:color w:val="808080" w:themeColor="background1" w:themeShade="80"/>
                <w:sz w:val="20"/>
                <w:szCs w:val="20"/>
              </w:rPr>
              <w:t xml:space="preserve">Medidas </w:t>
            </w:r>
            <w:r w:rsidR="0045274F">
              <w:rPr>
                <w:bCs/>
                <w:i/>
                <w:iCs/>
                <w:color w:val="808080" w:themeColor="background1" w:themeShade="80"/>
                <w:sz w:val="20"/>
                <w:szCs w:val="20"/>
              </w:rPr>
              <w:t>s</w:t>
            </w:r>
            <w:r w:rsidRPr="00336BE6">
              <w:rPr>
                <w:bCs/>
                <w:i/>
                <w:iCs/>
                <w:color w:val="808080" w:themeColor="background1" w:themeShade="80"/>
                <w:sz w:val="20"/>
                <w:szCs w:val="20"/>
              </w:rPr>
              <w:t>ancionatorias.</w:t>
            </w:r>
          </w:p>
          <w:p w14:paraId="532D1582" w14:textId="77777777" w:rsidR="00C3081D" w:rsidRPr="00336BE6" w:rsidRDefault="00C3081D" w:rsidP="00C3081D">
            <w:pPr>
              <w:rPr>
                <w:bCs/>
                <w:iCs/>
                <w:sz w:val="20"/>
                <w:szCs w:val="20"/>
              </w:rPr>
            </w:pPr>
          </w:p>
        </w:tc>
      </w:tr>
      <w:tr w:rsidR="00C3081D" w:rsidRPr="00336BE6" w14:paraId="3F733393" w14:textId="77777777" w:rsidTr="00C5179E">
        <w:tblPrEx>
          <w:shd w:val="clear" w:color="auto" w:fill="auto"/>
        </w:tblPrEx>
        <w:tc>
          <w:tcPr>
            <w:tcW w:w="9215" w:type="dxa"/>
            <w:shd w:val="clear" w:color="auto" w:fill="DEEAF6" w:themeFill="accent1" w:themeFillTint="33"/>
          </w:tcPr>
          <w:p w14:paraId="068BE23F" w14:textId="77777777" w:rsidR="00C3081D" w:rsidRPr="00336BE6" w:rsidRDefault="00C3081D" w:rsidP="00BB3A60">
            <w:pPr>
              <w:pStyle w:val="Prrafodelista"/>
              <w:numPr>
                <w:ilvl w:val="0"/>
                <w:numId w:val="10"/>
              </w:numPr>
              <w:rPr>
                <w:b/>
                <w:bCs/>
                <w:iCs/>
                <w:color w:val="002060"/>
                <w:sz w:val="20"/>
                <w:szCs w:val="20"/>
              </w:rPr>
            </w:pPr>
            <w:r w:rsidRPr="00336BE6">
              <w:rPr>
                <w:b/>
                <w:bCs/>
                <w:iCs/>
                <w:color w:val="002060"/>
                <w:sz w:val="20"/>
                <w:szCs w:val="20"/>
              </w:rPr>
              <w:t>Medidas de Apoyo Pedagógico y/o Psicosocial.</w:t>
            </w:r>
          </w:p>
        </w:tc>
      </w:tr>
      <w:tr w:rsidR="00C3081D" w:rsidRPr="00336BE6" w14:paraId="1386FBB4" w14:textId="77777777" w:rsidTr="00C5179E">
        <w:tblPrEx>
          <w:shd w:val="clear" w:color="auto" w:fill="auto"/>
        </w:tblPrEx>
        <w:tc>
          <w:tcPr>
            <w:tcW w:w="9215" w:type="dxa"/>
            <w:shd w:val="clear" w:color="auto" w:fill="auto"/>
          </w:tcPr>
          <w:p w14:paraId="418E5A15"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0D229CA4"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Son aquellas que tienen por objeto favorecer el desarrollo de los aprendizajes y experiencias de los alumnos y que le permiten responder de manera adecuada en situaciones futuras comparables a las que han generado el conflicto.</w:t>
            </w:r>
          </w:p>
          <w:p w14:paraId="03DFFE39"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Estas medidas se pueden implementar con recursos propios del establecimiento o con el apoyo de terceros.</w:t>
            </w:r>
          </w:p>
          <w:p w14:paraId="43287E7D" w14:textId="77777777" w:rsidR="00C3081D" w:rsidRPr="00EF09DF" w:rsidRDefault="00C3081D" w:rsidP="00C3081D">
            <w:pPr>
              <w:rPr>
                <w:bCs/>
                <w:i/>
                <w:color w:val="808080" w:themeColor="background1" w:themeShade="80"/>
                <w:sz w:val="20"/>
                <w:szCs w:val="20"/>
              </w:rPr>
            </w:pPr>
            <w:r w:rsidRPr="00EF09DF">
              <w:rPr>
                <w:bCs/>
                <w:i/>
                <w:color w:val="808080" w:themeColor="background1" w:themeShade="80"/>
                <w:sz w:val="20"/>
                <w:szCs w:val="20"/>
              </w:rPr>
              <w:t>Ejemplos:</w:t>
            </w:r>
          </w:p>
          <w:p w14:paraId="03895A94" w14:textId="77777777" w:rsidR="00C3081D" w:rsidRPr="00EF09DF" w:rsidRDefault="00C3081D" w:rsidP="00BB3A60">
            <w:pPr>
              <w:pStyle w:val="Prrafodelista"/>
              <w:numPr>
                <w:ilvl w:val="0"/>
                <w:numId w:val="10"/>
              </w:numPr>
              <w:rPr>
                <w:bCs/>
                <w:i/>
                <w:color w:val="808080" w:themeColor="background1" w:themeShade="80"/>
                <w:sz w:val="20"/>
                <w:szCs w:val="20"/>
              </w:rPr>
            </w:pPr>
            <w:r w:rsidRPr="00EF09DF">
              <w:rPr>
                <w:bCs/>
                <w:i/>
                <w:color w:val="808080" w:themeColor="background1" w:themeShade="80"/>
                <w:sz w:val="20"/>
                <w:szCs w:val="20"/>
              </w:rPr>
              <w:lastRenderedPageBreak/>
              <w:t>Derivaciones a profesionales internos y/o externos.</w:t>
            </w:r>
          </w:p>
          <w:p w14:paraId="47649916" w14:textId="0FA4D8BB" w:rsidR="00C3081D" w:rsidRPr="00EF09DF" w:rsidRDefault="00C3081D" w:rsidP="00BB3A60">
            <w:pPr>
              <w:pStyle w:val="Prrafodelista"/>
              <w:numPr>
                <w:ilvl w:val="0"/>
                <w:numId w:val="10"/>
              </w:numPr>
              <w:rPr>
                <w:bCs/>
                <w:i/>
                <w:color w:val="808080" w:themeColor="background1" w:themeShade="80"/>
                <w:sz w:val="20"/>
                <w:szCs w:val="20"/>
              </w:rPr>
            </w:pPr>
            <w:r w:rsidRPr="00EF09DF">
              <w:rPr>
                <w:bCs/>
                <w:i/>
                <w:color w:val="808080" w:themeColor="background1" w:themeShade="80"/>
                <w:sz w:val="20"/>
                <w:szCs w:val="20"/>
              </w:rPr>
              <w:t>Activación de redes de apoyo a la comunidad (OPD, C</w:t>
            </w:r>
            <w:r w:rsidR="00FE4D3A">
              <w:rPr>
                <w:bCs/>
                <w:i/>
                <w:color w:val="808080" w:themeColor="background1" w:themeShade="80"/>
                <w:sz w:val="20"/>
                <w:szCs w:val="20"/>
              </w:rPr>
              <w:t>ESFAM</w:t>
            </w:r>
            <w:r w:rsidRPr="00EF09DF">
              <w:rPr>
                <w:bCs/>
                <w:i/>
                <w:color w:val="808080" w:themeColor="background1" w:themeShade="80"/>
                <w:sz w:val="20"/>
                <w:szCs w:val="20"/>
              </w:rPr>
              <w:t>, entre otras.)</w:t>
            </w:r>
          </w:p>
          <w:p w14:paraId="7951B91B" w14:textId="77777777" w:rsidR="00C3081D" w:rsidRPr="00EF09DF" w:rsidRDefault="00C3081D" w:rsidP="00BB3A60">
            <w:pPr>
              <w:pStyle w:val="Prrafodelista"/>
              <w:numPr>
                <w:ilvl w:val="0"/>
                <w:numId w:val="10"/>
              </w:numPr>
              <w:rPr>
                <w:bCs/>
                <w:i/>
                <w:color w:val="808080" w:themeColor="background1" w:themeShade="80"/>
                <w:sz w:val="20"/>
                <w:szCs w:val="20"/>
              </w:rPr>
            </w:pPr>
            <w:r w:rsidRPr="00EF09DF">
              <w:rPr>
                <w:bCs/>
                <w:i/>
                <w:color w:val="808080" w:themeColor="background1" w:themeShade="80"/>
                <w:sz w:val="20"/>
                <w:szCs w:val="20"/>
              </w:rPr>
              <w:t>Implementación de estrategias sugeridas por profesionales externos.</w:t>
            </w:r>
          </w:p>
          <w:p w14:paraId="4F373206" w14:textId="77777777" w:rsidR="00C3081D" w:rsidRPr="00336BE6" w:rsidRDefault="00C3081D" w:rsidP="00C3081D">
            <w:pPr>
              <w:rPr>
                <w:bCs/>
                <w:iCs/>
                <w:color w:val="808080" w:themeColor="background1" w:themeShade="80"/>
                <w:sz w:val="20"/>
                <w:szCs w:val="20"/>
              </w:rPr>
            </w:pPr>
          </w:p>
        </w:tc>
      </w:tr>
      <w:tr w:rsidR="00C3081D" w:rsidRPr="00336BE6" w14:paraId="212C9A00" w14:textId="77777777" w:rsidTr="00C5179E">
        <w:tblPrEx>
          <w:shd w:val="clear" w:color="auto" w:fill="auto"/>
        </w:tblPrEx>
        <w:tc>
          <w:tcPr>
            <w:tcW w:w="9215" w:type="dxa"/>
            <w:shd w:val="clear" w:color="auto" w:fill="DEEAF6" w:themeFill="accent1" w:themeFillTint="33"/>
          </w:tcPr>
          <w:p w14:paraId="3C72F4F8" w14:textId="77777777" w:rsidR="00C3081D" w:rsidRPr="00336BE6" w:rsidRDefault="00C3081D" w:rsidP="00BB3A60">
            <w:pPr>
              <w:pStyle w:val="Prrafodelista"/>
              <w:numPr>
                <w:ilvl w:val="0"/>
                <w:numId w:val="10"/>
              </w:numPr>
              <w:rPr>
                <w:b/>
                <w:bCs/>
                <w:iCs/>
                <w:color w:val="808080" w:themeColor="background1" w:themeShade="80"/>
                <w:sz w:val="20"/>
                <w:szCs w:val="20"/>
              </w:rPr>
            </w:pPr>
            <w:r w:rsidRPr="00336BE6">
              <w:rPr>
                <w:b/>
                <w:bCs/>
                <w:iCs/>
                <w:color w:val="1F3864" w:themeColor="accent5" w:themeShade="80"/>
                <w:sz w:val="20"/>
                <w:szCs w:val="20"/>
              </w:rPr>
              <w:lastRenderedPageBreak/>
              <w:t>Medidas Formativas.</w:t>
            </w:r>
          </w:p>
        </w:tc>
      </w:tr>
      <w:tr w:rsidR="00C3081D" w:rsidRPr="00336BE6" w14:paraId="387A6BB1" w14:textId="77777777" w:rsidTr="00C5179E">
        <w:tblPrEx>
          <w:shd w:val="clear" w:color="auto" w:fill="auto"/>
        </w:tblPrEx>
        <w:tc>
          <w:tcPr>
            <w:tcW w:w="9215" w:type="dxa"/>
            <w:shd w:val="clear" w:color="auto" w:fill="auto"/>
          </w:tcPr>
          <w:p w14:paraId="471CA58D"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17C9F58E" w14:textId="2FD5C688" w:rsidR="00C3081D" w:rsidRPr="00EF09DF" w:rsidRDefault="00C3081D" w:rsidP="00C05942">
            <w:pPr>
              <w:jc w:val="left"/>
              <w:rPr>
                <w:bCs/>
                <w:i/>
                <w:iCs/>
                <w:color w:val="808080" w:themeColor="background1" w:themeShade="80"/>
                <w:sz w:val="20"/>
                <w:szCs w:val="20"/>
              </w:rPr>
            </w:pPr>
            <w:r w:rsidRPr="00EF09DF">
              <w:rPr>
                <w:bCs/>
                <w:i/>
                <w:iCs/>
                <w:color w:val="808080" w:themeColor="background1" w:themeShade="80"/>
                <w:sz w:val="20"/>
                <w:szCs w:val="20"/>
              </w:rPr>
              <w:t>Son aquellas que tienen por objeto que los estudiantes tomen conciencia de las consecuencias de sus actos, aprendan a responsabilizarse de ellos y</w:t>
            </w:r>
            <w:r w:rsidR="00C05942">
              <w:rPr>
                <w:bCs/>
                <w:i/>
                <w:iCs/>
                <w:color w:val="808080" w:themeColor="background1" w:themeShade="80"/>
                <w:sz w:val="20"/>
                <w:szCs w:val="20"/>
              </w:rPr>
              <w:t xml:space="preserve"> </w:t>
            </w:r>
            <w:r w:rsidRPr="00EF09DF">
              <w:rPr>
                <w:bCs/>
                <w:i/>
                <w:iCs/>
                <w:color w:val="808080" w:themeColor="background1" w:themeShade="80"/>
                <w:sz w:val="20"/>
                <w:szCs w:val="20"/>
              </w:rPr>
              <w:t>desarrollen compromisos genuinos de reparación del daño.</w:t>
            </w:r>
            <w:r w:rsidR="009B3E4B">
              <w:rPr>
                <w:bCs/>
                <w:i/>
                <w:iCs/>
                <w:color w:val="808080" w:themeColor="background1" w:themeShade="80"/>
                <w:sz w:val="20"/>
                <w:szCs w:val="20"/>
              </w:rPr>
              <w:t xml:space="preserve"> </w:t>
            </w:r>
            <w:r w:rsidR="00C05942">
              <w:rPr>
                <w:bCs/>
                <w:i/>
                <w:iCs/>
                <w:color w:val="808080" w:themeColor="background1" w:themeShade="80"/>
                <w:sz w:val="20"/>
                <w:szCs w:val="20"/>
              </w:rPr>
              <w:t xml:space="preserve">Esto considerando la edad </w:t>
            </w:r>
            <w:r w:rsidR="009B3E4B">
              <w:rPr>
                <w:bCs/>
                <w:i/>
                <w:iCs/>
                <w:color w:val="808080" w:themeColor="background1" w:themeShade="80"/>
                <w:sz w:val="20"/>
                <w:szCs w:val="20"/>
              </w:rPr>
              <w:t xml:space="preserve">y características en el caso de la aplicación a adultos. </w:t>
            </w:r>
          </w:p>
          <w:p w14:paraId="39DE1730" w14:textId="77777777" w:rsidR="00C3081D" w:rsidRPr="00EF09DF" w:rsidRDefault="00C3081D" w:rsidP="00C3081D">
            <w:pPr>
              <w:rPr>
                <w:bCs/>
                <w:i/>
                <w:iCs/>
                <w:color w:val="808080" w:themeColor="background1" w:themeShade="80"/>
                <w:sz w:val="20"/>
                <w:szCs w:val="20"/>
              </w:rPr>
            </w:pPr>
            <w:r w:rsidRPr="00EF09DF">
              <w:rPr>
                <w:bCs/>
                <w:i/>
                <w:iCs/>
                <w:color w:val="808080" w:themeColor="background1" w:themeShade="80"/>
                <w:sz w:val="20"/>
                <w:szCs w:val="20"/>
              </w:rPr>
              <w:t>Ejemplos:</w:t>
            </w:r>
          </w:p>
          <w:p w14:paraId="182C54AC" w14:textId="77777777" w:rsidR="00C3081D" w:rsidRPr="00EF09DF" w:rsidRDefault="00C3081D" w:rsidP="00BB3A60">
            <w:pPr>
              <w:pStyle w:val="Prrafodelista"/>
              <w:numPr>
                <w:ilvl w:val="0"/>
                <w:numId w:val="21"/>
              </w:numPr>
              <w:rPr>
                <w:bCs/>
                <w:i/>
                <w:iCs/>
                <w:color w:val="808080" w:themeColor="background1" w:themeShade="80"/>
                <w:sz w:val="20"/>
                <w:szCs w:val="20"/>
              </w:rPr>
            </w:pPr>
            <w:r w:rsidRPr="00EF09DF">
              <w:rPr>
                <w:bCs/>
                <w:i/>
                <w:iCs/>
                <w:color w:val="808080" w:themeColor="background1" w:themeShade="80"/>
                <w:sz w:val="20"/>
                <w:szCs w:val="20"/>
              </w:rPr>
              <w:t>Diálogo personal pedagógico y reflexivo.</w:t>
            </w:r>
          </w:p>
          <w:p w14:paraId="77B901DA" w14:textId="77777777" w:rsidR="00C3081D" w:rsidRPr="00EF09DF" w:rsidRDefault="00C3081D" w:rsidP="00BB3A60">
            <w:pPr>
              <w:pStyle w:val="Prrafodelista"/>
              <w:numPr>
                <w:ilvl w:val="0"/>
                <w:numId w:val="21"/>
              </w:numPr>
              <w:rPr>
                <w:bCs/>
                <w:i/>
                <w:iCs/>
                <w:color w:val="808080" w:themeColor="background1" w:themeShade="80"/>
                <w:sz w:val="20"/>
                <w:szCs w:val="20"/>
              </w:rPr>
            </w:pPr>
            <w:r w:rsidRPr="00EF09DF">
              <w:rPr>
                <w:bCs/>
                <w:i/>
                <w:iCs/>
                <w:color w:val="808080" w:themeColor="background1" w:themeShade="80"/>
                <w:sz w:val="20"/>
                <w:szCs w:val="20"/>
              </w:rPr>
              <w:t>Servicios comunitarios en el ámbito escolar.</w:t>
            </w:r>
          </w:p>
          <w:p w14:paraId="0F891151" w14:textId="77777777" w:rsidR="00C3081D" w:rsidRPr="00EF09DF" w:rsidRDefault="00C3081D" w:rsidP="00BB3A60">
            <w:pPr>
              <w:pStyle w:val="Prrafodelista"/>
              <w:numPr>
                <w:ilvl w:val="0"/>
                <w:numId w:val="21"/>
              </w:numPr>
              <w:rPr>
                <w:b/>
                <w:bCs/>
                <w:i/>
                <w:iCs/>
                <w:color w:val="808080" w:themeColor="background1" w:themeShade="80"/>
                <w:sz w:val="20"/>
                <w:szCs w:val="20"/>
              </w:rPr>
            </w:pPr>
            <w:r w:rsidRPr="00EF09DF">
              <w:rPr>
                <w:bCs/>
                <w:i/>
                <w:iCs/>
                <w:color w:val="808080" w:themeColor="background1" w:themeShade="80"/>
                <w:sz w:val="20"/>
                <w:szCs w:val="20"/>
              </w:rPr>
              <w:t>Compromiso de cambio conductual.</w:t>
            </w:r>
          </w:p>
          <w:p w14:paraId="186A137D" w14:textId="77777777" w:rsidR="00C3081D" w:rsidRPr="00336BE6" w:rsidRDefault="00C3081D" w:rsidP="00C3081D">
            <w:pPr>
              <w:rPr>
                <w:b/>
                <w:bCs/>
                <w:iCs/>
                <w:color w:val="808080" w:themeColor="background1" w:themeShade="80"/>
                <w:sz w:val="20"/>
                <w:szCs w:val="20"/>
              </w:rPr>
            </w:pPr>
          </w:p>
        </w:tc>
      </w:tr>
      <w:tr w:rsidR="00C3081D" w:rsidRPr="00336BE6" w14:paraId="5CB1F149" w14:textId="77777777" w:rsidTr="00C5179E">
        <w:tblPrEx>
          <w:shd w:val="clear" w:color="auto" w:fill="auto"/>
        </w:tblPrEx>
        <w:tc>
          <w:tcPr>
            <w:tcW w:w="9215" w:type="dxa"/>
            <w:shd w:val="clear" w:color="auto" w:fill="DEEAF6" w:themeFill="accent1" w:themeFillTint="33"/>
          </w:tcPr>
          <w:p w14:paraId="4B823181" w14:textId="77777777" w:rsidR="00C3081D" w:rsidRPr="00336BE6" w:rsidRDefault="00C3081D" w:rsidP="00BB3A60">
            <w:pPr>
              <w:pStyle w:val="Prrafodelista"/>
              <w:numPr>
                <w:ilvl w:val="0"/>
                <w:numId w:val="10"/>
              </w:numPr>
              <w:rPr>
                <w:b/>
                <w:bCs/>
                <w:iCs/>
                <w:color w:val="808080" w:themeColor="background1" w:themeShade="80"/>
                <w:sz w:val="20"/>
                <w:szCs w:val="20"/>
              </w:rPr>
            </w:pPr>
            <w:r w:rsidRPr="00336BE6">
              <w:rPr>
                <w:b/>
                <w:bCs/>
                <w:iCs/>
                <w:color w:val="002060"/>
                <w:sz w:val="20"/>
                <w:szCs w:val="20"/>
              </w:rPr>
              <w:t>Medidas Reparatorias.</w:t>
            </w:r>
          </w:p>
        </w:tc>
      </w:tr>
      <w:tr w:rsidR="00C3081D" w:rsidRPr="00336BE6" w14:paraId="50FFD687" w14:textId="77777777" w:rsidTr="00C5179E">
        <w:tblPrEx>
          <w:shd w:val="clear" w:color="auto" w:fill="auto"/>
        </w:tblPrEx>
        <w:tc>
          <w:tcPr>
            <w:tcW w:w="9215" w:type="dxa"/>
            <w:shd w:val="clear" w:color="auto" w:fill="auto"/>
          </w:tcPr>
          <w:p w14:paraId="31826C0A"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73779266" w14:textId="3D02C42D" w:rsidR="00C3081D" w:rsidRPr="00EF09DF" w:rsidRDefault="00C3081D" w:rsidP="00C3081D">
            <w:pPr>
              <w:rPr>
                <w:bCs/>
                <w:i/>
                <w:iCs/>
                <w:color w:val="808080" w:themeColor="background1" w:themeShade="80"/>
                <w:sz w:val="20"/>
                <w:szCs w:val="20"/>
              </w:rPr>
            </w:pPr>
            <w:r w:rsidRPr="00EF09DF">
              <w:rPr>
                <w:bCs/>
                <w:i/>
                <w:iCs/>
                <w:color w:val="808080" w:themeColor="background1" w:themeShade="80"/>
                <w:sz w:val="20"/>
                <w:szCs w:val="20"/>
              </w:rPr>
              <w:t xml:space="preserve">Son aquellas que tienen por objeto el reconocimiento y </w:t>
            </w:r>
            <w:r w:rsidR="005B4FAF">
              <w:rPr>
                <w:bCs/>
                <w:i/>
                <w:iCs/>
                <w:color w:val="808080" w:themeColor="background1" w:themeShade="80"/>
                <w:sz w:val="20"/>
                <w:szCs w:val="20"/>
              </w:rPr>
              <w:t>l</w:t>
            </w:r>
            <w:r w:rsidRPr="00EF09DF">
              <w:rPr>
                <w:bCs/>
                <w:i/>
                <w:iCs/>
                <w:color w:val="808080" w:themeColor="background1" w:themeShade="80"/>
                <w:sz w:val="20"/>
                <w:szCs w:val="20"/>
              </w:rPr>
              <w:t>a voluntad de enmendar el daño por parte del agresor, junto con la posibilidad de sentir empatía y comprensión por la víctima.</w:t>
            </w:r>
          </w:p>
          <w:p w14:paraId="4D3839EE" w14:textId="77777777" w:rsidR="00C3081D" w:rsidRPr="00EF09DF" w:rsidRDefault="00C3081D" w:rsidP="00C3081D">
            <w:pPr>
              <w:rPr>
                <w:bCs/>
                <w:i/>
                <w:iCs/>
                <w:color w:val="808080" w:themeColor="background1" w:themeShade="80"/>
                <w:sz w:val="20"/>
                <w:szCs w:val="20"/>
              </w:rPr>
            </w:pPr>
            <w:r w:rsidRPr="00EF09DF">
              <w:rPr>
                <w:bCs/>
                <w:i/>
                <w:iCs/>
                <w:color w:val="808080" w:themeColor="background1" w:themeShade="80"/>
                <w:sz w:val="20"/>
                <w:szCs w:val="20"/>
              </w:rPr>
              <w:t>Ejemplos:</w:t>
            </w:r>
          </w:p>
          <w:p w14:paraId="01134871" w14:textId="77777777" w:rsidR="00C3081D" w:rsidRPr="00EF09DF" w:rsidRDefault="00C3081D" w:rsidP="00BB3A60">
            <w:pPr>
              <w:pStyle w:val="Prrafodelista"/>
              <w:numPr>
                <w:ilvl w:val="0"/>
                <w:numId w:val="22"/>
              </w:numPr>
              <w:rPr>
                <w:bCs/>
                <w:i/>
                <w:iCs/>
                <w:color w:val="808080" w:themeColor="background1" w:themeShade="80"/>
                <w:sz w:val="20"/>
                <w:szCs w:val="20"/>
              </w:rPr>
            </w:pPr>
            <w:r w:rsidRPr="00EF09DF">
              <w:rPr>
                <w:bCs/>
                <w:i/>
                <w:iCs/>
                <w:color w:val="808080" w:themeColor="background1" w:themeShade="80"/>
                <w:sz w:val="20"/>
                <w:szCs w:val="20"/>
              </w:rPr>
              <w:t>Pedir disculpas públicas o privadas.</w:t>
            </w:r>
          </w:p>
          <w:p w14:paraId="5BCEB685" w14:textId="77777777" w:rsidR="00C3081D" w:rsidRPr="00EF09DF" w:rsidRDefault="00C3081D" w:rsidP="00BB3A60">
            <w:pPr>
              <w:pStyle w:val="Prrafodelista"/>
              <w:numPr>
                <w:ilvl w:val="0"/>
                <w:numId w:val="22"/>
              </w:numPr>
              <w:rPr>
                <w:bCs/>
                <w:i/>
                <w:iCs/>
                <w:color w:val="808080" w:themeColor="background1" w:themeShade="80"/>
                <w:sz w:val="20"/>
                <w:szCs w:val="20"/>
              </w:rPr>
            </w:pPr>
            <w:r w:rsidRPr="00EF09DF">
              <w:rPr>
                <w:bCs/>
                <w:i/>
                <w:iCs/>
                <w:color w:val="808080" w:themeColor="background1" w:themeShade="80"/>
                <w:sz w:val="20"/>
                <w:szCs w:val="20"/>
              </w:rPr>
              <w:t>Restitución del bien dañado.</w:t>
            </w:r>
          </w:p>
          <w:p w14:paraId="243CF13F" w14:textId="77777777" w:rsidR="00C3081D" w:rsidRPr="00336BE6" w:rsidRDefault="00C3081D" w:rsidP="00C3081D">
            <w:pPr>
              <w:rPr>
                <w:bCs/>
                <w:iCs/>
                <w:sz w:val="20"/>
                <w:szCs w:val="20"/>
              </w:rPr>
            </w:pPr>
          </w:p>
        </w:tc>
      </w:tr>
      <w:tr w:rsidR="00C3081D" w:rsidRPr="00336BE6" w14:paraId="0258A1AB" w14:textId="77777777" w:rsidTr="00C5179E">
        <w:tblPrEx>
          <w:shd w:val="clear" w:color="auto" w:fill="auto"/>
        </w:tblPrEx>
        <w:tc>
          <w:tcPr>
            <w:tcW w:w="9215" w:type="dxa"/>
            <w:shd w:val="clear" w:color="auto" w:fill="DEEAF6" w:themeFill="accent1" w:themeFillTint="33"/>
          </w:tcPr>
          <w:p w14:paraId="01D5CE51" w14:textId="77777777" w:rsidR="00C3081D" w:rsidRPr="00336BE6" w:rsidRDefault="00C3081D" w:rsidP="00BB3A60">
            <w:pPr>
              <w:pStyle w:val="Prrafodelista"/>
              <w:numPr>
                <w:ilvl w:val="0"/>
                <w:numId w:val="10"/>
              </w:numPr>
              <w:rPr>
                <w:b/>
                <w:bCs/>
                <w:iCs/>
                <w:color w:val="808080" w:themeColor="background1" w:themeShade="80"/>
                <w:sz w:val="20"/>
                <w:szCs w:val="20"/>
              </w:rPr>
            </w:pPr>
            <w:r w:rsidRPr="00336BE6">
              <w:rPr>
                <w:b/>
                <w:bCs/>
                <w:iCs/>
                <w:color w:val="002060"/>
                <w:sz w:val="20"/>
                <w:szCs w:val="20"/>
              </w:rPr>
              <w:t>Medidas Sancionatorias.</w:t>
            </w:r>
          </w:p>
        </w:tc>
      </w:tr>
      <w:tr w:rsidR="00C3081D" w:rsidRPr="00336BE6" w14:paraId="010228E3" w14:textId="77777777" w:rsidTr="00C5179E">
        <w:tblPrEx>
          <w:shd w:val="clear" w:color="auto" w:fill="auto"/>
        </w:tblPrEx>
        <w:tc>
          <w:tcPr>
            <w:tcW w:w="9215" w:type="dxa"/>
            <w:shd w:val="clear" w:color="auto" w:fill="auto"/>
          </w:tcPr>
          <w:p w14:paraId="1D3EBEFE"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0B31E4A6"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Corresponden a las sanciones asignadas a las conductas que constituyen faltas o infracciones a una norma contenida en el RIE.</w:t>
            </w:r>
          </w:p>
          <w:p w14:paraId="141D5FFE"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Ejemplos:</w:t>
            </w:r>
          </w:p>
          <w:p w14:paraId="45F842C7" w14:textId="77777777" w:rsidR="00C3081D" w:rsidRPr="00336BE6" w:rsidRDefault="00C3081D" w:rsidP="00BB3A60">
            <w:pPr>
              <w:pStyle w:val="Prrafodelista"/>
              <w:numPr>
                <w:ilvl w:val="0"/>
                <w:numId w:val="23"/>
              </w:numPr>
              <w:rPr>
                <w:bCs/>
                <w:i/>
                <w:iCs/>
                <w:color w:val="808080" w:themeColor="background1" w:themeShade="80"/>
                <w:sz w:val="20"/>
                <w:szCs w:val="20"/>
              </w:rPr>
            </w:pPr>
            <w:r w:rsidRPr="00336BE6">
              <w:rPr>
                <w:bCs/>
                <w:i/>
                <w:iCs/>
                <w:color w:val="808080" w:themeColor="background1" w:themeShade="80"/>
                <w:sz w:val="20"/>
                <w:szCs w:val="20"/>
              </w:rPr>
              <w:t>Amonestación.</w:t>
            </w:r>
          </w:p>
          <w:p w14:paraId="6026AC46" w14:textId="77777777" w:rsidR="00C3081D" w:rsidRPr="00336BE6" w:rsidRDefault="00C3081D" w:rsidP="00BB3A60">
            <w:pPr>
              <w:pStyle w:val="Prrafodelista"/>
              <w:numPr>
                <w:ilvl w:val="0"/>
                <w:numId w:val="23"/>
              </w:numPr>
              <w:rPr>
                <w:bCs/>
                <w:i/>
                <w:iCs/>
                <w:color w:val="808080" w:themeColor="background1" w:themeShade="80"/>
                <w:sz w:val="20"/>
                <w:szCs w:val="20"/>
              </w:rPr>
            </w:pPr>
            <w:r w:rsidRPr="00336BE6">
              <w:rPr>
                <w:bCs/>
                <w:i/>
                <w:iCs/>
                <w:color w:val="808080" w:themeColor="background1" w:themeShade="80"/>
                <w:sz w:val="20"/>
                <w:szCs w:val="20"/>
              </w:rPr>
              <w:t>Suspensión.</w:t>
            </w:r>
          </w:p>
          <w:p w14:paraId="46ABED6B" w14:textId="77777777" w:rsidR="00C3081D" w:rsidRPr="00336BE6" w:rsidRDefault="00C3081D" w:rsidP="00BB3A60">
            <w:pPr>
              <w:pStyle w:val="Prrafodelista"/>
              <w:numPr>
                <w:ilvl w:val="0"/>
                <w:numId w:val="23"/>
              </w:numPr>
              <w:rPr>
                <w:bCs/>
                <w:i/>
                <w:iCs/>
                <w:color w:val="808080" w:themeColor="background1" w:themeShade="80"/>
                <w:sz w:val="20"/>
                <w:szCs w:val="20"/>
              </w:rPr>
            </w:pPr>
            <w:r w:rsidRPr="00336BE6">
              <w:rPr>
                <w:bCs/>
                <w:i/>
                <w:iCs/>
                <w:color w:val="808080" w:themeColor="background1" w:themeShade="80"/>
                <w:sz w:val="20"/>
                <w:szCs w:val="20"/>
              </w:rPr>
              <w:t>Condicionalidad.</w:t>
            </w:r>
          </w:p>
          <w:p w14:paraId="4CC0029A" w14:textId="2A03DCF9" w:rsidR="00C3081D" w:rsidRPr="00336BE6" w:rsidRDefault="00C3081D" w:rsidP="00BB3A60">
            <w:pPr>
              <w:pStyle w:val="Prrafodelista"/>
              <w:numPr>
                <w:ilvl w:val="0"/>
                <w:numId w:val="23"/>
              </w:numPr>
              <w:rPr>
                <w:bCs/>
                <w:i/>
                <w:iCs/>
                <w:color w:val="808080" w:themeColor="background1" w:themeShade="80"/>
                <w:sz w:val="20"/>
                <w:szCs w:val="20"/>
              </w:rPr>
            </w:pPr>
            <w:r w:rsidRPr="00336BE6">
              <w:rPr>
                <w:bCs/>
                <w:i/>
                <w:iCs/>
                <w:color w:val="808080" w:themeColor="background1" w:themeShade="80"/>
                <w:sz w:val="20"/>
                <w:szCs w:val="20"/>
              </w:rPr>
              <w:t xml:space="preserve">Cancelación de </w:t>
            </w:r>
            <w:r w:rsidR="000E1CBE">
              <w:rPr>
                <w:bCs/>
                <w:i/>
                <w:iCs/>
                <w:color w:val="808080" w:themeColor="background1" w:themeShade="80"/>
                <w:sz w:val="20"/>
                <w:szCs w:val="20"/>
              </w:rPr>
              <w:t>m</w:t>
            </w:r>
            <w:r w:rsidRPr="00336BE6">
              <w:rPr>
                <w:bCs/>
                <w:i/>
                <w:iCs/>
                <w:color w:val="808080" w:themeColor="background1" w:themeShade="80"/>
                <w:sz w:val="20"/>
                <w:szCs w:val="20"/>
              </w:rPr>
              <w:t>atrícula.</w:t>
            </w:r>
          </w:p>
          <w:p w14:paraId="7D30BAE3" w14:textId="77777777" w:rsidR="00C3081D" w:rsidRPr="00336BE6" w:rsidRDefault="00C3081D" w:rsidP="00BB3A60">
            <w:pPr>
              <w:pStyle w:val="Prrafodelista"/>
              <w:numPr>
                <w:ilvl w:val="0"/>
                <w:numId w:val="23"/>
              </w:numPr>
              <w:rPr>
                <w:bCs/>
                <w:iCs/>
                <w:color w:val="808080" w:themeColor="background1" w:themeShade="80"/>
                <w:sz w:val="20"/>
                <w:szCs w:val="20"/>
              </w:rPr>
            </w:pPr>
            <w:r w:rsidRPr="00336BE6">
              <w:rPr>
                <w:bCs/>
                <w:i/>
                <w:iCs/>
                <w:color w:val="808080" w:themeColor="background1" w:themeShade="80"/>
                <w:sz w:val="20"/>
                <w:szCs w:val="20"/>
              </w:rPr>
              <w:t>Expulsión.</w:t>
            </w:r>
          </w:p>
          <w:p w14:paraId="517E9AB6" w14:textId="77777777" w:rsidR="00C3081D" w:rsidRPr="00336BE6" w:rsidRDefault="00C3081D" w:rsidP="00C3081D">
            <w:pPr>
              <w:rPr>
                <w:bCs/>
                <w:iCs/>
                <w:color w:val="808080" w:themeColor="background1" w:themeShade="80"/>
                <w:sz w:val="20"/>
                <w:szCs w:val="20"/>
              </w:rPr>
            </w:pPr>
          </w:p>
        </w:tc>
      </w:tr>
      <w:tr w:rsidR="00C3081D" w:rsidRPr="00336BE6" w14:paraId="26AC19C8" w14:textId="77777777" w:rsidTr="00C5179E">
        <w:tblPrEx>
          <w:shd w:val="clear" w:color="auto" w:fill="auto"/>
        </w:tblPrEx>
        <w:tc>
          <w:tcPr>
            <w:tcW w:w="9215" w:type="dxa"/>
            <w:shd w:val="clear" w:color="auto" w:fill="D9E2F3" w:themeFill="accent5" w:themeFillTint="33"/>
          </w:tcPr>
          <w:p w14:paraId="4AE74E1A" w14:textId="77777777" w:rsidR="00C3081D" w:rsidRPr="00EF09DF" w:rsidRDefault="00C3081D" w:rsidP="00BB3A60">
            <w:pPr>
              <w:pStyle w:val="Prrafodelista"/>
              <w:numPr>
                <w:ilvl w:val="0"/>
                <w:numId w:val="56"/>
              </w:numPr>
              <w:rPr>
                <w:b/>
                <w:bCs/>
                <w:iCs/>
                <w:sz w:val="20"/>
                <w:szCs w:val="20"/>
              </w:rPr>
            </w:pPr>
            <w:r w:rsidRPr="00EF09DF">
              <w:rPr>
                <w:b/>
                <w:bCs/>
                <w:iCs/>
                <w:color w:val="002060"/>
                <w:sz w:val="20"/>
                <w:szCs w:val="20"/>
              </w:rPr>
              <w:t>Procedimientos a seguir frente a las faltas a la convivencia escolar.</w:t>
            </w:r>
          </w:p>
        </w:tc>
      </w:tr>
      <w:tr w:rsidR="00C3081D" w:rsidRPr="00336BE6" w14:paraId="61EF1285" w14:textId="77777777" w:rsidTr="00C5179E">
        <w:tblPrEx>
          <w:shd w:val="clear" w:color="auto" w:fill="auto"/>
        </w:tblPrEx>
        <w:tc>
          <w:tcPr>
            <w:tcW w:w="9215" w:type="dxa"/>
            <w:shd w:val="clear" w:color="auto" w:fill="auto"/>
          </w:tcPr>
          <w:p w14:paraId="3365E6E6" w14:textId="52C3C5AE" w:rsidR="00C3081D"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Orientaciones:</w:t>
            </w:r>
          </w:p>
          <w:p w14:paraId="3B837416" w14:textId="77777777" w:rsidR="006A689E" w:rsidRPr="00336BE6" w:rsidRDefault="006A689E" w:rsidP="00C3081D">
            <w:pPr>
              <w:rPr>
                <w:b/>
                <w:bCs/>
                <w:iCs/>
                <w:color w:val="808080" w:themeColor="background1" w:themeShade="80"/>
                <w:sz w:val="20"/>
                <w:szCs w:val="20"/>
              </w:rPr>
            </w:pPr>
          </w:p>
          <w:p w14:paraId="6757C5D7"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En este punto se deben especificar claramente los procedimientos que se utilizarán para determinar la aplicación de las medidas disciplinarias.</w:t>
            </w:r>
          </w:p>
          <w:p w14:paraId="2D4DC377"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En el caso de las faltas graves o gravísimas se debe considerar el procedimiento establecido en la Ley de Inclusión.</w:t>
            </w:r>
          </w:p>
          <w:p w14:paraId="1B507776"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Por su parte, y frente a una falta que afecte gravemente la convivencia escolar se debe considerar el procedimiento establecido en la Ley Aula Segura</w:t>
            </w:r>
            <w:r w:rsidRPr="00336BE6">
              <w:rPr>
                <w:rStyle w:val="Refdenotaalpie"/>
                <w:bCs/>
                <w:i/>
                <w:iCs/>
                <w:color w:val="808080" w:themeColor="background1" w:themeShade="80"/>
                <w:sz w:val="20"/>
                <w:szCs w:val="20"/>
              </w:rPr>
              <w:footnoteReference w:id="17"/>
            </w:r>
            <w:r w:rsidRPr="00336BE6">
              <w:rPr>
                <w:bCs/>
                <w:i/>
                <w:iCs/>
                <w:color w:val="808080" w:themeColor="background1" w:themeShade="80"/>
                <w:sz w:val="20"/>
                <w:szCs w:val="20"/>
              </w:rPr>
              <w:t>.</w:t>
            </w:r>
          </w:p>
          <w:p w14:paraId="7903AB6D" w14:textId="77777777" w:rsidR="00C3081D" w:rsidRPr="00336BE6" w:rsidRDefault="00C3081D" w:rsidP="00C3081D">
            <w:pPr>
              <w:rPr>
                <w:b/>
                <w:bCs/>
                <w:iCs/>
                <w:color w:val="002060"/>
                <w:sz w:val="20"/>
                <w:szCs w:val="20"/>
              </w:rPr>
            </w:pPr>
          </w:p>
          <w:p w14:paraId="1CD47254" w14:textId="77777777" w:rsidR="00C3081D" w:rsidRPr="00336BE6" w:rsidRDefault="00C3081D" w:rsidP="00C3081D">
            <w:pPr>
              <w:rPr>
                <w:b/>
                <w:bCs/>
                <w:iCs/>
                <w:color w:val="002060"/>
                <w:sz w:val="20"/>
                <w:szCs w:val="20"/>
              </w:rPr>
            </w:pPr>
          </w:p>
          <w:p w14:paraId="1D32D291" w14:textId="77777777" w:rsidR="00C3081D" w:rsidRPr="00336BE6" w:rsidRDefault="00C3081D" w:rsidP="00C3081D">
            <w:pPr>
              <w:rPr>
                <w:b/>
                <w:bCs/>
                <w:iCs/>
                <w:color w:val="002060"/>
                <w:sz w:val="20"/>
                <w:szCs w:val="20"/>
              </w:rPr>
            </w:pPr>
          </w:p>
          <w:p w14:paraId="41C4B42E" w14:textId="77777777" w:rsidR="00C3081D" w:rsidRPr="00336BE6" w:rsidRDefault="00C3081D" w:rsidP="00C3081D">
            <w:pPr>
              <w:rPr>
                <w:b/>
                <w:bCs/>
                <w:iCs/>
                <w:color w:val="002060"/>
                <w:sz w:val="20"/>
                <w:szCs w:val="20"/>
              </w:rPr>
            </w:pPr>
          </w:p>
          <w:p w14:paraId="324128B2" w14:textId="77777777" w:rsidR="00C3081D" w:rsidRPr="00336BE6" w:rsidRDefault="00C3081D" w:rsidP="00C3081D">
            <w:pPr>
              <w:rPr>
                <w:b/>
                <w:bCs/>
                <w:iCs/>
                <w:color w:val="002060"/>
                <w:sz w:val="20"/>
                <w:szCs w:val="20"/>
              </w:rPr>
            </w:pPr>
          </w:p>
          <w:p w14:paraId="08C3024B" w14:textId="77777777" w:rsidR="00C3081D" w:rsidRPr="00336BE6" w:rsidRDefault="00C3081D" w:rsidP="00C3081D">
            <w:pPr>
              <w:rPr>
                <w:b/>
                <w:bCs/>
                <w:iCs/>
                <w:color w:val="002060"/>
                <w:sz w:val="20"/>
                <w:szCs w:val="20"/>
              </w:rPr>
            </w:pPr>
          </w:p>
          <w:p w14:paraId="3C3BB19E" w14:textId="77777777" w:rsidR="00C3081D" w:rsidRPr="00336BE6" w:rsidRDefault="00C3081D" w:rsidP="00C3081D">
            <w:pPr>
              <w:rPr>
                <w:b/>
                <w:bCs/>
                <w:iCs/>
                <w:color w:val="002060"/>
                <w:sz w:val="20"/>
                <w:szCs w:val="20"/>
              </w:rPr>
            </w:pPr>
          </w:p>
          <w:p w14:paraId="7976E9AA" w14:textId="77777777" w:rsidR="00C3081D" w:rsidRPr="00336BE6" w:rsidRDefault="00C3081D" w:rsidP="00C3081D">
            <w:pPr>
              <w:rPr>
                <w:b/>
                <w:bCs/>
                <w:iCs/>
                <w:color w:val="002060"/>
                <w:sz w:val="20"/>
                <w:szCs w:val="20"/>
              </w:rPr>
            </w:pPr>
          </w:p>
        </w:tc>
      </w:tr>
      <w:tr w:rsidR="00C3081D" w:rsidRPr="00336BE6" w14:paraId="67956EA2" w14:textId="77777777" w:rsidTr="00C5179E">
        <w:tblPrEx>
          <w:shd w:val="clear" w:color="auto" w:fill="auto"/>
        </w:tblPrEx>
        <w:tc>
          <w:tcPr>
            <w:tcW w:w="9215" w:type="dxa"/>
            <w:shd w:val="clear" w:color="auto" w:fill="D9E2F3" w:themeFill="accent5" w:themeFillTint="33"/>
          </w:tcPr>
          <w:p w14:paraId="2BA66A95" w14:textId="77777777" w:rsidR="00C3081D" w:rsidRPr="00EF09DF" w:rsidRDefault="00C3081D" w:rsidP="00BB3A60">
            <w:pPr>
              <w:pStyle w:val="Prrafodelista"/>
              <w:numPr>
                <w:ilvl w:val="0"/>
                <w:numId w:val="56"/>
              </w:numPr>
              <w:rPr>
                <w:b/>
                <w:bCs/>
                <w:iCs/>
                <w:color w:val="1F3864" w:themeColor="accent5" w:themeShade="80"/>
                <w:sz w:val="20"/>
                <w:szCs w:val="20"/>
              </w:rPr>
            </w:pPr>
            <w:r w:rsidRPr="00EF09DF">
              <w:rPr>
                <w:b/>
                <w:bCs/>
                <w:iCs/>
                <w:color w:val="1F3864" w:themeColor="accent5" w:themeShade="80"/>
                <w:sz w:val="20"/>
                <w:szCs w:val="20"/>
              </w:rPr>
              <w:lastRenderedPageBreak/>
              <w:t>Criterios de Ponderación, circunstancias atenuantes y agravantes.</w:t>
            </w:r>
          </w:p>
          <w:p w14:paraId="2A53B00B" w14:textId="77777777" w:rsidR="00C3081D" w:rsidRPr="00336BE6" w:rsidRDefault="00C3081D" w:rsidP="00C3081D">
            <w:pPr>
              <w:rPr>
                <w:b/>
                <w:bCs/>
                <w:iCs/>
                <w:sz w:val="20"/>
                <w:szCs w:val="20"/>
              </w:rPr>
            </w:pPr>
          </w:p>
        </w:tc>
      </w:tr>
      <w:tr w:rsidR="00C3081D" w:rsidRPr="00336BE6" w14:paraId="14626B17" w14:textId="77777777" w:rsidTr="00C5179E">
        <w:tblPrEx>
          <w:shd w:val="clear" w:color="auto" w:fill="auto"/>
        </w:tblPrEx>
        <w:tc>
          <w:tcPr>
            <w:tcW w:w="9215" w:type="dxa"/>
            <w:shd w:val="clear" w:color="auto" w:fill="auto"/>
          </w:tcPr>
          <w:p w14:paraId="6AC2387B" w14:textId="77777777" w:rsidR="00C3081D" w:rsidRPr="00336BE6"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Orientaciones:</w:t>
            </w:r>
          </w:p>
          <w:p w14:paraId="37FDBBA6"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Previo a la determinación de la aplicación de una medida disciplinaria, se debe considerar aspectos tales como, la edad, el rol y la jerarquía de los involucrados, así como también es necesario conocer el contexto, la motivación y los intereses que rodean la aparición de la falta.</w:t>
            </w:r>
          </w:p>
          <w:p w14:paraId="1C14978A" w14:textId="77777777" w:rsidR="00C3081D" w:rsidRPr="00336BE6" w:rsidRDefault="00C3081D" w:rsidP="00C3081D">
            <w:pPr>
              <w:rPr>
                <w:bCs/>
                <w:iCs/>
                <w:color w:val="808080" w:themeColor="background1" w:themeShade="80"/>
                <w:sz w:val="20"/>
                <w:szCs w:val="20"/>
              </w:rPr>
            </w:pPr>
          </w:p>
          <w:p w14:paraId="5D064081" w14:textId="77777777" w:rsidR="00C3081D" w:rsidRPr="00336BE6" w:rsidRDefault="00C3081D" w:rsidP="00C3081D">
            <w:pPr>
              <w:rPr>
                <w:b/>
                <w:bCs/>
                <w:iCs/>
                <w:color w:val="808080" w:themeColor="background1" w:themeShade="80"/>
                <w:sz w:val="20"/>
                <w:szCs w:val="20"/>
              </w:rPr>
            </w:pPr>
            <w:r w:rsidRPr="00336BE6">
              <w:rPr>
                <w:b/>
                <w:bCs/>
                <w:i/>
                <w:iCs/>
                <w:color w:val="808080" w:themeColor="background1" w:themeShade="80"/>
                <w:sz w:val="20"/>
                <w:szCs w:val="20"/>
              </w:rPr>
              <w:t>Texto Sugerido:</w:t>
            </w:r>
          </w:p>
          <w:p w14:paraId="53E5779E"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Toda medida disciplinaria debe tener un carácter claramente formativo para todos los involucrados y para la comunidad en su conjunto. </w:t>
            </w:r>
          </w:p>
          <w:p w14:paraId="252AD1AD" w14:textId="26401AA0"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Las medidas disciplinarias que se apliquen, serán impuestas conforme a la gravedad de la conducta, respetando la dignidad de los involucrados, y procurando la mayor protección y reparación del afectado y la formación del responsable. </w:t>
            </w:r>
          </w:p>
          <w:p w14:paraId="76BA9530"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Las medidas disciplinarias indicadas deben considerar antes de su aplicación el nivel de educación al que el alumno pertenece, la edad, la etapa de desarrollo y extensión del daño causado.</w:t>
            </w:r>
          </w:p>
          <w:p w14:paraId="6EFA4D3E"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Durante el proceso de resolución frente a faltas a la buena convivencia escolar, la autoridad encargada tomará en consideración aspectos ponderadores que sean atenuantes o agravantes que pudieran estar presentes en el hecho.</w:t>
            </w:r>
          </w:p>
          <w:p w14:paraId="137238A4" w14:textId="77777777" w:rsidR="00C3081D" w:rsidRPr="00336BE6" w:rsidRDefault="00C3081D" w:rsidP="00C3081D">
            <w:pPr>
              <w:rPr>
                <w:bCs/>
                <w:i/>
                <w:iCs/>
                <w:color w:val="808080" w:themeColor="background1" w:themeShade="80"/>
                <w:sz w:val="20"/>
                <w:szCs w:val="20"/>
              </w:rPr>
            </w:pPr>
          </w:p>
          <w:p w14:paraId="1FF39B76" w14:textId="044A2EE4" w:rsidR="00C3081D" w:rsidRDefault="00C3081D" w:rsidP="00C3081D">
            <w:pPr>
              <w:rPr>
                <w:bCs/>
                <w:i/>
                <w:iCs/>
                <w:color w:val="808080" w:themeColor="background1" w:themeShade="80"/>
                <w:sz w:val="20"/>
                <w:szCs w:val="20"/>
              </w:rPr>
            </w:pPr>
          </w:p>
          <w:p w14:paraId="2CF58E3C" w14:textId="77777777" w:rsidR="006A689E" w:rsidRPr="00336BE6" w:rsidRDefault="006A689E" w:rsidP="00C3081D">
            <w:pPr>
              <w:rPr>
                <w:bCs/>
                <w:i/>
                <w:iCs/>
                <w:color w:val="808080" w:themeColor="background1" w:themeShade="80"/>
                <w:sz w:val="20"/>
                <w:szCs w:val="20"/>
              </w:rPr>
            </w:pPr>
          </w:p>
          <w:p w14:paraId="5F9FB3F7" w14:textId="77777777" w:rsidR="00C3081D" w:rsidRPr="00336BE6" w:rsidRDefault="00C3081D" w:rsidP="00C3081D">
            <w:pPr>
              <w:rPr>
                <w:b/>
                <w:bCs/>
                <w:i/>
                <w:iCs/>
                <w:color w:val="808080" w:themeColor="background1" w:themeShade="80"/>
                <w:sz w:val="20"/>
                <w:szCs w:val="20"/>
              </w:rPr>
            </w:pPr>
            <w:r w:rsidRPr="00336BE6">
              <w:rPr>
                <w:bCs/>
                <w:i/>
                <w:iCs/>
                <w:color w:val="808080" w:themeColor="background1" w:themeShade="80"/>
                <w:sz w:val="20"/>
                <w:szCs w:val="20"/>
              </w:rPr>
              <w:t>a.</w:t>
            </w:r>
            <w:r w:rsidRPr="00336BE6">
              <w:rPr>
                <w:bCs/>
                <w:i/>
                <w:iCs/>
                <w:color w:val="808080" w:themeColor="background1" w:themeShade="80"/>
                <w:sz w:val="20"/>
                <w:szCs w:val="20"/>
              </w:rPr>
              <w:tab/>
            </w:r>
            <w:r w:rsidRPr="00336BE6">
              <w:rPr>
                <w:b/>
                <w:bCs/>
                <w:i/>
                <w:iCs/>
                <w:color w:val="808080" w:themeColor="background1" w:themeShade="80"/>
                <w:sz w:val="20"/>
                <w:szCs w:val="20"/>
              </w:rPr>
              <w:t>Circunstancias Atenuantes.</w:t>
            </w:r>
          </w:p>
          <w:p w14:paraId="0CC7EA1E"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Son aquellas que disminuyen la responsabilidad de los transgresores a las normas de disciplina y convivencia escolar, de acuerdo al análisis de la situación en que se presentan.</w:t>
            </w:r>
          </w:p>
          <w:p w14:paraId="6C6D3D23"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Ejemplos:</w:t>
            </w:r>
          </w:p>
          <w:p w14:paraId="35CF696B" w14:textId="77777777" w:rsidR="00C3081D" w:rsidRPr="00336BE6" w:rsidRDefault="00C3081D" w:rsidP="00BB3A60">
            <w:pPr>
              <w:pStyle w:val="Prrafodelista"/>
              <w:numPr>
                <w:ilvl w:val="0"/>
                <w:numId w:val="24"/>
              </w:numPr>
              <w:rPr>
                <w:bCs/>
                <w:i/>
                <w:iCs/>
                <w:color w:val="808080" w:themeColor="background1" w:themeShade="80"/>
                <w:sz w:val="20"/>
                <w:szCs w:val="20"/>
              </w:rPr>
            </w:pPr>
            <w:r w:rsidRPr="00336BE6">
              <w:rPr>
                <w:bCs/>
                <w:i/>
                <w:iCs/>
                <w:color w:val="808080" w:themeColor="background1" w:themeShade="80"/>
                <w:sz w:val="20"/>
                <w:szCs w:val="20"/>
              </w:rPr>
              <w:t>Reconocer inmediatamente la falta cometida y aceptar las consecuencias de esta.</w:t>
            </w:r>
          </w:p>
          <w:p w14:paraId="710BF187" w14:textId="77777777" w:rsidR="00C3081D" w:rsidRPr="00336BE6" w:rsidRDefault="00C3081D" w:rsidP="00BB3A60">
            <w:pPr>
              <w:pStyle w:val="Prrafodelista"/>
              <w:numPr>
                <w:ilvl w:val="0"/>
                <w:numId w:val="24"/>
              </w:numPr>
              <w:rPr>
                <w:bCs/>
                <w:i/>
                <w:iCs/>
                <w:color w:val="808080" w:themeColor="background1" w:themeShade="80"/>
                <w:sz w:val="20"/>
                <w:szCs w:val="20"/>
              </w:rPr>
            </w:pPr>
            <w:r w:rsidRPr="00336BE6">
              <w:rPr>
                <w:bCs/>
                <w:i/>
                <w:iCs/>
                <w:color w:val="808080" w:themeColor="background1" w:themeShade="80"/>
                <w:sz w:val="20"/>
                <w:szCs w:val="20"/>
              </w:rPr>
              <w:t>La inexistencia de anteriores faltas a la buena convivencia.</w:t>
            </w:r>
          </w:p>
          <w:p w14:paraId="723DC911" w14:textId="77777777" w:rsidR="00C3081D" w:rsidRPr="00336BE6" w:rsidRDefault="00C3081D" w:rsidP="00C3081D">
            <w:pPr>
              <w:rPr>
                <w:bCs/>
                <w:i/>
                <w:iCs/>
                <w:color w:val="808080" w:themeColor="background1" w:themeShade="80"/>
                <w:sz w:val="20"/>
                <w:szCs w:val="20"/>
              </w:rPr>
            </w:pPr>
          </w:p>
          <w:p w14:paraId="47578949" w14:textId="77777777" w:rsidR="00C3081D" w:rsidRPr="00336BE6" w:rsidRDefault="00C3081D" w:rsidP="00C3081D">
            <w:pPr>
              <w:rPr>
                <w:b/>
                <w:bCs/>
                <w:i/>
                <w:iCs/>
                <w:color w:val="808080" w:themeColor="background1" w:themeShade="80"/>
                <w:sz w:val="20"/>
                <w:szCs w:val="20"/>
              </w:rPr>
            </w:pPr>
            <w:r w:rsidRPr="00336BE6">
              <w:rPr>
                <w:bCs/>
                <w:i/>
                <w:iCs/>
                <w:color w:val="808080" w:themeColor="background1" w:themeShade="80"/>
                <w:sz w:val="20"/>
                <w:szCs w:val="20"/>
              </w:rPr>
              <w:t>b.</w:t>
            </w:r>
            <w:r w:rsidRPr="00336BE6">
              <w:rPr>
                <w:bCs/>
                <w:i/>
                <w:iCs/>
                <w:color w:val="808080" w:themeColor="background1" w:themeShade="80"/>
                <w:sz w:val="20"/>
                <w:szCs w:val="20"/>
              </w:rPr>
              <w:tab/>
            </w:r>
            <w:r w:rsidRPr="00336BE6">
              <w:rPr>
                <w:b/>
                <w:bCs/>
                <w:i/>
                <w:iCs/>
                <w:color w:val="808080" w:themeColor="background1" w:themeShade="80"/>
                <w:sz w:val="20"/>
                <w:szCs w:val="20"/>
              </w:rPr>
              <w:t>Circunstancias Agravantes.</w:t>
            </w:r>
          </w:p>
          <w:p w14:paraId="043A95F5"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Son aquellas que aumentan la responsabilidad de los transgresores a las normas de disciplina y convivencia escolar, de acuerdo al análisis de la situación en que se presentan.</w:t>
            </w:r>
          </w:p>
          <w:p w14:paraId="569782B6"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Ejemplos:</w:t>
            </w:r>
          </w:p>
          <w:p w14:paraId="0D7E6E7D" w14:textId="77777777" w:rsidR="00C3081D" w:rsidRPr="00336BE6" w:rsidRDefault="00C3081D" w:rsidP="00BB3A60">
            <w:pPr>
              <w:pStyle w:val="Prrafodelista"/>
              <w:numPr>
                <w:ilvl w:val="0"/>
                <w:numId w:val="25"/>
              </w:numPr>
              <w:rPr>
                <w:bCs/>
                <w:i/>
                <w:iCs/>
                <w:color w:val="808080" w:themeColor="background1" w:themeShade="80"/>
                <w:sz w:val="20"/>
                <w:szCs w:val="20"/>
              </w:rPr>
            </w:pPr>
            <w:r w:rsidRPr="00336BE6">
              <w:rPr>
                <w:bCs/>
                <w:i/>
                <w:iCs/>
                <w:color w:val="808080" w:themeColor="background1" w:themeShade="80"/>
                <w:sz w:val="20"/>
                <w:szCs w:val="20"/>
              </w:rPr>
              <w:t>Haber actuado con intencionalidad (premeditación).</w:t>
            </w:r>
          </w:p>
          <w:p w14:paraId="46617A3E" w14:textId="6BFAB0B2" w:rsidR="00C3081D" w:rsidRPr="00336BE6" w:rsidRDefault="00C3081D" w:rsidP="00BB3A60">
            <w:pPr>
              <w:pStyle w:val="Prrafodelista"/>
              <w:numPr>
                <w:ilvl w:val="0"/>
                <w:numId w:val="25"/>
              </w:numPr>
              <w:rPr>
                <w:bCs/>
                <w:i/>
                <w:iCs/>
                <w:color w:val="808080" w:themeColor="background1" w:themeShade="80"/>
                <w:sz w:val="20"/>
                <w:szCs w:val="20"/>
              </w:rPr>
            </w:pPr>
            <w:r w:rsidRPr="00336BE6">
              <w:rPr>
                <w:bCs/>
                <w:i/>
                <w:iCs/>
                <w:color w:val="808080" w:themeColor="background1" w:themeShade="80"/>
                <w:sz w:val="20"/>
                <w:szCs w:val="20"/>
              </w:rPr>
              <w:t>Haber inducido a otr</w:t>
            </w:r>
            <w:r w:rsidR="006A689E">
              <w:rPr>
                <w:bCs/>
                <w:i/>
                <w:iCs/>
                <w:color w:val="808080" w:themeColor="background1" w:themeShade="80"/>
                <w:sz w:val="20"/>
                <w:szCs w:val="20"/>
              </w:rPr>
              <w:t>o</w:t>
            </w:r>
            <w:r w:rsidRPr="00336BE6">
              <w:rPr>
                <w:bCs/>
                <w:i/>
                <w:iCs/>
                <w:color w:val="808080" w:themeColor="background1" w:themeShade="80"/>
                <w:sz w:val="20"/>
                <w:szCs w:val="20"/>
              </w:rPr>
              <w:t>s a participar o cometer la falta</w:t>
            </w:r>
            <w:r w:rsidR="006A689E">
              <w:rPr>
                <w:bCs/>
                <w:i/>
                <w:iCs/>
                <w:color w:val="808080" w:themeColor="background1" w:themeShade="80"/>
                <w:sz w:val="20"/>
                <w:szCs w:val="20"/>
              </w:rPr>
              <w:t>.</w:t>
            </w:r>
          </w:p>
          <w:p w14:paraId="249B6548" w14:textId="77777777" w:rsidR="00C3081D" w:rsidRPr="00336BE6" w:rsidRDefault="00C3081D" w:rsidP="00BB3A60">
            <w:pPr>
              <w:pStyle w:val="Prrafodelista"/>
              <w:numPr>
                <w:ilvl w:val="0"/>
                <w:numId w:val="25"/>
              </w:numPr>
              <w:rPr>
                <w:bCs/>
                <w:i/>
                <w:iCs/>
                <w:color w:val="808080" w:themeColor="background1" w:themeShade="80"/>
                <w:sz w:val="20"/>
                <w:szCs w:val="20"/>
              </w:rPr>
            </w:pPr>
            <w:r w:rsidRPr="00336BE6">
              <w:rPr>
                <w:bCs/>
                <w:i/>
                <w:iCs/>
                <w:color w:val="808080" w:themeColor="background1" w:themeShade="80"/>
                <w:sz w:val="20"/>
                <w:szCs w:val="20"/>
              </w:rPr>
              <w:t>Haber abusado de una condición superior, física, moral o cognitiva, por sobre el afectado.</w:t>
            </w:r>
          </w:p>
          <w:p w14:paraId="78893CF1" w14:textId="77777777" w:rsidR="00C3081D" w:rsidRPr="00336BE6" w:rsidRDefault="00C3081D" w:rsidP="00C3081D">
            <w:pPr>
              <w:pStyle w:val="Prrafodelista"/>
              <w:rPr>
                <w:bCs/>
                <w:iCs/>
                <w:color w:val="808080" w:themeColor="background1" w:themeShade="80"/>
                <w:sz w:val="20"/>
                <w:szCs w:val="20"/>
              </w:rPr>
            </w:pPr>
          </w:p>
          <w:p w14:paraId="43F3D5D2" w14:textId="77777777" w:rsidR="00C3081D" w:rsidRPr="00336BE6" w:rsidRDefault="00C3081D" w:rsidP="00C3081D">
            <w:pPr>
              <w:pStyle w:val="Prrafodelista"/>
              <w:rPr>
                <w:bCs/>
                <w:iCs/>
                <w:color w:val="808080" w:themeColor="background1" w:themeShade="80"/>
                <w:sz w:val="20"/>
                <w:szCs w:val="20"/>
              </w:rPr>
            </w:pPr>
          </w:p>
          <w:p w14:paraId="7C5EC542" w14:textId="77777777" w:rsidR="00C3081D" w:rsidRPr="00336BE6" w:rsidRDefault="00C3081D" w:rsidP="00C3081D">
            <w:pPr>
              <w:pStyle w:val="Prrafodelista"/>
              <w:rPr>
                <w:bCs/>
                <w:iCs/>
                <w:color w:val="808080" w:themeColor="background1" w:themeShade="80"/>
                <w:sz w:val="20"/>
                <w:szCs w:val="20"/>
              </w:rPr>
            </w:pPr>
          </w:p>
          <w:p w14:paraId="5AC26B5D" w14:textId="2198C53F" w:rsidR="00C3081D" w:rsidRDefault="00C3081D" w:rsidP="00C3081D">
            <w:pPr>
              <w:pStyle w:val="Prrafodelista"/>
              <w:rPr>
                <w:bCs/>
                <w:iCs/>
                <w:color w:val="808080" w:themeColor="background1" w:themeShade="80"/>
                <w:sz w:val="20"/>
                <w:szCs w:val="20"/>
              </w:rPr>
            </w:pPr>
          </w:p>
          <w:p w14:paraId="7CD3BB21" w14:textId="61BED87F" w:rsidR="00EF09DF" w:rsidRDefault="00EF09DF" w:rsidP="00C3081D">
            <w:pPr>
              <w:pStyle w:val="Prrafodelista"/>
              <w:rPr>
                <w:bCs/>
                <w:iCs/>
                <w:color w:val="808080" w:themeColor="background1" w:themeShade="80"/>
                <w:sz w:val="20"/>
                <w:szCs w:val="20"/>
              </w:rPr>
            </w:pPr>
          </w:p>
          <w:p w14:paraId="7184758C" w14:textId="3E1C5C7A" w:rsidR="00EF09DF" w:rsidRDefault="00EF09DF" w:rsidP="00C3081D">
            <w:pPr>
              <w:pStyle w:val="Prrafodelista"/>
              <w:rPr>
                <w:bCs/>
                <w:iCs/>
                <w:color w:val="808080" w:themeColor="background1" w:themeShade="80"/>
                <w:sz w:val="20"/>
                <w:szCs w:val="20"/>
              </w:rPr>
            </w:pPr>
          </w:p>
          <w:p w14:paraId="611491C1" w14:textId="6D28865B" w:rsidR="00E82C9A" w:rsidRDefault="00E82C9A" w:rsidP="00C3081D">
            <w:pPr>
              <w:pStyle w:val="Prrafodelista"/>
              <w:rPr>
                <w:bCs/>
                <w:iCs/>
                <w:color w:val="808080" w:themeColor="background1" w:themeShade="80"/>
                <w:sz w:val="20"/>
                <w:szCs w:val="20"/>
              </w:rPr>
            </w:pPr>
          </w:p>
          <w:p w14:paraId="46B74AD1" w14:textId="00BE1436" w:rsidR="00E82C9A" w:rsidRDefault="00E82C9A" w:rsidP="00C3081D">
            <w:pPr>
              <w:pStyle w:val="Prrafodelista"/>
              <w:rPr>
                <w:bCs/>
                <w:iCs/>
                <w:color w:val="808080" w:themeColor="background1" w:themeShade="80"/>
                <w:sz w:val="20"/>
                <w:szCs w:val="20"/>
              </w:rPr>
            </w:pPr>
          </w:p>
          <w:p w14:paraId="171A1EC1" w14:textId="601AA25C" w:rsidR="00E82C9A" w:rsidRDefault="00E82C9A" w:rsidP="00C3081D">
            <w:pPr>
              <w:pStyle w:val="Prrafodelista"/>
              <w:rPr>
                <w:bCs/>
                <w:iCs/>
                <w:color w:val="808080" w:themeColor="background1" w:themeShade="80"/>
                <w:sz w:val="20"/>
                <w:szCs w:val="20"/>
              </w:rPr>
            </w:pPr>
          </w:p>
          <w:p w14:paraId="78D39D5D" w14:textId="77777777" w:rsidR="00E82C9A" w:rsidRDefault="00E82C9A" w:rsidP="00C3081D">
            <w:pPr>
              <w:pStyle w:val="Prrafodelista"/>
              <w:rPr>
                <w:bCs/>
                <w:iCs/>
                <w:color w:val="808080" w:themeColor="background1" w:themeShade="80"/>
                <w:sz w:val="20"/>
                <w:szCs w:val="20"/>
              </w:rPr>
            </w:pPr>
          </w:p>
          <w:p w14:paraId="35EAFC14" w14:textId="77777777" w:rsidR="00EF09DF" w:rsidRPr="00336BE6" w:rsidRDefault="00EF09DF" w:rsidP="00C3081D">
            <w:pPr>
              <w:pStyle w:val="Prrafodelista"/>
              <w:rPr>
                <w:bCs/>
                <w:iCs/>
                <w:color w:val="808080" w:themeColor="background1" w:themeShade="80"/>
                <w:sz w:val="20"/>
                <w:szCs w:val="20"/>
              </w:rPr>
            </w:pPr>
          </w:p>
          <w:p w14:paraId="6F9DA852" w14:textId="77777777" w:rsidR="00C3081D" w:rsidRPr="00336BE6" w:rsidRDefault="00C3081D" w:rsidP="00C3081D">
            <w:pPr>
              <w:pStyle w:val="Prrafodelista"/>
              <w:rPr>
                <w:bCs/>
                <w:iCs/>
                <w:color w:val="808080" w:themeColor="background1" w:themeShade="80"/>
                <w:sz w:val="20"/>
                <w:szCs w:val="20"/>
              </w:rPr>
            </w:pPr>
          </w:p>
          <w:p w14:paraId="0E4F5451" w14:textId="77777777" w:rsidR="00C3081D" w:rsidRPr="00336BE6" w:rsidRDefault="00C3081D" w:rsidP="00C3081D">
            <w:pPr>
              <w:pStyle w:val="Prrafodelista"/>
              <w:rPr>
                <w:bCs/>
                <w:iCs/>
                <w:color w:val="808080" w:themeColor="background1" w:themeShade="80"/>
                <w:sz w:val="20"/>
                <w:szCs w:val="20"/>
              </w:rPr>
            </w:pPr>
          </w:p>
        </w:tc>
      </w:tr>
      <w:tr w:rsidR="00C3081D" w:rsidRPr="00336BE6" w14:paraId="54ECCFA1" w14:textId="77777777" w:rsidTr="00C5179E">
        <w:tblPrEx>
          <w:shd w:val="clear" w:color="auto" w:fill="auto"/>
        </w:tblPrEx>
        <w:tc>
          <w:tcPr>
            <w:tcW w:w="9215" w:type="dxa"/>
            <w:shd w:val="clear" w:color="auto" w:fill="D9E2F3" w:themeFill="accent5" w:themeFillTint="33"/>
          </w:tcPr>
          <w:p w14:paraId="1EB305A8" w14:textId="77777777" w:rsidR="00C3081D" w:rsidRPr="00EF09DF" w:rsidRDefault="00C3081D" w:rsidP="00BB3A60">
            <w:pPr>
              <w:pStyle w:val="Prrafodelista"/>
              <w:numPr>
                <w:ilvl w:val="0"/>
                <w:numId w:val="56"/>
              </w:numPr>
              <w:rPr>
                <w:b/>
                <w:bCs/>
                <w:iCs/>
                <w:sz w:val="20"/>
                <w:szCs w:val="20"/>
              </w:rPr>
            </w:pPr>
            <w:r w:rsidRPr="00EF09DF">
              <w:rPr>
                <w:b/>
                <w:bCs/>
                <w:iCs/>
                <w:color w:val="002060"/>
                <w:sz w:val="20"/>
                <w:szCs w:val="20"/>
              </w:rPr>
              <w:lastRenderedPageBreak/>
              <w:t xml:space="preserve">Del debido proceso </w:t>
            </w:r>
            <w:r w:rsidRPr="00EF09DF">
              <w:rPr>
                <w:b/>
                <w:bCs/>
                <w:iCs/>
                <w:color w:val="1F3864" w:themeColor="accent5" w:themeShade="80"/>
                <w:sz w:val="20"/>
                <w:szCs w:val="20"/>
              </w:rPr>
              <w:t>a seguir, a fin de determinar la aplicación de las medidas disciplinarias.</w:t>
            </w:r>
          </w:p>
        </w:tc>
      </w:tr>
      <w:tr w:rsidR="00C3081D" w:rsidRPr="00336BE6" w14:paraId="09B27BD9" w14:textId="77777777" w:rsidTr="00C5179E">
        <w:tblPrEx>
          <w:shd w:val="clear" w:color="auto" w:fill="auto"/>
        </w:tblPrEx>
        <w:tc>
          <w:tcPr>
            <w:tcW w:w="9215" w:type="dxa"/>
            <w:shd w:val="clear" w:color="auto" w:fill="auto"/>
          </w:tcPr>
          <w:p w14:paraId="1BE625E9" w14:textId="205331D3" w:rsidR="00C3081D" w:rsidRPr="00336BE6" w:rsidRDefault="00C3081D" w:rsidP="00C3081D">
            <w:pPr>
              <w:rPr>
                <w:bCs/>
                <w:iCs/>
                <w:color w:val="002060"/>
                <w:sz w:val="20"/>
                <w:szCs w:val="20"/>
              </w:rPr>
            </w:pPr>
            <w:r w:rsidRPr="00EF09DF">
              <w:rPr>
                <w:bCs/>
                <w:iCs/>
                <w:sz w:val="20"/>
                <w:szCs w:val="20"/>
              </w:rPr>
              <w:t>Toda medida que se aplique por faltas a la buena convivencia será ejecutada conforme al debido proceso, esto es, antes y durante su aplicación se garantizarán los siguientes derechos</w:t>
            </w:r>
            <w:r w:rsidRPr="00336BE6">
              <w:rPr>
                <w:bCs/>
                <w:iCs/>
                <w:color w:val="002060"/>
                <w:sz w:val="20"/>
                <w:szCs w:val="20"/>
              </w:rPr>
              <w:t>:</w:t>
            </w:r>
          </w:p>
          <w:p w14:paraId="67492DFD" w14:textId="77777777" w:rsidR="00C3081D" w:rsidRPr="00336BE6" w:rsidRDefault="00C3081D" w:rsidP="00C3081D">
            <w:pPr>
              <w:rPr>
                <w:bCs/>
                <w:iCs/>
                <w:color w:val="002060"/>
                <w:sz w:val="20"/>
                <w:szCs w:val="20"/>
              </w:rPr>
            </w:pPr>
          </w:p>
          <w:p w14:paraId="7D7634A6" w14:textId="77777777" w:rsidR="00C3081D" w:rsidRPr="00EF09DF" w:rsidRDefault="00C3081D" w:rsidP="00BB3A60">
            <w:pPr>
              <w:pStyle w:val="Prrafodelista"/>
              <w:numPr>
                <w:ilvl w:val="0"/>
                <w:numId w:val="15"/>
              </w:numPr>
              <w:rPr>
                <w:bCs/>
                <w:iCs/>
                <w:sz w:val="20"/>
                <w:szCs w:val="20"/>
              </w:rPr>
            </w:pPr>
            <w:r w:rsidRPr="00EF09DF">
              <w:rPr>
                <w:bCs/>
                <w:iCs/>
                <w:sz w:val="20"/>
                <w:szCs w:val="20"/>
              </w:rPr>
              <w:t>A la protección del afectado.</w:t>
            </w:r>
          </w:p>
          <w:p w14:paraId="3ACEBA2B" w14:textId="77777777" w:rsidR="00C3081D" w:rsidRPr="00EF09DF" w:rsidRDefault="00C3081D" w:rsidP="00BB3A60">
            <w:pPr>
              <w:pStyle w:val="Prrafodelista"/>
              <w:numPr>
                <w:ilvl w:val="0"/>
                <w:numId w:val="15"/>
              </w:numPr>
              <w:rPr>
                <w:bCs/>
                <w:iCs/>
                <w:sz w:val="20"/>
                <w:szCs w:val="20"/>
              </w:rPr>
            </w:pPr>
            <w:r w:rsidRPr="00EF09DF">
              <w:rPr>
                <w:bCs/>
                <w:iCs/>
                <w:sz w:val="20"/>
                <w:szCs w:val="20"/>
              </w:rPr>
              <w:t>A la presunción de inocencia del presunto autor de la falta.</w:t>
            </w:r>
          </w:p>
          <w:p w14:paraId="27C8D2D2" w14:textId="77777777" w:rsidR="00C3081D" w:rsidRPr="00EF09DF" w:rsidRDefault="00C3081D" w:rsidP="00BB3A60">
            <w:pPr>
              <w:pStyle w:val="Prrafodelista"/>
              <w:numPr>
                <w:ilvl w:val="0"/>
                <w:numId w:val="15"/>
              </w:numPr>
              <w:rPr>
                <w:bCs/>
                <w:iCs/>
                <w:sz w:val="20"/>
                <w:szCs w:val="20"/>
              </w:rPr>
            </w:pPr>
            <w:r w:rsidRPr="00EF09DF">
              <w:rPr>
                <w:bCs/>
                <w:iCs/>
                <w:sz w:val="20"/>
                <w:szCs w:val="20"/>
              </w:rPr>
              <w:t>A ser escuchados y a presentar descargos.</w:t>
            </w:r>
          </w:p>
          <w:p w14:paraId="5E4C9BE7" w14:textId="77777777" w:rsidR="00C3081D" w:rsidRPr="00EF09DF" w:rsidRDefault="00C3081D" w:rsidP="00BB3A60">
            <w:pPr>
              <w:pStyle w:val="Prrafodelista"/>
              <w:numPr>
                <w:ilvl w:val="0"/>
                <w:numId w:val="15"/>
              </w:numPr>
              <w:rPr>
                <w:bCs/>
                <w:iCs/>
                <w:sz w:val="20"/>
                <w:szCs w:val="20"/>
              </w:rPr>
            </w:pPr>
            <w:r w:rsidRPr="00EF09DF">
              <w:rPr>
                <w:bCs/>
                <w:iCs/>
                <w:sz w:val="20"/>
                <w:szCs w:val="20"/>
              </w:rPr>
              <w:t>A presentar pruebas para desvirtuar los hechos que fundamentan la medida.</w:t>
            </w:r>
          </w:p>
          <w:p w14:paraId="3C05D00C" w14:textId="77777777" w:rsidR="00C3081D" w:rsidRPr="00EF09DF" w:rsidRDefault="00C3081D" w:rsidP="00BB3A60">
            <w:pPr>
              <w:pStyle w:val="Prrafodelista"/>
              <w:numPr>
                <w:ilvl w:val="0"/>
                <w:numId w:val="15"/>
              </w:numPr>
              <w:rPr>
                <w:bCs/>
                <w:iCs/>
                <w:sz w:val="20"/>
                <w:szCs w:val="20"/>
              </w:rPr>
            </w:pPr>
            <w:r w:rsidRPr="00EF09DF">
              <w:rPr>
                <w:bCs/>
                <w:iCs/>
                <w:sz w:val="20"/>
                <w:szCs w:val="20"/>
              </w:rPr>
              <w:t>A conocer los motivos de la medida disciplinaria.</w:t>
            </w:r>
          </w:p>
          <w:p w14:paraId="460B421D" w14:textId="77777777" w:rsidR="00C3081D" w:rsidRPr="00EF09DF" w:rsidRDefault="00C3081D" w:rsidP="00BB3A60">
            <w:pPr>
              <w:pStyle w:val="Prrafodelista"/>
              <w:numPr>
                <w:ilvl w:val="0"/>
                <w:numId w:val="15"/>
              </w:numPr>
              <w:rPr>
                <w:bCs/>
                <w:iCs/>
                <w:sz w:val="20"/>
                <w:szCs w:val="20"/>
              </w:rPr>
            </w:pPr>
            <w:r w:rsidRPr="00EF09DF">
              <w:rPr>
                <w:bCs/>
                <w:iCs/>
                <w:sz w:val="20"/>
                <w:szCs w:val="20"/>
              </w:rPr>
              <w:t>A solicitar la revisión o reconsideración de la medida disciplinaria adoptada.</w:t>
            </w:r>
          </w:p>
          <w:p w14:paraId="38F41FA3" w14:textId="77777777" w:rsidR="00C3081D" w:rsidRPr="00336BE6" w:rsidRDefault="00C3081D" w:rsidP="00BB3A60">
            <w:pPr>
              <w:pStyle w:val="Prrafodelista"/>
              <w:numPr>
                <w:ilvl w:val="0"/>
                <w:numId w:val="15"/>
              </w:numPr>
              <w:rPr>
                <w:bCs/>
                <w:iCs/>
                <w:color w:val="002060"/>
                <w:sz w:val="20"/>
                <w:szCs w:val="20"/>
              </w:rPr>
            </w:pPr>
            <w:r w:rsidRPr="00EF09DF">
              <w:rPr>
                <w:bCs/>
                <w:iCs/>
                <w:sz w:val="20"/>
                <w:szCs w:val="20"/>
              </w:rPr>
              <w:t>Al resguardo y confidencialidad de la identidad de los involucrados y los antecedentes</w:t>
            </w:r>
            <w:r w:rsidRPr="00336BE6">
              <w:rPr>
                <w:bCs/>
                <w:iCs/>
                <w:color w:val="002060"/>
                <w:sz w:val="20"/>
                <w:szCs w:val="20"/>
              </w:rPr>
              <w:t xml:space="preserve">. </w:t>
            </w:r>
          </w:p>
          <w:p w14:paraId="086E8689" w14:textId="77777777" w:rsidR="00C3081D" w:rsidRPr="00336BE6" w:rsidRDefault="00C3081D" w:rsidP="00C3081D">
            <w:pPr>
              <w:pStyle w:val="Prrafodelista"/>
              <w:ind w:left="1080"/>
              <w:rPr>
                <w:bCs/>
                <w:iCs/>
                <w:color w:val="808080" w:themeColor="background1" w:themeShade="80"/>
                <w:sz w:val="20"/>
                <w:szCs w:val="20"/>
              </w:rPr>
            </w:pPr>
          </w:p>
          <w:p w14:paraId="132BF2D7" w14:textId="77777777" w:rsidR="00C3081D" w:rsidRPr="00336BE6"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Orientaciones:</w:t>
            </w:r>
          </w:p>
          <w:p w14:paraId="180FD702" w14:textId="32AB2A38" w:rsidR="00C3081D" w:rsidRPr="002B5DAB" w:rsidRDefault="00C3081D" w:rsidP="00C3081D">
            <w:pPr>
              <w:rPr>
                <w:bCs/>
                <w:i/>
                <w:color w:val="808080" w:themeColor="background1" w:themeShade="80"/>
                <w:sz w:val="20"/>
                <w:szCs w:val="20"/>
              </w:rPr>
            </w:pPr>
            <w:r w:rsidRPr="002B5DAB">
              <w:rPr>
                <w:bCs/>
                <w:i/>
                <w:color w:val="808080" w:themeColor="background1" w:themeShade="80"/>
                <w:sz w:val="20"/>
                <w:szCs w:val="20"/>
              </w:rPr>
              <w:t>El procedimiento debe ser conocido, es decir, debe estar especificado con claridad en este apartado, previo a la aplicación de la medida. Además</w:t>
            </w:r>
            <w:r w:rsidR="002B5DAB" w:rsidRPr="002B5DAB">
              <w:rPr>
                <w:bCs/>
                <w:i/>
                <w:color w:val="808080" w:themeColor="background1" w:themeShade="80"/>
                <w:sz w:val="20"/>
                <w:szCs w:val="20"/>
              </w:rPr>
              <w:t>,</w:t>
            </w:r>
            <w:r w:rsidRPr="002B5DAB">
              <w:rPr>
                <w:bCs/>
                <w:i/>
                <w:color w:val="808080" w:themeColor="background1" w:themeShade="80"/>
                <w:sz w:val="20"/>
                <w:szCs w:val="20"/>
              </w:rPr>
              <w:t xml:space="preserve"> debe ser justo y racional, entendiéndose como </w:t>
            </w:r>
            <w:r w:rsidRPr="002B5DAB">
              <w:rPr>
                <w:i/>
                <w:color w:val="808080" w:themeColor="background1" w:themeShade="80"/>
                <w:sz w:val="20"/>
                <w:szCs w:val="20"/>
              </w:rPr>
              <w:t>aquel establecido en forma previa a la aplicación de una medida, que considere al menos, la comunicación al estudiante de la falta establecida en el Reglamento Interno por la cual se le pretende sancionar; respete la presunción de inocencia; garantice el derecho a ser escuchado (descargos) y de entregar los antecedentes para su defensa; se resuelva de manera fundada y en un plazo razonable; y garantice el derecho a solicitar la revisión de la medida antes de su aplicación, sin perjuicio del respeto al resto de los atributos que integran el debido proceso.</w:t>
            </w:r>
            <w:r w:rsidRPr="002B5DAB">
              <w:rPr>
                <w:rStyle w:val="Refdenotaalpie"/>
                <w:rFonts w:eastAsiaTheme="majorEastAsia"/>
                <w:i/>
                <w:color w:val="808080" w:themeColor="background1" w:themeShade="80"/>
                <w:sz w:val="20"/>
                <w:szCs w:val="20"/>
              </w:rPr>
              <w:footnoteReference w:id="18"/>
            </w:r>
          </w:p>
          <w:p w14:paraId="32B82458" w14:textId="77777777" w:rsidR="00C3081D" w:rsidRPr="002B5DAB" w:rsidRDefault="00C3081D" w:rsidP="00C3081D">
            <w:pPr>
              <w:rPr>
                <w:bCs/>
                <w:i/>
                <w:color w:val="808080" w:themeColor="background1" w:themeShade="80"/>
                <w:sz w:val="20"/>
                <w:szCs w:val="20"/>
              </w:rPr>
            </w:pPr>
          </w:p>
          <w:p w14:paraId="5D571BC9" w14:textId="46053428" w:rsidR="00C3081D" w:rsidRPr="002B5DAB" w:rsidRDefault="00C3081D" w:rsidP="00C3081D">
            <w:pPr>
              <w:rPr>
                <w:bCs/>
                <w:i/>
                <w:color w:val="808080" w:themeColor="background1" w:themeShade="80"/>
                <w:sz w:val="20"/>
                <w:szCs w:val="20"/>
              </w:rPr>
            </w:pPr>
            <w:r w:rsidRPr="002B5DAB">
              <w:rPr>
                <w:bCs/>
                <w:i/>
                <w:color w:val="808080" w:themeColor="background1" w:themeShade="80"/>
                <w:sz w:val="20"/>
                <w:szCs w:val="20"/>
              </w:rPr>
              <w:t xml:space="preserve">Por lo anterior, para el desarrollo de este apartado debe establecerse en forma clara el procedimiento, </w:t>
            </w:r>
            <w:r w:rsidR="00EE7425" w:rsidRPr="002B5DAB">
              <w:rPr>
                <w:bCs/>
                <w:i/>
                <w:color w:val="808080" w:themeColor="background1" w:themeShade="80"/>
                <w:sz w:val="20"/>
                <w:szCs w:val="20"/>
              </w:rPr>
              <w:t>y,</w:t>
            </w:r>
            <w:r w:rsidRPr="002B5DAB">
              <w:rPr>
                <w:bCs/>
                <w:i/>
                <w:color w:val="808080" w:themeColor="background1" w:themeShade="80"/>
                <w:sz w:val="20"/>
                <w:szCs w:val="20"/>
              </w:rPr>
              <w:t xml:space="preserve"> además</w:t>
            </w:r>
            <w:r w:rsidR="002B5DAB" w:rsidRPr="002B5DAB">
              <w:rPr>
                <w:bCs/>
                <w:i/>
                <w:color w:val="808080" w:themeColor="background1" w:themeShade="80"/>
                <w:sz w:val="20"/>
                <w:szCs w:val="20"/>
              </w:rPr>
              <w:t xml:space="preserve">, considerarse </w:t>
            </w:r>
            <w:r w:rsidRPr="002B5DAB">
              <w:rPr>
                <w:bCs/>
                <w:i/>
                <w:color w:val="808080" w:themeColor="background1" w:themeShade="80"/>
                <w:sz w:val="20"/>
                <w:szCs w:val="20"/>
              </w:rPr>
              <w:t>siempre lo siguiente:</w:t>
            </w:r>
          </w:p>
          <w:p w14:paraId="71D1C35C"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Notificar al estudiante o padres o apoderados de estudiantes menores de edad.</w:t>
            </w:r>
          </w:p>
          <w:p w14:paraId="17409C5B"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Llevar a cabo una investigación.</w:t>
            </w:r>
          </w:p>
          <w:p w14:paraId="24BB1352"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 xml:space="preserve">Quien realice la indagación actuará guiado por el Principio de Inocencia frente a quien, supuestamente, sea el autor de la falta. </w:t>
            </w:r>
          </w:p>
          <w:p w14:paraId="37E0F679"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Se podrá disponer medidas que le permitan tener una visión clarificada de los hechos, tales como: entrevistas a los involucrados y otros que pudieran aportar antecedentes relevantes. En general, todas aquellas acciones que sean prudentes y convenientes para manejar la situación conforme al justo procedimiento.</w:t>
            </w:r>
          </w:p>
          <w:p w14:paraId="4C5C56F3"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La persona quien lleva la investigación asegurará a todas las partes respeto por su dignidad y honra, cautelando el grado de privacidad y/o confidencialidad que corresponda a los temas tratados (conforme a las características y circunstancias del hecho abordado).</w:t>
            </w:r>
          </w:p>
          <w:p w14:paraId="0D807DB3" w14:textId="77777777" w:rsidR="00C3081D" w:rsidRPr="002B5DAB" w:rsidRDefault="00C3081D" w:rsidP="00BB3A60">
            <w:pPr>
              <w:pStyle w:val="Prrafodelista"/>
              <w:numPr>
                <w:ilvl w:val="0"/>
                <w:numId w:val="16"/>
              </w:numPr>
              <w:rPr>
                <w:bCs/>
                <w:i/>
                <w:color w:val="808080" w:themeColor="background1" w:themeShade="80"/>
                <w:sz w:val="20"/>
                <w:szCs w:val="20"/>
              </w:rPr>
            </w:pPr>
            <w:r w:rsidRPr="002B5DAB">
              <w:rPr>
                <w:bCs/>
                <w:i/>
                <w:color w:val="808080" w:themeColor="background1" w:themeShade="80"/>
                <w:sz w:val="20"/>
                <w:szCs w:val="20"/>
              </w:rPr>
              <w:t>Dictar Resolución, una vez concluida la investigación de una falta, la persona designada para resolver deberá discernir si se cumplen los requisitos para imponer una medida disciplinaria o desestimar.</w:t>
            </w:r>
          </w:p>
          <w:p w14:paraId="637ABA39" w14:textId="71B7EC76" w:rsidR="00C3081D" w:rsidRPr="002B5DAB" w:rsidRDefault="00C3081D" w:rsidP="00BB3A60">
            <w:pPr>
              <w:pStyle w:val="Prrafodelista"/>
              <w:numPr>
                <w:ilvl w:val="0"/>
                <w:numId w:val="16"/>
              </w:numPr>
              <w:rPr>
                <w:b/>
                <w:bCs/>
                <w:i/>
                <w:color w:val="808080" w:themeColor="background1" w:themeShade="80"/>
                <w:sz w:val="20"/>
                <w:szCs w:val="20"/>
              </w:rPr>
            </w:pPr>
            <w:r w:rsidRPr="002B5DAB">
              <w:rPr>
                <w:bCs/>
                <w:i/>
                <w:color w:val="808080" w:themeColor="background1" w:themeShade="80"/>
                <w:sz w:val="20"/>
                <w:szCs w:val="20"/>
              </w:rPr>
              <w:t>Notificación. La medida disciplinaria que se adopte debe ser notificada a las partes, la cual podrá efectuarse por cualquier medio idóneo, incluido el correo electrónico u otro medio análogo, pero deberá quedar constancia de ello, pudiendo siempre ejercer derecho de apelación el apoderado y/o estudiante ante la medida adoptada.</w:t>
            </w:r>
            <w:r w:rsidR="00EF09DF" w:rsidRPr="002B5DAB">
              <w:rPr>
                <w:bCs/>
                <w:i/>
                <w:color w:val="808080" w:themeColor="background1" w:themeShade="80"/>
                <w:sz w:val="20"/>
                <w:szCs w:val="20"/>
              </w:rPr>
              <w:t xml:space="preserve"> </w:t>
            </w:r>
          </w:p>
          <w:p w14:paraId="7646F86B" w14:textId="77777777" w:rsidR="00C3081D" w:rsidRPr="002B5DAB" w:rsidRDefault="00C3081D" w:rsidP="00C3081D">
            <w:pPr>
              <w:rPr>
                <w:b/>
                <w:bCs/>
                <w:i/>
                <w:color w:val="808080" w:themeColor="background1" w:themeShade="80"/>
                <w:sz w:val="20"/>
                <w:szCs w:val="20"/>
              </w:rPr>
            </w:pPr>
          </w:p>
          <w:p w14:paraId="1BB5074D" w14:textId="77777777" w:rsidR="00C3081D" w:rsidRPr="00336BE6" w:rsidRDefault="00C3081D" w:rsidP="00C3081D">
            <w:pPr>
              <w:rPr>
                <w:b/>
                <w:bCs/>
                <w:iCs/>
                <w:color w:val="FFFFFF" w:themeColor="background1"/>
                <w:sz w:val="20"/>
                <w:szCs w:val="20"/>
              </w:rPr>
            </w:pPr>
          </w:p>
          <w:p w14:paraId="0AE5D424" w14:textId="77777777" w:rsidR="00C3081D" w:rsidRPr="00336BE6" w:rsidRDefault="00C3081D" w:rsidP="00C3081D">
            <w:pPr>
              <w:rPr>
                <w:b/>
                <w:bCs/>
                <w:iCs/>
                <w:color w:val="FFFFFF" w:themeColor="background1"/>
                <w:sz w:val="20"/>
                <w:szCs w:val="20"/>
              </w:rPr>
            </w:pPr>
          </w:p>
          <w:p w14:paraId="37852392" w14:textId="3B94D936" w:rsidR="00C3081D" w:rsidRPr="00336BE6" w:rsidRDefault="00EF09DF" w:rsidP="00E82C9A">
            <w:pPr>
              <w:rPr>
                <w:b/>
                <w:bCs/>
                <w:iCs/>
                <w:color w:val="002060"/>
                <w:sz w:val="20"/>
                <w:szCs w:val="20"/>
              </w:rPr>
            </w:pPr>
            <w:r w:rsidRPr="00EF09DF">
              <w:rPr>
                <w:b/>
                <w:bCs/>
                <w:iCs/>
                <w:color w:val="FFFFFF" w:themeColor="background1"/>
                <w:sz w:val="20"/>
                <w:szCs w:val="20"/>
              </w:rPr>
              <w:t>ojo</w:t>
            </w:r>
          </w:p>
        </w:tc>
      </w:tr>
      <w:tr w:rsidR="00C3081D" w:rsidRPr="00336BE6" w14:paraId="577716FE" w14:textId="77777777" w:rsidTr="00C5179E">
        <w:tblPrEx>
          <w:shd w:val="clear" w:color="auto" w:fill="auto"/>
        </w:tblPrEx>
        <w:tc>
          <w:tcPr>
            <w:tcW w:w="9215" w:type="dxa"/>
            <w:shd w:val="clear" w:color="auto" w:fill="D9E2F3" w:themeFill="accent5" w:themeFillTint="33"/>
          </w:tcPr>
          <w:p w14:paraId="1F45E536" w14:textId="10164F88" w:rsidR="00C3081D" w:rsidRPr="00336BE6" w:rsidRDefault="00F62F07" w:rsidP="00C3081D">
            <w:pPr>
              <w:rPr>
                <w:b/>
                <w:bCs/>
                <w:iCs/>
                <w:color w:val="1F3864" w:themeColor="accent5" w:themeShade="80"/>
                <w:sz w:val="20"/>
                <w:szCs w:val="20"/>
              </w:rPr>
            </w:pPr>
            <w:r>
              <w:rPr>
                <w:b/>
                <w:bCs/>
                <w:iCs/>
                <w:color w:val="1F3864" w:themeColor="accent5" w:themeShade="80"/>
                <w:sz w:val="20"/>
                <w:szCs w:val="20"/>
              </w:rPr>
              <w:lastRenderedPageBreak/>
              <w:t>b)</w:t>
            </w:r>
            <w:r w:rsidRPr="00336BE6">
              <w:rPr>
                <w:b/>
                <w:bCs/>
                <w:iCs/>
                <w:color w:val="1F3864" w:themeColor="accent5" w:themeShade="80"/>
                <w:sz w:val="20"/>
                <w:szCs w:val="20"/>
              </w:rPr>
              <w:t xml:space="preserve"> De</w:t>
            </w:r>
            <w:r w:rsidR="00C3081D" w:rsidRPr="00336BE6">
              <w:rPr>
                <w:b/>
                <w:bCs/>
                <w:iCs/>
                <w:color w:val="1F3864" w:themeColor="accent5" w:themeShade="80"/>
                <w:sz w:val="20"/>
                <w:szCs w:val="20"/>
              </w:rPr>
              <w:t xml:space="preserve"> las Instancias de Revisión.</w:t>
            </w:r>
          </w:p>
        </w:tc>
      </w:tr>
      <w:tr w:rsidR="00C3081D" w:rsidRPr="00336BE6" w14:paraId="78E156CA" w14:textId="77777777" w:rsidTr="00C5179E">
        <w:tblPrEx>
          <w:shd w:val="clear" w:color="auto" w:fill="auto"/>
        </w:tblPrEx>
        <w:tc>
          <w:tcPr>
            <w:tcW w:w="9215" w:type="dxa"/>
            <w:shd w:val="clear" w:color="auto" w:fill="FFFFFF" w:themeFill="background1"/>
          </w:tcPr>
          <w:p w14:paraId="0EB9E7F7" w14:textId="77777777" w:rsidR="00C3081D" w:rsidRPr="00336BE6"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Orientaciones:</w:t>
            </w:r>
          </w:p>
          <w:p w14:paraId="0D04B278"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En este apartado se deben desarrollar las instancias de revisión que pueden solicitar el estudiante, padres, madres y apoderados, ante la aplicación de las medidas disciplinarias adoptadas por el establecimiento educacional.</w:t>
            </w:r>
          </w:p>
          <w:p w14:paraId="083F60DE" w14:textId="77777777" w:rsidR="00C3081D" w:rsidRPr="00336BE6" w:rsidRDefault="00C3081D" w:rsidP="00C3081D">
            <w:pPr>
              <w:rPr>
                <w:bCs/>
                <w:iCs/>
                <w:color w:val="808080" w:themeColor="background1" w:themeShade="80"/>
                <w:sz w:val="20"/>
                <w:szCs w:val="20"/>
              </w:rPr>
            </w:pPr>
          </w:p>
          <w:p w14:paraId="0273CBC4" w14:textId="07EEAB61" w:rsidR="00C3081D" w:rsidRPr="00BA3E44" w:rsidRDefault="00C3081D" w:rsidP="00C3081D">
            <w:pPr>
              <w:rPr>
                <w:bCs/>
                <w:i/>
                <w:color w:val="808080" w:themeColor="background1" w:themeShade="80"/>
                <w:sz w:val="20"/>
                <w:szCs w:val="20"/>
              </w:rPr>
            </w:pPr>
            <w:r w:rsidRPr="00BA3E44">
              <w:rPr>
                <w:bCs/>
                <w:i/>
                <w:color w:val="808080" w:themeColor="background1" w:themeShade="80"/>
                <w:sz w:val="20"/>
                <w:szCs w:val="20"/>
              </w:rPr>
              <w:t xml:space="preserve">Todo estudiante, apoderado que ha cometido una falta y considere que la medida </w:t>
            </w:r>
            <w:r w:rsidR="00EE7425" w:rsidRPr="00BA3E44">
              <w:rPr>
                <w:bCs/>
                <w:i/>
                <w:color w:val="808080" w:themeColor="background1" w:themeShade="80"/>
                <w:sz w:val="20"/>
                <w:szCs w:val="20"/>
              </w:rPr>
              <w:t>asignada fue</w:t>
            </w:r>
            <w:r w:rsidRPr="00BA3E44">
              <w:rPr>
                <w:bCs/>
                <w:i/>
                <w:color w:val="808080" w:themeColor="background1" w:themeShade="80"/>
                <w:sz w:val="20"/>
                <w:szCs w:val="20"/>
              </w:rPr>
              <w:t xml:space="preserve"> injusta o desmedida, tendrá la posibilidad de apelar al director del establecimiento</w:t>
            </w:r>
          </w:p>
          <w:p w14:paraId="2F5CCAA3" w14:textId="77777777" w:rsidR="00C3081D" w:rsidRPr="00BA3E44" w:rsidRDefault="00C3081D" w:rsidP="00C3081D">
            <w:pPr>
              <w:pStyle w:val="Prrafodelista"/>
              <w:rPr>
                <w:bCs/>
                <w:i/>
                <w:color w:val="808080" w:themeColor="background1" w:themeShade="80"/>
                <w:sz w:val="20"/>
                <w:szCs w:val="20"/>
              </w:rPr>
            </w:pPr>
          </w:p>
          <w:p w14:paraId="15D69E0B" w14:textId="77777777" w:rsidR="00C3081D" w:rsidRPr="000E4B56" w:rsidRDefault="00C3081D" w:rsidP="00C3081D">
            <w:pPr>
              <w:rPr>
                <w:bCs/>
                <w:i/>
                <w:color w:val="808080" w:themeColor="background1" w:themeShade="80"/>
                <w:sz w:val="20"/>
                <w:szCs w:val="20"/>
              </w:rPr>
            </w:pPr>
            <w:r w:rsidRPr="000E4B56">
              <w:rPr>
                <w:bCs/>
                <w:i/>
                <w:color w:val="808080" w:themeColor="background1" w:themeShade="80"/>
                <w:sz w:val="20"/>
                <w:szCs w:val="20"/>
              </w:rPr>
              <w:t>De esta forma se debe:</w:t>
            </w:r>
          </w:p>
          <w:p w14:paraId="6579D9C5" w14:textId="02DA6A2F" w:rsidR="00C3081D" w:rsidRPr="000E4B56" w:rsidRDefault="00C3081D" w:rsidP="00BB3A60">
            <w:pPr>
              <w:pStyle w:val="Prrafodelista"/>
              <w:numPr>
                <w:ilvl w:val="0"/>
                <w:numId w:val="26"/>
              </w:numPr>
              <w:rPr>
                <w:bCs/>
                <w:i/>
                <w:color w:val="808080" w:themeColor="background1" w:themeShade="80"/>
                <w:sz w:val="20"/>
                <w:szCs w:val="20"/>
              </w:rPr>
            </w:pPr>
            <w:r w:rsidRPr="000E4B56">
              <w:rPr>
                <w:bCs/>
                <w:i/>
                <w:color w:val="808080" w:themeColor="background1" w:themeShade="80"/>
                <w:sz w:val="20"/>
                <w:szCs w:val="20"/>
              </w:rPr>
              <w:t xml:space="preserve">Señalar las instancias de revisión, distinguiendo faltas leves, graves o gravísimas, </w:t>
            </w:r>
            <w:r w:rsidRPr="000E4B56">
              <w:rPr>
                <w:i/>
                <w:color w:val="808080" w:themeColor="background1" w:themeShade="80"/>
                <w:sz w:val="20"/>
                <w:szCs w:val="20"/>
              </w:rPr>
              <w:t>que no impliquen la sanción de aplicación de cancelación expulsión/matrícula del estudiante</w:t>
            </w:r>
            <w:r w:rsidRPr="000E4B56">
              <w:rPr>
                <w:bCs/>
                <w:i/>
                <w:color w:val="808080" w:themeColor="background1" w:themeShade="80"/>
                <w:sz w:val="20"/>
                <w:szCs w:val="20"/>
              </w:rPr>
              <w:t xml:space="preserve"> y respecto de las cuales el establecimiento tiene la facultad de </w:t>
            </w:r>
            <w:r w:rsidR="00D50734">
              <w:rPr>
                <w:bCs/>
                <w:i/>
                <w:color w:val="808080" w:themeColor="background1" w:themeShade="80"/>
                <w:sz w:val="20"/>
                <w:szCs w:val="20"/>
              </w:rPr>
              <w:t>determinar</w:t>
            </w:r>
            <w:r w:rsidRPr="000E4B56">
              <w:rPr>
                <w:bCs/>
                <w:i/>
                <w:color w:val="808080" w:themeColor="background1" w:themeShade="80"/>
                <w:sz w:val="20"/>
                <w:szCs w:val="20"/>
              </w:rPr>
              <w:t xml:space="preserve"> un plazo prudente, </w:t>
            </w:r>
            <w:r w:rsidR="00EE7425">
              <w:rPr>
                <w:bCs/>
                <w:i/>
                <w:color w:val="808080" w:themeColor="background1" w:themeShade="80"/>
                <w:sz w:val="20"/>
                <w:szCs w:val="20"/>
              </w:rPr>
              <w:t>(se</w:t>
            </w:r>
            <w:r w:rsidR="00D50734">
              <w:rPr>
                <w:bCs/>
                <w:i/>
                <w:color w:val="808080" w:themeColor="background1" w:themeShade="80"/>
                <w:sz w:val="20"/>
                <w:szCs w:val="20"/>
              </w:rPr>
              <w:t xml:space="preserve"> sugiere un período no superior a 5 días) </w:t>
            </w:r>
            <w:r w:rsidRPr="000E4B56">
              <w:rPr>
                <w:bCs/>
                <w:i/>
                <w:color w:val="808080" w:themeColor="background1" w:themeShade="80"/>
                <w:sz w:val="20"/>
                <w:szCs w:val="20"/>
              </w:rPr>
              <w:t>para la presentación de la reconsideración de la medida.</w:t>
            </w:r>
          </w:p>
          <w:p w14:paraId="0EA4493D" w14:textId="77777777" w:rsidR="00C3081D" w:rsidRPr="000E4B56" w:rsidRDefault="00C3081D" w:rsidP="00C3081D">
            <w:pPr>
              <w:pStyle w:val="Prrafodelista"/>
              <w:rPr>
                <w:bCs/>
                <w:i/>
                <w:color w:val="808080" w:themeColor="background1" w:themeShade="80"/>
                <w:sz w:val="20"/>
                <w:szCs w:val="20"/>
              </w:rPr>
            </w:pPr>
          </w:p>
          <w:p w14:paraId="4F9A6780" w14:textId="23E16B9A" w:rsidR="00C3081D" w:rsidRPr="000E4B56" w:rsidRDefault="00C3081D" w:rsidP="00BB3A60">
            <w:pPr>
              <w:pStyle w:val="Prrafodelista"/>
              <w:numPr>
                <w:ilvl w:val="0"/>
                <w:numId w:val="26"/>
              </w:numPr>
              <w:rPr>
                <w:bCs/>
                <w:i/>
                <w:color w:val="808080" w:themeColor="background1" w:themeShade="80"/>
                <w:sz w:val="20"/>
                <w:szCs w:val="20"/>
              </w:rPr>
            </w:pPr>
            <w:r w:rsidRPr="000E4B56">
              <w:rPr>
                <w:bCs/>
                <w:i/>
                <w:color w:val="808080" w:themeColor="background1" w:themeShade="80"/>
                <w:sz w:val="20"/>
                <w:szCs w:val="20"/>
              </w:rPr>
              <w:t>Respecto de las medidas de cancelación de matrícula o expulsión del estudiante, por faltas graves o gravísimas contempladas en el Reglamento Interno, se debe respetar el plazo de 15 días  que tiene el estudiante, padres o apoderados,</w:t>
            </w:r>
            <w:r w:rsidR="001A62D5">
              <w:rPr>
                <w:bCs/>
                <w:i/>
                <w:color w:val="808080" w:themeColor="background1" w:themeShade="80"/>
                <w:sz w:val="20"/>
                <w:szCs w:val="20"/>
              </w:rPr>
              <w:t>(</w:t>
            </w:r>
            <w:r w:rsidRPr="000E4B56">
              <w:rPr>
                <w:bCs/>
                <w:i/>
                <w:color w:val="808080" w:themeColor="background1" w:themeShade="80"/>
                <w:sz w:val="20"/>
                <w:szCs w:val="20"/>
              </w:rPr>
              <w:t xml:space="preserve"> en caso de estudiantes adolescentes</w:t>
            </w:r>
            <w:r w:rsidR="001A62D5">
              <w:rPr>
                <w:bCs/>
                <w:i/>
                <w:color w:val="808080" w:themeColor="background1" w:themeShade="80"/>
                <w:sz w:val="20"/>
                <w:szCs w:val="20"/>
              </w:rPr>
              <w:t>)</w:t>
            </w:r>
            <w:r w:rsidRPr="000E4B56">
              <w:rPr>
                <w:bCs/>
                <w:i/>
                <w:color w:val="808080" w:themeColor="background1" w:themeShade="80"/>
                <w:sz w:val="20"/>
                <w:szCs w:val="20"/>
              </w:rPr>
              <w:t xml:space="preserve">, para presentar la reconsideración de la medida, debiendo con el procedimiento expresamente establecido en </w:t>
            </w:r>
            <w:hyperlink r:id="rId36" w:history="1">
              <w:r w:rsidRPr="000E4B56">
                <w:rPr>
                  <w:rStyle w:val="Hipervnculo"/>
                  <w:bCs/>
                  <w:i/>
                  <w:sz w:val="20"/>
                  <w:szCs w:val="20"/>
                </w:rPr>
                <w:t>artículo 6, letra d)  del DFL 2 de Subvenciones  de 1998.</w:t>
              </w:r>
            </w:hyperlink>
          </w:p>
          <w:p w14:paraId="71817822" w14:textId="77777777" w:rsidR="00C3081D" w:rsidRPr="000E4B56" w:rsidRDefault="00C3081D" w:rsidP="00C3081D">
            <w:pPr>
              <w:pStyle w:val="Prrafodelista"/>
              <w:rPr>
                <w:bCs/>
                <w:i/>
                <w:color w:val="808080" w:themeColor="background1" w:themeShade="80"/>
                <w:sz w:val="20"/>
                <w:szCs w:val="20"/>
              </w:rPr>
            </w:pPr>
          </w:p>
          <w:p w14:paraId="0EEA9A01" w14:textId="77777777" w:rsidR="00C3081D" w:rsidRPr="000E4B56" w:rsidRDefault="00C3081D" w:rsidP="00BB3A60">
            <w:pPr>
              <w:pStyle w:val="Prrafodelista"/>
              <w:numPr>
                <w:ilvl w:val="0"/>
                <w:numId w:val="26"/>
              </w:numPr>
              <w:rPr>
                <w:bCs/>
                <w:i/>
                <w:color w:val="808080" w:themeColor="background1" w:themeShade="80"/>
                <w:sz w:val="20"/>
                <w:szCs w:val="20"/>
              </w:rPr>
            </w:pPr>
            <w:r w:rsidRPr="000E4B56">
              <w:rPr>
                <w:bCs/>
                <w:i/>
                <w:color w:val="808080" w:themeColor="background1" w:themeShade="80"/>
                <w:sz w:val="20"/>
                <w:szCs w:val="20"/>
              </w:rPr>
              <w:t xml:space="preserve">Respecto de las medidas de cancelación de matrícula o expulsión del estudiante por faltas que afecten gravemente la convivencia escolar y respecto de las cuales se haya aplicado el procedimiento contemplado en la Ley Aula Segura, el plazo para presentar reconsideración de las medidas es de 5 días. </w:t>
            </w:r>
          </w:p>
          <w:p w14:paraId="5922D055" w14:textId="77777777" w:rsidR="00C3081D" w:rsidRPr="00336BE6" w:rsidRDefault="00C3081D" w:rsidP="00C3081D">
            <w:pPr>
              <w:rPr>
                <w:bCs/>
                <w:iCs/>
                <w:color w:val="808080" w:themeColor="background1" w:themeShade="80"/>
                <w:sz w:val="20"/>
                <w:szCs w:val="20"/>
              </w:rPr>
            </w:pPr>
          </w:p>
          <w:p w14:paraId="279F4105" w14:textId="77777777" w:rsidR="00C3081D" w:rsidRPr="00336BE6" w:rsidRDefault="00C3081D" w:rsidP="00C3081D">
            <w:pPr>
              <w:rPr>
                <w:bCs/>
                <w:iCs/>
                <w:color w:val="808080" w:themeColor="background1" w:themeShade="80"/>
                <w:sz w:val="20"/>
                <w:szCs w:val="20"/>
              </w:rPr>
            </w:pPr>
          </w:p>
          <w:p w14:paraId="238E2520" w14:textId="77777777" w:rsidR="00C3081D" w:rsidRPr="00336BE6" w:rsidRDefault="00C3081D" w:rsidP="00C3081D">
            <w:pPr>
              <w:rPr>
                <w:bCs/>
                <w:iCs/>
                <w:color w:val="808080" w:themeColor="background1" w:themeShade="80"/>
                <w:sz w:val="20"/>
                <w:szCs w:val="20"/>
              </w:rPr>
            </w:pPr>
          </w:p>
          <w:p w14:paraId="1F32FAF8" w14:textId="77777777" w:rsidR="00C3081D" w:rsidRPr="00336BE6" w:rsidRDefault="00C3081D" w:rsidP="00C3081D">
            <w:pPr>
              <w:rPr>
                <w:bCs/>
                <w:iCs/>
                <w:color w:val="808080" w:themeColor="background1" w:themeShade="80"/>
                <w:sz w:val="20"/>
                <w:szCs w:val="20"/>
              </w:rPr>
            </w:pPr>
          </w:p>
          <w:p w14:paraId="01D2B45E" w14:textId="77777777" w:rsidR="00C3081D" w:rsidRPr="00336BE6" w:rsidRDefault="00C3081D" w:rsidP="00C3081D">
            <w:pPr>
              <w:rPr>
                <w:bCs/>
                <w:iCs/>
                <w:color w:val="808080" w:themeColor="background1" w:themeShade="80"/>
                <w:sz w:val="20"/>
                <w:szCs w:val="20"/>
              </w:rPr>
            </w:pPr>
          </w:p>
          <w:p w14:paraId="0B5E3D70" w14:textId="585DC6FB" w:rsidR="00C3081D" w:rsidRDefault="00C3081D" w:rsidP="00C3081D">
            <w:pPr>
              <w:rPr>
                <w:bCs/>
                <w:iCs/>
                <w:color w:val="808080" w:themeColor="background1" w:themeShade="80"/>
                <w:sz w:val="20"/>
                <w:szCs w:val="20"/>
              </w:rPr>
            </w:pPr>
          </w:p>
          <w:p w14:paraId="20A76746" w14:textId="5131A4F9" w:rsidR="00E82C9A" w:rsidRDefault="00E82C9A" w:rsidP="00C3081D">
            <w:pPr>
              <w:rPr>
                <w:bCs/>
                <w:iCs/>
                <w:color w:val="808080" w:themeColor="background1" w:themeShade="80"/>
                <w:sz w:val="20"/>
                <w:szCs w:val="20"/>
              </w:rPr>
            </w:pPr>
          </w:p>
          <w:p w14:paraId="7892B54D" w14:textId="2F424ACD" w:rsidR="00E82C9A" w:rsidRDefault="00E82C9A" w:rsidP="00C3081D">
            <w:pPr>
              <w:rPr>
                <w:bCs/>
                <w:iCs/>
                <w:color w:val="808080" w:themeColor="background1" w:themeShade="80"/>
                <w:sz w:val="20"/>
                <w:szCs w:val="20"/>
              </w:rPr>
            </w:pPr>
          </w:p>
          <w:p w14:paraId="1D3C6FD2" w14:textId="329A7A7F" w:rsidR="00E82C9A" w:rsidRDefault="00E82C9A" w:rsidP="00C3081D">
            <w:pPr>
              <w:rPr>
                <w:bCs/>
                <w:iCs/>
                <w:color w:val="808080" w:themeColor="background1" w:themeShade="80"/>
                <w:sz w:val="20"/>
                <w:szCs w:val="20"/>
              </w:rPr>
            </w:pPr>
          </w:p>
          <w:p w14:paraId="6B5A1E3F" w14:textId="7B4734FE" w:rsidR="00E82C9A" w:rsidRDefault="00E82C9A" w:rsidP="00C3081D">
            <w:pPr>
              <w:rPr>
                <w:bCs/>
                <w:iCs/>
                <w:color w:val="808080" w:themeColor="background1" w:themeShade="80"/>
                <w:sz w:val="20"/>
                <w:szCs w:val="20"/>
              </w:rPr>
            </w:pPr>
          </w:p>
          <w:p w14:paraId="75C8F9DE" w14:textId="3A26B4C2" w:rsidR="00E82C9A" w:rsidRDefault="00E82C9A" w:rsidP="00C3081D">
            <w:pPr>
              <w:rPr>
                <w:bCs/>
                <w:iCs/>
                <w:color w:val="808080" w:themeColor="background1" w:themeShade="80"/>
                <w:sz w:val="20"/>
                <w:szCs w:val="20"/>
              </w:rPr>
            </w:pPr>
          </w:p>
          <w:p w14:paraId="79F13ABC" w14:textId="36672A58" w:rsidR="00E82C9A" w:rsidRDefault="00E82C9A" w:rsidP="00C3081D">
            <w:pPr>
              <w:rPr>
                <w:bCs/>
                <w:iCs/>
                <w:color w:val="808080" w:themeColor="background1" w:themeShade="80"/>
                <w:sz w:val="20"/>
                <w:szCs w:val="20"/>
              </w:rPr>
            </w:pPr>
          </w:p>
          <w:p w14:paraId="2ED0491D" w14:textId="07919A88" w:rsidR="00E82C9A" w:rsidRDefault="00E82C9A" w:rsidP="00C3081D">
            <w:pPr>
              <w:rPr>
                <w:bCs/>
                <w:iCs/>
                <w:color w:val="808080" w:themeColor="background1" w:themeShade="80"/>
                <w:sz w:val="20"/>
                <w:szCs w:val="20"/>
              </w:rPr>
            </w:pPr>
          </w:p>
          <w:p w14:paraId="77E20156" w14:textId="345A2758" w:rsidR="00E82C9A" w:rsidRDefault="00E82C9A" w:rsidP="00C3081D">
            <w:pPr>
              <w:rPr>
                <w:bCs/>
                <w:iCs/>
                <w:color w:val="808080" w:themeColor="background1" w:themeShade="80"/>
                <w:sz w:val="20"/>
                <w:szCs w:val="20"/>
              </w:rPr>
            </w:pPr>
          </w:p>
          <w:p w14:paraId="01A4326A" w14:textId="132EBF03" w:rsidR="00E82C9A" w:rsidRDefault="00E82C9A" w:rsidP="00C3081D">
            <w:pPr>
              <w:rPr>
                <w:bCs/>
                <w:iCs/>
                <w:color w:val="808080" w:themeColor="background1" w:themeShade="80"/>
                <w:sz w:val="20"/>
                <w:szCs w:val="20"/>
              </w:rPr>
            </w:pPr>
          </w:p>
          <w:p w14:paraId="036299E8" w14:textId="78B700A7" w:rsidR="00E82C9A" w:rsidRDefault="00E82C9A" w:rsidP="00C3081D">
            <w:pPr>
              <w:rPr>
                <w:bCs/>
                <w:iCs/>
                <w:color w:val="808080" w:themeColor="background1" w:themeShade="80"/>
                <w:sz w:val="20"/>
                <w:szCs w:val="20"/>
              </w:rPr>
            </w:pPr>
          </w:p>
          <w:p w14:paraId="1FA10509" w14:textId="7F4AFDF6" w:rsidR="00E82C9A" w:rsidRDefault="00E82C9A" w:rsidP="00C3081D">
            <w:pPr>
              <w:rPr>
                <w:bCs/>
                <w:iCs/>
                <w:color w:val="808080" w:themeColor="background1" w:themeShade="80"/>
                <w:sz w:val="20"/>
                <w:szCs w:val="20"/>
              </w:rPr>
            </w:pPr>
          </w:p>
          <w:p w14:paraId="7AFDC272" w14:textId="741987D2" w:rsidR="00E82C9A" w:rsidRDefault="00E82C9A" w:rsidP="00C3081D">
            <w:pPr>
              <w:rPr>
                <w:bCs/>
                <w:iCs/>
                <w:color w:val="808080" w:themeColor="background1" w:themeShade="80"/>
                <w:sz w:val="20"/>
                <w:szCs w:val="20"/>
              </w:rPr>
            </w:pPr>
          </w:p>
          <w:p w14:paraId="127C7F99" w14:textId="4D37D13F" w:rsidR="00E82C9A" w:rsidRDefault="00E82C9A" w:rsidP="00C3081D">
            <w:pPr>
              <w:rPr>
                <w:bCs/>
                <w:iCs/>
                <w:color w:val="808080" w:themeColor="background1" w:themeShade="80"/>
                <w:sz w:val="20"/>
                <w:szCs w:val="20"/>
              </w:rPr>
            </w:pPr>
          </w:p>
          <w:p w14:paraId="71632E5B" w14:textId="04F65C69" w:rsidR="00E82C9A" w:rsidRDefault="00E82C9A" w:rsidP="00C3081D">
            <w:pPr>
              <w:rPr>
                <w:bCs/>
                <w:iCs/>
                <w:color w:val="808080" w:themeColor="background1" w:themeShade="80"/>
                <w:sz w:val="20"/>
                <w:szCs w:val="20"/>
              </w:rPr>
            </w:pPr>
          </w:p>
          <w:p w14:paraId="7A43EBA7" w14:textId="77777777" w:rsidR="00E82C9A" w:rsidRPr="00336BE6" w:rsidRDefault="00E82C9A" w:rsidP="00C3081D">
            <w:pPr>
              <w:rPr>
                <w:bCs/>
                <w:iCs/>
                <w:color w:val="808080" w:themeColor="background1" w:themeShade="80"/>
                <w:sz w:val="20"/>
                <w:szCs w:val="20"/>
              </w:rPr>
            </w:pPr>
          </w:p>
          <w:p w14:paraId="3967A983" w14:textId="77777777" w:rsidR="00C3081D" w:rsidRPr="00336BE6" w:rsidRDefault="00C3081D" w:rsidP="00C3081D">
            <w:pPr>
              <w:rPr>
                <w:bCs/>
                <w:iCs/>
                <w:color w:val="808080" w:themeColor="background1" w:themeShade="80"/>
                <w:sz w:val="20"/>
                <w:szCs w:val="20"/>
              </w:rPr>
            </w:pPr>
          </w:p>
          <w:p w14:paraId="58DEDD6C" w14:textId="77777777" w:rsidR="00C3081D" w:rsidRPr="00336BE6" w:rsidRDefault="00C3081D" w:rsidP="00C3081D">
            <w:pPr>
              <w:rPr>
                <w:bCs/>
                <w:iCs/>
                <w:color w:val="808080" w:themeColor="background1" w:themeShade="80"/>
                <w:sz w:val="20"/>
                <w:szCs w:val="20"/>
              </w:rPr>
            </w:pPr>
          </w:p>
        </w:tc>
      </w:tr>
      <w:tr w:rsidR="00C3081D" w:rsidRPr="00336BE6" w14:paraId="56D713FA" w14:textId="77777777" w:rsidTr="00C5179E">
        <w:tblPrEx>
          <w:shd w:val="clear" w:color="auto" w:fill="auto"/>
        </w:tblPrEx>
        <w:tc>
          <w:tcPr>
            <w:tcW w:w="9215" w:type="dxa"/>
            <w:shd w:val="clear" w:color="auto" w:fill="D9E2F3" w:themeFill="accent5" w:themeFillTint="33"/>
          </w:tcPr>
          <w:p w14:paraId="77CB8C6C" w14:textId="5C1C8CB8" w:rsidR="00C3081D" w:rsidRPr="000E4B56" w:rsidRDefault="000E4B56" w:rsidP="000E4B56">
            <w:pPr>
              <w:rPr>
                <w:b/>
                <w:bCs/>
                <w:iCs/>
                <w:sz w:val="20"/>
                <w:szCs w:val="20"/>
                <w:highlight w:val="yellow"/>
              </w:rPr>
            </w:pPr>
            <w:r>
              <w:rPr>
                <w:b/>
                <w:bCs/>
                <w:iCs/>
                <w:color w:val="1F3864" w:themeColor="accent5" w:themeShade="80"/>
                <w:sz w:val="20"/>
                <w:szCs w:val="20"/>
              </w:rPr>
              <w:lastRenderedPageBreak/>
              <w:t>c)</w:t>
            </w:r>
            <w:r w:rsidR="00C3081D" w:rsidRPr="000E4B56">
              <w:rPr>
                <w:b/>
                <w:bCs/>
                <w:iCs/>
                <w:color w:val="1F3864" w:themeColor="accent5" w:themeShade="80"/>
                <w:sz w:val="20"/>
                <w:szCs w:val="20"/>
              </w:rPr>
              <w:t xml:space="preserve">De las acciones que serán consideradas cumplimientos destacados y de los Reconocimientos a dichas conductas. </w:t>
            </w:r>
          </w:p>
        </w:tc>
      </w:tr>
      <w:tr w:rsidR="00C3081D" w:rsidRPr="00336BE6" w14:paraId="1FF873FE" w14:textId="77777777" w:rsidTr="00C5179E">
        <w:tblPrEx>
          <w:shd w:val="clear" w:color="auto" w:fill="auto"/>
        </w:tblPrEx>
        <w:tc>
          <w:tcPr>
            <w:tcW w:w="9215" w:type="dxa"/>
            <w:shd w:val="clear" w:color="auto" w:fill="auto"/>
          </w:tcPr>
          <w:p w14:paraId="14264AB2" w14:textId="77777777" w:rsidR="00C3081D" w:rsidRPr="00336BE6" w:rsidRDefault="00C3081D" w:rsidP="00C3081D">
            <w:pPr>
              <w:rPr>
                <w:b/>
                <w:bCs/>
                <w:iCs/>
                <w:color w:val="808080" w:themeColor="background1" w:themeShade="80"/>
                <w:sz w:val="20"/>
                <w:szCs w:val="20"/>
              </w:rPr>
            </w:pPr>
            <w:r w:rsidRPr="00336BE6">
              <w:rPr>
                <w:b/>
                <w:bCs/>
                <w:iCs/>
                <w:color w:val="808080" w:themeColor="background1" w:themeShade="80"/>
                <w:sz w:val="20"/>
                <w:szCs w:val="20"/>
              </w:rPr>
              <w:t>Orientación General:</w:t>
            </w:r>
          </w:p>
          <w:p w14:paraId="1C0C3F38" w14:textId="77777777" w:rsidR="00C3081D" w:rsidRPr="00336BE6" w:rsidRDefault="00C3081D" w:rsidP="00C3081D">
            <w:pPr>
              <w:rPr>
                <w:bCs/>
                <w:iCs/>
                <w:color w:val="808080" w:themeColor="background1" w:themeShade="80"/>
                <w:sz w:val="20"/>
                <w:szCs w:val="20"/>
              </w:rPr>
            </w:pPr>
          </w:p>
          <w:p w14:paraId="1CE215CC" w14:textId="415A4097" w:rsidR="00C3081D" w:rsidRPr="00E82C9A" w:rsidRDefault="00C3081D" w:rsidP="00C3081D">
            <w:pPr>
              <w:rPr>
                <w:bCs/>
                <w:i/>
                <w:color w:val="808080" w:themeColor="background1" w:themeShade="80"/>
                <w:sz w:val="20"/>
                <w:szCs w:val="20"/>
              </w:rPr>
            </w:pPr>
            <w:r w:rsidRPr="00E82C9A">
              <w:rPr>
                <w:bCs/>
                <w:i/>
                <w:color w:val="808080" w:themeColor="background1" w:themeShade="80"/>
                <w:sz w:val="20"/>
                <w:szCs w:val="20"/>
              </w:rPr>
              <w:t xml:space="preserve">Describa aquí las conductas y acciones de los estudiantes que son </w:t>
            </w:r>
            <w:r w:rsidR="00EE7425" w:rsidRPr="00E82C9A">
              <w:rPr>
                <w:bCs/>
                <w:i/>
                <w:color w:val="808080" w:themeColor="background1" w:themeShade="80"/>
                <w:sz w:val="20"/>
                <w:szCs w:val="20"/>
              </w:rPr>
              <w:t>importantes destacar</w:t>
            </w:r>
            <w:r w:rsidRPr="00E82C9A">
              <w:rPr>
                <w:bCs/>
                <w:i/>
                <w:color w:val="808080" w:themeColor="background1" w:themeShade="80"/>
                <w:sz w:val="20"/>
                <w:szCs w:val="20"/>
              </w:rPr>
              <w:t xml:space="preserve"> y promover al interior de la comunidad educativa, como aquellas que se desarrollan día a día y que promueven una actitud positiva del estudiante.</w:t>
            </w:r>
          </w:p>
          <w:p w14:paraId="286AED68" w14:textId="77777777" w:rsidR="00C3081D" w:rsidRPr="00E82C9A" w:rsidRDefault="00C3081D" w:rsidP="00C3081D">
            <w:pPr>
              <w:rPr>
                <w:bCs/>
                <w:i/>
                <w:color w:val="808080" w:themeColor="background1" w:themeShade="80"/>
                <w:sz w:val="20"/>
                <w:szCs w:val="20"/>
              </w:rPr>
            </w:pPr>
          </w:p>
          <w:p w14:paraId="29226E66" w14:textId="77777777" w:rsidR="00C3081D" w:rsidRPr="00336BE6" w:rsidRDefault="00C3081D" w:rsidP="00C3081D">
            <w:pPr>
              <w:rPr>
                <w:b/>
                <w:bCs/>
                <w:i/>
                <w:iCs/>
                <w:color w:val="808080" w:themeColor="background1" w:themeShade="80"/>
                <w:sz w:val="20"/>
                <w:szCs w:val="20"/>
              </w:rPr>
            </w:pPr>
            <w:r w:rsidRPr="00336BE6">
              <w:rPr>
                <w:b/>
                <w:bCs/>
                <w:i/>
                <w:iCs/>
                <w:color w:val="808080" w:themeColor="background1" w:themeShade="80"/>
                <w:sz w:val="20"/>
                <w:szCs w:val="20"/>
              </w:rPr>
              <w:t>Texto Sugerido:</w:t>
            </w:r>
          </w:p>
          <w:p w14:paraId="1974554E" w14:textId="77777777" w:rsidR="001A62D5"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Dentro de la formación integral que el establecimiento quiere entregar a sus estudiantes, adquieren especial significación los reconocimientos y felicitaciones que realiza la </w:t>
            </w:r>
            <w:r w:rsidR="001A62D5">
              <w:rPr>
                <w:bCs/>
                <w:i/>
                <w:iCs/>
                <w:color w:val="808080" w:themeColor="background1" w:themeShade="80"/>
                <w:sz w:val="20"/>
                <w:szCs w:val="20"/>
              </w:rPr>
              <w:t>i</w:t>
            </w:r>
            <w:r w:rsidRPr="00336BE6">
              <w:rPr>
                <w:bCs/>
                <w:i/>
                <w:iCs/>
                <w:color w:val="808080" w:themeColor="background1" w:themeShade="80"/>
                <w:sz w:val="20"/>
                <w:szCs w:val="20"/>
              </w:rPr>
              <w:t xml:space="preserve">nstitución. </w:t>
            </w:r>
          </w:p>
          <w:p w14:paraId="28F1FAB3" w14:textId="08CE8A3B"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Todo estudiante que colabora cuanto puede y se esfuerza por aprender y formarse aprovechando sus cualidades y aptitudes, merece </w:t>
            </w:r>
            <w:r w:rsidR="001A62D5">
              <w:rPr>
                <w:bCs/>
                <w:i/>
                <w:iCs/>
                <w:color w:val="808080" w:themeColor="background1" w:themeShade="80"/>
                <w:sz w:val="20"/>
                <w:szCs w:val="20"/>
              </w:rPr>
              <w:t>el</w:t>
            </w:r>
            <w:r w:rsidRPr="00336BE6">
              <w:rPr>
                <w:bCs/>
                <w:i/>
                <w:iCs/>
                <w:color w:val="808080" w:themeColor="background1" w:themeShade="80"/>
                <w:sz w:val="20"/>
                <w:szCs w:val="20"/>
              </w:rPr>
              <w:t xml:space="preserve"> más sincero reconocimiento. </w:t>
            </w:r>
          </w:p>
          <w:p w14:paraId="662B6EFB" w14:textId="2E338052"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Pero en la vida social </w:t>
            </w:r>
            <w:r w:rsidR="001A62D5">
              <w:rPr>
                <w:bCs/>
                <w:i/>
                <w:iCs/>
                <w:color w:val="808080" w:themeColor="background1" w:themeShade="80"/>
                <w:sz w:val="20"/>
                <w:szCs w:val="20"/>
              </w:rPr>
              <w:t>se suele</w:t>
            </w:r>
            <w:r w:rsidRPr="00336BE6">
              <w:rPr>
                <w:bCs/>
                <w:i/>
                <w:iCs/>
                <w:color w:val="808080" w:themeColor="background1" w:themeShade="80"/>
                <w:sz w:val="20"/>
                <w:szCs w:val="20"/>
              </w:rPr>
              <w:t xml:space="preserve"> destacar a algunos con el fin de que sirvan de modelo y estímulo para los demás.</w:t>
            </w:r>
          </w:p>
          <w:p w14:paraId="2B4D77BD" w14:textId="6EC04108"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 xml:space="preserve">En este contexto, </w:t>
            </w:r>
            <w:r w:rsidR="001A62D5">
              <w:rPr>
                <w:bCs/>
                <w:i/>
                <w:iCs/>
                <w:color w:val="808080" w:themeColor="background1" w:themeShade="80"/>
                <w:sz w:val="20"/>
                <w:szCs w:val="20"/>
              </w:rPr>
              <w:t>el e</w:t>
            </w:r>
            <w:r w:rsidRPr="00336BE6">
              <w:rPr>
                <w:bCs/>
                <w:i/>
                <w:iCs/>
                <w:color w:val="808080" w:themeColor="background1" w:themeShade="80"/>
                <w:sz w:val="20"/>
                <w:szCs w:val="20"/>
              </w:rPr>
              <w:t>stablecimiento promueve la celebración pública del mérito de sus estudiantes.</w:t>
            </w:r>
          </w:p>
          <w:p w14:paraId="55F75E5B" w14:textId="77777777" w:rsidR="00C3081D" w:rsidRPr="00336BE6" w:rsidRDefault="00C3081D" w:rsidP="00C3081D">
            <w:pPr>
              <w:rPr>
                <w:b/>
                <w:bCs/>
                <w:i/>
                <w:iCs/>
                <w:sz w:val="20"/>
                <w:szCs w:val="20"/>
              </w:rPr>
            </w:pPr>
          </w:p>
          <w:p w14:paraId="0DEBBAF4" w14:textId="77777777" w:rsidR="00C3081D" w:rsidRPr="00336BE6" w:rsidRDefault="00C3081D" w:rsidP="00C3081D">
            <w:pPr>
              <w:rPr>
                <w:bCs/>
                <w:i/>
                <w:iCs/>
                <w:color w:val="808080" w:themeColor="background1" w:themeShade="80"/>
                <w:sz w:val="20"/>
                <w:szCs w:val="20"/>
              </w:rPr>
            </w:pPr>
            <w:r w:rsidRPr="00336BE6">
              <w:rPr>
                <w:bCs/>
                <w:i/>
                <w:iCs/>
                <w:color w:val="808080" w:themeColor="background1" w:themeShade="80"/>
                <w:sz w:val="20"/>
                <w:szCs w:val="20"/>
              </w:rPr>
              <w:t>Acciones tales:</w:t>
            </w:r>
          </w:p>
          <w:p w14:paraId="276FD9B7" w14:textId="77777777" w:rsidR="00C3081D" w:rsidRPr="00336BE6" w:rsidRDefault="00C3081D" w:rsidP="00BB3A60">
            <w:pPr>
              <w:pStyle w:val="Prrafodelista"/>
              <w:numPr>
                <w:ilvl w:val="0"/>
                <w:numId w:val="17"/>
              </w:numPr>
              <w:rPr>
                <w:bCs/>
                <w:i/>
                <w:iCs/>
                <w:color w:val="808080" w:themeColor="background1" w:themeShade="80"/>
                <w:sz w:val="20"/>
                <w:szCs w:val="20"/>
              </w:rPr>
            </w:pPr>
            <w:r w:rsidRPr="00336BE6">
              <w:rPr>
                <w:bCs/>
                <w:i/>
                <w:iCs/>
                <w:color w:val="808080" w:themeColor="background1" w:themeShade="80"/>
                <w:sz w:val="20"/>
                <w:szCs w:val="20"/>
              </w:rPr>
              <w:t>Asistencia, estudiante con mejor asistencia 100%</w:t>
            </w:r>
          </w:p>
          <w:p w14:paraId="0900085E" w14:textId="77777777" w:rsidR="00C3081D" w:rsidRPr="00336BE6" w:rsidRDefault="00C3081D" w:rsidP="00BB3A60">
            <w:pPr>
              <w:pStyle w:val="Prrafodelista"/>
              <w:numPr>
                <w:ilvl w:val="0"/>
                <w:numId w:val="17"/>
              </w:numPr>
              <w:rPr>
                <w:bCs/>
                <w:i/>
                <w:iCs/>
                <w:color w:val="808080" w:themeColor="background1" w:themeShade="80"/>
                <w:sz w:val="20"/>
                <w:szCs w:val="20"/>
              </w:rPr>
            </w:pPr>
            <w:r w:rsidRPr="00336BE6">
              <w:rPr>
                <w:bCs/>
                <w:i/>
                <w:iCs/>
                <w:color w:val="808080" w:themeColor="background1" w:themeShade="80"/>
                <w:sz w:val="20"/>
                <w:szCs w:val="20"/>
              </w:rPr>
              <w:t>Superación y Esfuerzo</w:t>
            </w:r>
          </w:p>
          <w:p w14:paraId="614DAB2E" w14:textId="77777777" w:rsidR="00C3081D" w:rsidRPr="00336BE6" w:rsidRDefault="00C3081D" w:rsidP="00BB3A60">
            <w:pPr>
              <w:pStyle w:val="Prrafodelista"/>
              <w:numPr>
                <w:ilvl w:val="0"/>
                <w:numId w:val="17"/>
              </w:numPr>
              <w:rPr>
                <w:bCs/>
                <w:i/>
                <w:iCs/>
                <w:color w:val="808080" w:themeColor="background1" w:themeShade="80"/>
                <w:sz w:val="20"/>
                <w:szCs w:val="20"/>
              </w:rPr>
            </w:pPr>
            <w:r w:rsidRPr="00336BE6">
              <w:rPr>
                <w:bCs/>
                <w:i/>
                <w:iCs/>
                <w:color w:val="808080" w:themeColor="background1" w:themeShade="80"/>
                <w:sz w:val="20"/>
                <w:szCs w:val="20"/>
              </w:rPr>
              <w:t xml:space="preserve">Rendimiento Académico </w:t>
            </w:r>
          </w:p>
          <w:p w14:paraId="7BACE3EA" w14:textId="77777777" w:rsidR="00C3081D" w:rsidRPr="00336BE6" w:rsidRDefault="00C3081D" w:rsidP="00BB3A60">
            <w:pPr>
              <w:pStyle w:val="Prrafodelista"/>
              <w:numPr>
                <w:ilvl w:val="0"/>
                <w:numId w:val="17"/>
              </w:numPr>
              <w:rPr>
                <w:b/>
                <w:bCs/>
                <w:i/>
                <w:iCs/>
                <w:sz w:val="20"/>
                <w:szCs w:val="20"/>
              </w:rPr>
            </w:pPr>
            <w:r w:rsidRPr="00336BE6">
              <w:rPr>
                <w:bCs/>
                <w:i/>
                <w:iCs/>
                <w:color w:val="808080" w:themeColor="background1" w:themeShade="80"/>
                <w:sz w:val="20"/>
                <w:szCs w:val="20"/>
              </w:rPr>
              <w:t>Premio al avance destacado</w:t>
            </w:r>
          </w:p>
          <w:p w14:paraId="32B090E7" w14:textId="77777777" w:rsidR="00C3081D" w:rsidRPr="00336BE6" w:rsidRDefault="00C3081D" w:rsidP="00BB3A60">
            <w:pPr>
              <w:pStyle w:val="Prrafodelista"/>
              <w:numPr>
                <w:ilvl w:val="0"/>
                <w:numId w:val="17"/>
              </w:numPr>
              <w:rPr>
                <w:bCs/>
                <w:iCs/>
                <w:sz w:val="20"/>
                <w:szCs w:val="20"/>
              </w:rPr>
            </w:pPr>
            <w:r w:rsidRPr="00336BE6">
              <w:rPr>
                <w:bCs/>
                <w:i/>
                <w:iCs/>
                <w:color w:val="808080" w:themeColor="background1" w:themeShade="80"/>
                <w:sz w:val="20"/>
                <w:szCs w:val="20"/>
              </w:rPr>
              <w:t>Mejor Compañero/a (lo eligen</w:t>
            </w:r>
            <w:r w:rsidRPr="00336BE6">
              <w:rPr>
                <w:bCs/>
                <w:iCs/>
                <w:color w:val="808080" w:themeColor="background1" w:themeShade="80"/>
                <w:sz w:val="20"/>
                <w:szCs w:val="20"/>
              </w:rPr>
              <w:t xml:space="preserve"> sus propios compañeros/as)</w:t>
            </w:r>
          </w:p>
          <w:p w14:paraId="3AB3C25D" w14:textId="77777777" w:rsidR="00C3081D" w:rsidRPr="00336BE6" w:rsidRDefault="00C3081D" w:rsidP="00C3081D">
            <w:pPr>
              <w:rPr>
                <w:bCs/>
                <w:i/>
                <w:iCs/>
                <w:sz w:val="20"/>
                <w:szCs w:val="20"/>
              </w:rPr>
            </w:pPr>
          </w:p>
          <w:p w14:paraId="1D343876" w14:textId="1AB458C3" w:rsidR="00C3081D" w:rsidRDefault="00C3081D" w:rsidP="00C3081D">
            <w:pPr>
              <w:rPr>
                <w:bCs/>
                <w:i/>
                <w:iCs/>
                <w:sz w:val="20"/>
                <w:szCs w:val="20"/>
              </w:rPr>
            </w:pPr>
          </w:p>
          <w:p w14:paraId="13BDE452" w14:textId="76ECC918" w:rsidR="00E82C9A" w:rsidRDefault="00E82C9A" w:rsidP="00C3081D">
            <w:pPr>
              <w:rPr>
                <w:bCs/>
                <w:i/>
                <w:iCs/>
                <w:sz w:val="20"/>
                <w:szCs w:val="20"/>
              </w:rPr>
            </w:pPr>
          </w:p>
          <w:p w14:paraId="74EB9D78" w14:textId="0E04F943" w:rsidR="00E82C9A" w:rsidRDefault="00E82C9A" w:rsidP="00C3081D">
            <w:pPr>
              <w:rPr>
                <w:bCs/>
                <w:i/>
                <w:iCs/>
                <w:sz w:val="20"/>
                <w:szCs w:val="20"/>
              </w:rPr>
            </w:pPr>
          </w:p>
          <w:p w14:paraId="6FDB2BC5" w14:textId="462B19C1" w:rsidR="00E82C9A" w:rsidRDefault="00E82C9A" w:rsidP="00C3081D">
            <w:pPr>
              <w:rPr>
                <w:bCs/>
                <w:i/>
                <w:iCs/>
                <w:sz w:val="20"/>
                <w:szCs w:val="20"/>
              </w:rPr>
            </w:pPr>
          </w:p>
          <w:p w14:paraId="7E87DE3F" w14:textId="3D660E9F" w:rsidR="00E82C9A" w:rsidRDefault="00E82C9A" w:rsidP="00C3081D">
            <w:pPr>
              <w:rPr>
                <w:bCs/>
                <w:i/>
                <w:iCs/>
                <w:sz w:val="20"/>
                <w:szCs w:val="20"/>
              </w:rPr>
            </w:pPr>
          </w:p>
          <w:p w14:paraId="0F4BCDCB" w14:textId="6A22AB07" w:rsidR="00E82C9A" w:rsidRDefault="00E82C9A" w:rsidP="00C3081D">
            <w:pPr>
              <w:rPr>
                <w:bCs/>
                <w:i/>
                <w:iCs/>
                <w:sz w:val="20"/>
                <w:szCs w:val="20"/>
              </w:rPr>
            </w:pPr>
          </w:p>
          <w:p w14:paraId="4F0813EB" w14:textId="03F0F930" w:rsidR="00E82C9A" w:rsidRDefault="00E82C9A" w:rsidP="00C3081D">
            <w:pPr>
              <w:rPr>
                <w:bCs/>
                <w:i/>
                <w:iCs/>
                <w:sz w:val="20"/>
                <w:szCs w:val="20"/>
              </w:rPr>
            </w:pPr>
          </w:p>
          <w:p w14:paraId="4E945F9B" w14:textId="2D24ADDA" w:rsidR="00E82C9A" w:rsidRDefault="00E82C9A" w:rsidP="00C3081D">
            <w:pPr>
              <w:rPr>
                <w:bCs/>
                <w:i/>
                <w:iCs/>
                <w:sz w:val="20"/>
                <w:szCs w:val="20"/>
              </w:rPr>
            </w:pPr>
          </w:p>
          <w:p w14:paraId="732E574A" w14:textId="53D79C94" w:rsidR="00E82C9A" w:rsidRDefault="00E82C9A" w:rsidP="00C3081D">
            <w:pPr>
              <w:rPr>
                <w:bCs/>
                <w:i/>
                <w:iCs/>
                <w:sz w:val="20"/>
                <w:szCs w:val="20"/>
              </w:rPr>
            </w:pPr>
          </w:p>
          <w:p w14:paraId="119ECCC9" w14:textId="1422E788" w:rsidR="00E82C9A" w:rsidRDefault="00E82C9A" w:rsidP="00C3081D">
            <w:pPr>
              <w:rPr>
                <w:bCs/>
                <w:i/>
                <w:iCs/>
                <w:sz w:val="20"/>
                <w:szCs w:val="20"/>
              </w:rPr>
            </w:pPr>
          </w:p>
          <w:p w14:paraId="1A18FBD7" w14:textId="4B8219C2" w:rsidR="00E82C9A" w:rsidRDefault="00E82C9A" w:rsidP="00C3081D">
            <w:pPr>
              <w:rPr>
                <w:bCs/>
                <w:i/>
                <w:iCs/>
                <w:sz w:val="20"/>
                <w:szCs w:val="20"/>
              </w:rPr>
            </w:pPr>
          </w:p>
          <w:p w14:paraId="5922F939" w14:textId="2DBFE011" w:rsidR="00E82C9A" w:rsidRDefault="00E82C9A" w:rsidP="00C3081D">
            <w:pPr>
              <w:rPr>
                <w:bCs/>
                <w:i/>
                <w:iCs/>
                <w:sz w:val="20"/>
                <w:szCs w:val="20"/>
              </w:rPr>
            </w:pPr>
          </w:p>
          <w:p w14:paraId="3503B648" w14:textId="6A74B448" w:rsidR="00E82C9A" w:rsidRDefault="00E82C9A" w:rsidP="00C3081D">
            <w:pPr>
              <w:rPr>
                <w:bCs/>
                <w:i/>
                <w:iCs/>
                <w:sz w:val="20"/>
                <w:szCs w:val="20"/>
              </w:rPr>
            </w:pPr>
          </w:p>
          <w:p w14:paraId="1A351CFA" w14:textId="02A56F1A" w:rsidR="00E82C9A" w:rsidRDefault="00E82C9A" w:rsidP="00C3081D">
            <w:pPr>
              <w:rPr>
                <w:bCs/>
                <w:i/>
                <w:iCs/>
                <w:sz w:val="20"/>
                <w:szCs w:val="20"/>
              </w:rPr>
            </w:pPr>
          </w:p>
          <w:p w14:paraId="1FA3E87A" w14:textId="6E1A545B" w:rsidR="00E82C9A" w:rsidRDefault="00E82C9A" w:rsidP="00C3081D">
            <w:pPr>
              <w:rPr>
                <w:bCs/>
                <w:i/>
                <w:iCs/>
                <w:sz w:val="20"/>
                <w:szCs w:val="20"/>
              </w:rPr>
            </w:pPr>
          </w:p>
          <w:p w14:paraId="03231535" w14:textId="73F14654" w:rsidR="00E82C9A" w:rsidRDefault="00E82C9A" w:rsidP="00C3081D">
            <w:pPr>
              <w:rPr>
                <w:bCs/>
                <w:i/>
                <w:iCs/>
                <w:sz w:val="20"/>
                <w:szCs w:val="20"/>
              </w:rPr>
            </w:pPr>
          </w:p>
          <w:p w14:paraId="0A23E794" w14:textId="1E77C1E7" w:rsidR="00E82C9A" w:rsidRDefault="00E82C9A" w:rsidP="00C3081D">
            <w:pPr>
              <w:rPr>
                <w:bCs/>
                <w:i/>
                <w:iCs/>
                <w:sz w:val="20"/>
                <w:szCs w:val="20"/>
              </w:rPr>
            </w:pPr>
          </w:p>
          <w:p w14:paraId="73568A0A" w14:textId="77777777" w:rsidR="00E82C9A" w:rsidRPr="00336BE6" w:rsidRDefault="00E82C9A" w:rsidP="00C3081D">
            <w:pPr>
              <w:rPr>
                <w:bCs/>
                <w:i/>
                <w:iCs/>
                <w:sz w:val="20"/>
                <w:szCs w:val="20"/>
              </w:rPr>
            </w:pPr>
          </w:p>
          <w:p w14:paraId="7766D610" w14:textId="77777777" w:rsidR="00C3081D" w:rsidRPr="00336BE6" w:rsidRDefault="00C3081D" w:rsidP="00C3081D">
            <w:pPr>
              <w:rPr>
                <w:bCs/>
                <w:i/>
                <w:iCs/>
                <w:sz w:val="20"/>
                <w:szCs w:val="20"/>
              </w:rPr>
            </w:pPr>
          </w:p>
          <w:p w14:paraId="3F2F23CA" w14:textId="77777777" w:rsidR="00C3081D" w:rsidRPr="00336BE6" w:rsidRDefault="00C3081D" w:rsidP="00C3081D">
            <w:pPr>
              <w:rPr>
                <w:bCs/>
                <w:i/>
                <w:iCs/>
                <w:sz w:val="20"/>
                <w:szCs w:val="20"/>
              </w:rPr>
            </w:pPr>
          </w:p>
          <w:p w14:paraId="0E7CDF84" w14:textId="77777777" w:rsidR="00C3081D" w:rsidRPr="00336BE6" w:rsidRDefault="00C3081D" w:rsidP="00C3081D">
            <w:pPr>
              <w:rPr>
                <w:bCs/>
                <w:i/>
                <w:iCs/>
                <w:sz w:val="20"/>
                <w:szCs w:val="20"/>
              </w:rPr>
            </w:pPr>
          </w:p>
          <w:p w14:paraId="67978A57" w14:textId="77777777" w:rsidR="00C3081D" w:rsidRPr="00336BE6" w:rsidRDefault="00C3081D" w:rsidP="00C3081D">
            <w:pPr>
              <w:rPr>
                <w:bCs/>
                <w:i/>
                <w:iCs/>
                <w:sz w:val="20"/>
                <w:szCs w:val="20"/>
              </w:rPr>
            </w:pPr>
          </w:p>
          <w:p w14:paraId="3BA31F12" w14:textId="77777777" w:rsidR="00C3081D" w:rsidRPr="00336BE6" w:rsidRDefault="00C3081D" w:rsidP="00C3081D">
            <w:pPr>
              <w:rPr>
                <w:bCs/>
                <w:i/>
                <w:iCs/>
                <w:sz w:val="20"/>
                <w:szCs w:val="20"/>
              </w:rPr>
            </w:pPr>
          </w:p>
          <w:p w14:paraId="7BEBCBDA" w14:textId="77777777" w:rsidR="00C3081D" w:rsidRPr="00336BE6" w:rsidRDefault="00C3081D" w:rsidP="00C3081D">
            <w:pPr>
              <w:rPr>
                <w:bCs/>
                <w:i/>
                <w:iCs/>
                <w:sz w:val="20"/>
                <w:szCs w:val="20"/>
              </w:rPr>
            </w:pPr>
          </w:p>
        </w:tc>
      </w:tr>
    </w:tbl>
    <w:p w14:paraId="19868C40" w14:textId="77777777" w:rsidR="001D1730" w:rsidRPr="00990D66" w:rsidRDefault="001D1730" w:rsidP="00577B13">
      <w:pPr>
        <w:rPr>
          <w:b/>
          <w:bCs/>
          <w:iCs/>
          <w:color w:val="FFFFFF" w:themeColor="background1"/>
          <w:sz w:val="20"/>
          <w:szCs w:val="20"/>
        </w:rPr>
      </w:pPr>
    </w:p>
    <w:p w14:paraId="59BF36D6" w14:textId="77777777" w:rsidR="001E540E" w:rsidRPr="007C49F8" w:rsidRDefault="001E540E" w:rsidP="00577B13">
      <w:pPr>
        <w:rPr>
          <w:b/>
          <w:bCs/>
          <w:iCs/>
          <w:color w:val="FFFFFF" w:themeColor="background1"/>
          <w:sz w:val="20"/>
          <w:szCs w:val="20"/>
        </w:rPr>
      </w:pPr>
    </w:p>
    <w:tbl>
      <w:tblPr>
        <w:tblStyle w:val="Tablaconcuadrcula"/>
        <w:tblW w:w="8926" w:type="dxa"/>
        <w:tblLook w:val="04A0" w:firstRow="1" w:lastRow="0" w:firstColumn="1" w:lastColumn="0" w:noHBand="0" w:noVBand="1"/>
      </w:tblPr>
      <w:tblGrid>
        <w:gridCol w:w="8926"/>
      </w:tblGrid>
      <w:tr w:rsidR="001D1730" w:rsidRPr="00990D66" w14:paraId="558FA8D4" w14:textId="77777777" w:rsidTr="00B60550">
        <w:tc>
          <w:tcPr>
            <w:tcW w:w="8926" w:type="dxa"/>
            <w:shd w:val="clear" w:color="auto" w:fill="2E74B5" w:themeFill="accent1" w:themeFillShade="BF"/>
          </w:tcPr>
          <w:p w14:paraId="17A78371" w14:textId="45E543D8" w:rsidR="001D1730" w:rsidRDefault="00B60550" w:rsidP="00577B13">
            <w:pPr>
              <w:rPr>
                <w:b/>
                <w:bCs/>
                <w:iCs/>
                <w:color w:val="FFFFFF" w:themeColor="background1"/>
                <w:sz w:val="20"/>
                <w:szCs w:val="20"/>
              </w:rPr>
            </w:pPr>
            <w:r>
              <w:rPr>
                <w:b/>
                <w:bCs/>
                <w:iCs/>
                <w:color w:val="FFFFFF" w:themeColor="background1"/>
                <w:sz w:val="20"/>
                <w:szCs w:val="20"/>
              </w:rPr>
              <w:lastRenderedPageBreak/>
              <w:t>X</w:t>
            </w:r>
            <w:r w:rsidR="00256A19">
              <w:rPr>
                <w:b/>
                <w:bCs/>
                <w:iCs/>
                <w:color w:val="FFFFFF" w:themeColor="background1"/>
                <w:sz w:val="20"/>
                <w:szCs w:val="20"/>
              </w:rPr>
              <w:t xml:space="preserve">. </w:t>
            </w:r>
            <w:r w:rsidR="001E540E" w:rsidRPr="00990D66">
              <w:rPr>
                <w:b/>
                <w:bCs/>
                <w:iCs/>
                <w:color w:val="FFFFFF" w:themeColor="background1"/>
                <w:sz w:val="20"/>
                <w:szCs w:val="20"/>
              </w:rPr>
              <w:t>REGULACIONES REFERIDAS A</w:t>
            </w:r>
            <w:r w:rsidR="004C52AB">
              <w:rPr>
                <w:b/>
                <w:bCs/>
                <w:iCs/>
                <w:color w:val="FFFFFF" w:themeColor="background1"/>
                <w:sz w:val="20"/>
                <w:szCs w:val="20"/>
              </w:rPr>
              <w:t xml:space="preserve">L </w:t>
            </w:r>
            <w:r w:rsidR="000F28D0">
              <w:rPr>
                <w:b/>
                <w:bCs/>
                <w:iCs/>
                <w:color w:val="FFFFFF" w:themeColor="background1"/>
                <w:sz w:val="20"/>
                <w:szCs w:val="20"/>
              </w:rPr>
              <w:t>ÁMBITO DE</w:t>
            </w:r>
            <w:r w:rsidR="001E540E" w:rsidRPr="00990D66">
              <w:rPr>
                <w:b/>
                <w:bCs/>
                <w:iCs/>
                <w:color w:val="FFFFFF" w:themeColor="background1"/>
                <w:sz w:val="20"/>
                <w:szCs w:val="20"/>
              </w:rPr>
              <w:t xml:space="preserve"> LA CONVIVENCIA ESCOLAR.</w:t>
            </w:r>
          </w:p>
          <w:p w14:paraId="106A3569" w14:textId="77777777" w:rsidR="001D1730" w:rsidRPr="00990D66" w:rsidRDefault="001D1730" w:rsidP="00577B13">
            <w:pPr>
              <w:rPr>
                <w:b/>
                <w:bCs/>
                <w:iCs/>
                <w:color w:val="FFFFFF" w:themeColor="background1"/>
                <w:sz w:val="20"/>
                <w:szCs w:val="20"/>
              </w:rPr>
            </w:pPr>
          </w:p>
        </w:tc>
      </w:tr>
      <w:tr w:rsidR="001D1730" w:rsidRPr="00990D66" w14:paraId="2E119816" w14:textId="77777777" w:rsidTr="00B60550">
        <w:tc>
          <w:tcPr>
            <w:tcW w:w="8926" w:type="dxa"/>
            <w:shd w:val="clear" w:color="auto" w:fill="D9E2F3" w:themeFill="accent5" w:themeFillTint="33"/>
          </w:tcPr>
          <w:p w14:paraId="034CA2E3" w14:textId="09666178" w:rsidR="001D1730" w:rsidRPr="00B60550" w:rsidRDefault="001D1730" w:rsidP="00BB3A60">
            <w:pPr>
              <w:pStyle w:val="Prrafodelista"/>
              <w:numPr>
                <w:ilvl w:val="0"/>
                <w:numId w:val="57"/>
              </w:numPr>
              <w:rPr>
                <w:b/>
                <w:bCs/>
                <w:iCs/>
                <w:color w:val="FFFFFF" w:themeColor="background1"/>
                <w:sz w:val="20"/>
                <w:szCs w:val="20"/>
              </w:rPr>
            </w:pPr>
            <w:r w:rsidRPr="00B60550">
              <w:rPr>
                <w:b/>
                <w:bCs/>
                <w:iCs/>
                <w:color w:val="002060"/>
                <w:sz w:val="20"/>
                <w:szCs w:val="20"/>
              </w:rPr>
              <w:t>De la Buena Convivencia Escolar.</w:t>
            </w:r>
          </w:p>
        </w:tc>
      </w:tr>
      <w:tr w:rsidR="001D1730" w:rsidRPr="00990D66" w14:paraId="6B4826DA" w14:textId="77777777" w:rsidTr="00B60550">
        <w:trPr>
          <w:trHeight w:val="593"/>
        </w:trPr>
        <w:tc>
          <w:tcPr>
            <w:tcW w:w="8926" w:type="dxa"/>
            <w:shd w:val="clear" w:color="auto" w:fill="FFFFFF" w:themeFill="background1"/>
          </w:tcPr>
          <w:p w14:paraId="7404519E" w14:textId="77777777" w:rsidR="00B05E20" w:rsidRPr="00AE3E6D" w:rsidRDefault="00B05E20" w:rsidP="00577B13">
            <w:pPr>
              <w:rPr>
                <w:bCs/>
                <w:i/>
                <w:color w:val="808080" w:themeColor="background1" w:themeShade="80"/>
                <w:sz w:val="20"/>
                <w:szCs w:val="20"/>
              </w:rPr>
            </w:pPr>
          </w:p>
          <w:p w14:paraId="64BC1222"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Podemos entender que la buena convivencia escolar es la coexistencia armónica de los miembros de la comunidad educativa, que supone una interrelación positiva entre ellos y permite el adecuado cumplimiento de los objetivos educativos en un clima que propicia el desarrollo integral de los estudiantes (</w:t>
            </w:r>
            <w:r w:rsidR="00B72939" w:rsidRPr="00AE3E6D">
              <w:rPr>
                <w:bCs/>
                <w:i/>
                <w:color w:val="808080" w:themeColor="background1" w:themeShade="80"/>
                <w:sz w:val="20"/>
                <w:szCs w:val="20"/>
              </w:rPr>
              <w:t>Art.</w:t>
            </w:r>
            <w:r w:rsidRPr="00AE3E6D">
              <w:rPr>
                <w:bCs/>
                <w:i/>
                <w:color w:val="808080" w:themeColor="background1" w:themeShade="80"/>
                <w:sz w:val="20"/>
                <w:szCs w:val="20"/>
              </w:rPr>
              <w:t xml:space="preserve"> 16 A de la Ley General de Educación.)</w:t>
            </w:r>
          </w:p>
          <w:p w14:paraId="1E108662" w14:textId="77777777" w:rsidR="00E33C1A" w:rsidRPr="00AE3E6D" w:rsidRDefault="00E33C1A" w:rsidP="00577B13">
            <w:pPr>
              <w:rPr>
                <w:bCs/>
                <w:i/>
                <w:color w:val="808080" w:themeColor="background1" w:themeShade="80"/>
                <w:sz w:val="20"/>
                <w:szCs w:val="20"/>
              </w:rPr>
            </w:pPr>
          </w:p>
          <w:p w14:paraId="7B0023E2" w14:textId="19058AD4"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Por otra parte, la comunidad educativa es una agrupación de personas que, inspiradas en un propósito común, integra</w:t>
            </w:r>
            <w:r w:rsidR="00AE3E6D" w:rsidRPr="00AE3E6D">
              <w:rPr>
                <w:bCs/>
                <w:i/>
                <w:color w:val="808080" w:themeColor="background1" w:themeShade="80"/>
                <w:sz w:val="20"/>
                <w:szCs w:val="20"/>
              </w:rPr>
              <w:t xml:space="preserve"> </w:t>
            </w:r>
            <w:r w:rsidRPr="00AE3E6D">
              <w:rPr>
                <w:bCs/>
                <w:i/>
                <w:color w:val="808080" w:themeColor="background1" w:themeShade="80"/>
                <w:sz w:val="20"/>
                <w:szCs w:val="20"/>
              </w:rPr>
              <w:t>una institución educativa.</w:t>
            </w:r>
          </w:p>
          <w:p w14:paraId="4F6D7D7A"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Este objetivo común es contribuir a la formación y al logro de los aprendizajes de todos los estudiantes que son miembros de ella, propendiendo a asegurar su pleno desarrollo espiritual, ético, moral, afectivo, intelectual, artístico y físico.</w:t>
            </w:r>
          </w:p>
          <w:p w14:paraId="36738C36"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 xml:space="preserve">La </w:t>
            </w:r>
            <w:r w:rsidR="009750FA" w:rsidRPr="00AE3E6D">
              <w:rPr>
                <w:bCs/>
                <w:i/>
                <w:color w:val="808080" w:themeColor="background1" w:themeShade="80"/>
                <w:sz w:val="20"/>
                <w:szCs w:val="20"/>
              </w:rPr>
              <w:t>comunidad educativa</w:t>
            </w:r>
            <w:r w:rsidRPr="00AE3E6D">
              <w:rPr>
                <w:bCs/>
                <w:i/>
                <w:color w:val="808080" w:themeColor="background1" w:themeShade="80"/>
                <w:sz w:val="20"/>
                <w:szCs w:val="20"/>
              </w:rPr>
              <w:t xml:space="preserve"> está integrada por los estudiantes, sus padres, madres o apoderados, los profesionales y asistentes de la educación, los directivos y el sostenedor (</w:t>
            </w:r>
            <w:r w:rsidR="00B72939" w:rsidRPr="00AE3E6D">
              <w:rPr>
                <w:bCs/>
                <w:i/>
                <w:color w:val="808080" w:themeColor="background1" w:themeShade="80"/>
                <w:sz w:val="20"/>
                <w:szCs w:val="20"/>
              </w:rPr>
              <w:t>Art.</w:t>
            </w:r>
            <w:r w:rsidRPr="00AE3E6D">
              <w:rPr>
                <w:bCs/>
                <w:i/>
                <w:color w:val="808080" w:themeColor="background1" w:themeShade="80"/>
                <w:sz w:val="20"/>
                <w:szCs w:val="20"/>
              </w:rPr>
              <w:t xml:space="preserve"> 9 Ley General de Educación).</w:t>
            </w:r>
          </w:p>
          <w:p w14:paraId="09D6B3C2" w14:textId="77777777" w:rsidR="00E33C1A" w:rsidRPr="00AE3E6D" w:rsidRDefault="00E33C1A" w:rsidP="00577B13">
            <w:pPr>
              <w:rPr>
                <w:bCs/>
                <w:i/>
                <w:color w:val="808080" w:themeColor="background1" w:themeShade="80"/>
                <w:sz w:val="20"/>
                <w:szCs w:val="20"/>
              </w:rPr>
            </w:pPr>
          </w:p>
          <w:p w14:paraId="0CBADF8A"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 xml:space="preserve">Por tanto, todos los miembros de la comunidad deben propiciar y </w:t>
            </w:r>
            <w:r w:rsidR="00256A19" w:rsidRPr="00AE3E6D">
              <w:rPr>
                <w:bCs/>
                <w:i/>
                <w:color w:val="808080" w:themeColor="background1" w:themeShade="80"/>
                <w:sz w:val="20"/>
                <w:szCs w:val="20"/>
              </w:rPr>
              <w:t>ser</w:t>
            </w:r>
            <w:r w:rsidRPr="00AE3E6D">
              <w:rPr>
                <w:bCs/>
                <w:i/>
                <w:color w:val="808080" w:themeColor="background1" w:themeShade="80"/>
                <w:sz w:val="20"/>
                <w:szCs w:val="20"/>
              </w:rPr>
              <w:t xml:space="preserve"> responsables de un clima escolar que promueva la buena convivencia.</w:t>
            </w:r>
          </w:p>
          <w:p w14:paraId="781E5E3D"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 xml:space="preserve">Por lo anterior, </w:t>
            </w:r>
            <w:r w:rsidR="00256A19" w:rsidRPr="00AE3E6D">
              <w:rPr>
                <w:bCs/>
                <w:i/>
                <w:color w:val="808080" w:themeColor="background1" w:themeShade="80"/>
                <w:sz w:val="20"/>
                <w:szCs w:val="20"/>
              </w:rPr>
              <w:t>el</w:t>
            </w:r>
            <w:r w:rsidRPr="00AE3E6D">
              <w:rPr>
                <w:bCs/>
                <w:i/>
                <w:color w:val="808080" w:themeColor="background1" w:themeShade="80"/>
                <w:sz w:val="20"/>
                <w:szCs w:val="20"/>
              </w:rPr>
              <w:t xml:space="preserve"> establecimiento </w:t>
            </w:r>
            <w:r w:rsidR="00256A19" w:rsidRPr="00AE3E6D">
              <w:rPr>
                <w:bCs/>
                <w:i/>
                <w:color w:val="808080" w:themeColor="background1" w:themeShade="80"/>
                <w:sz w:val="20"/>
                <w:szCs w:val="20"/>
              </w:rPr>
              <w:t xml:space="preserve">en concordancia con lo establecido en su </w:t>
            </w:r>
            <w:r w:rsidR="001D529A" w:rsidRPr="00AE3E6D">
              <w:rPr>
                <w:bCs/>
                <w:i/>
                <w:color w:val="808080" w:themeColor="background1" w:themeShade="80"/>
                <w:sz w:val="20"/>
                <w:szCs w:val="20"/>
              </w:rPr>
              <w:t xml:space="preserve">PEI </w:t>
            </w:r>
            <w:r w:rsidR="00256A19" w:rsidRPr="00AE3E6D">
              <w:rPr>
                <w:bCs/>
                <w:i/>
                <w:color w:val="808080" w:themeColor="background1" w:themeShade="80"/>
                <w:sz w:val="20"/>
                <w:szCs w:val="20"/>
              </w:rPr>
              <w:t xml:space="preserve">y </w:t>
            </w:r>
            <w:r w:rsidRPr="00AE3E6D">
              <w:rPr>
                <w:bCs/>
                <w:i/>
                <w:color w:val="808080" w:themeColor="background1" w:themeShade="80"/>
                <w:sz w:val="20"/>
                <w:szCs w:val="20"/>
              </w:rPr>
              <w:t>en colaboración con el resto de los actores de la comunidad, propiciará el desarrollo de estrategias para la promoción del buen trato en la comunidad educativa y el fortalecimiento del trabajo con la familia que fomente la convivencia positiva.</w:t>
            </w:r>
          </w:p>
          <w:p w14:paraId="40123156" w14:textId="77777777" w:rsidR="00E33C1A" w:rsidRPr="00AE3E6D" w:rsidRDefault="00E33C1A" w:rsidP="00577B13">
            <w:pPr>
              <w:rPr>
                <w:bCs/>
                <w:i/>
                <w:color w:val="808080" w:themeColor="background1" w:themeShade="80"/>
                <w:sz w:val="20"/>
                <w:szCs w:val="20"/>
              </w:rPr>
            </w:pPr>
          </w:p>
          <w:p w14:paraId="14FB8EBB" w14:textId="77777777" w:rsidR="00E33C1A" w:rsidRPr="00AE3E6D" w:rsidRDefault="00E33C1A" w:rsidP="00577B13">
            <w:pPr>
              <w:rPr>
                <w:b/>
                <w:bCs/>
                <w:i/>
                <w:color w:val="808080" w:themeColor="background1" w:themeShade="80"/>
                <w:sz w:val="20"/>
                <w:szCs w:val="20"/>
              </w:rPr>
            </w:pPr>
            <w:r w:rsidRPr="00AE3E6D">
              <w:rPr>
                <w:b/>
                <w:bCs/>
                <w:i/>
                <w:color w:val="808080" w:themeColor="background1" w:themeShade="80"/>
                <w:sz w:val="20"/>
                <w:szCs w:val="20"/>
              </w:rPr>
              <w:t>Orientaciones:</w:t>
            </w:r>
          </w:p>
          <w:p w14:paraId="119F5149" w14:textId="77777777"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 xml:space="preserve">Es importante tener en consideración para el desarrollo de este apartado que la convivencia escolar es un aprendizaje que se enseña y se aprende. </w:t>
            </w:r>
          </w:p>
          <w:p w14:paraId="27FE1D96" w14:textId="04AB9A45"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 xml:space="preserve">Las acciones y estrategias que se desarrollen deben estar alineadas con las estrategias de la SLEP y tener como referencia además la Política Nacional de Convivencia Escolar, asimismo se deben llevar a cabo mediante el Plan de Gestión de Convivencia Escolar, Plan de Formación Ciudadana, y para aquellos establecimientos que reciben Subvención Escolar Preferencial, debe integrarse al Plan de Mejoramiento Educativo. </w:t>
            </w:r>
          </w:p>
          <w:p w14:paraId="464A05D5" w14:textId="77777777" w:rsidR="00AE3E6D" w:rsidRPr="00AE3E6D" w:rsidRDefault="00AE3E6D" w:rsidP="00577B13">
            <w:pPr>
              <w:rPr>
                <w:i/>
                <w:color w:val="808080" w:themeColor="background1" w:themeShade="80"/>
                <w:sz w:val="20"/>
                <w:szCs w:val="20"/>
              </w:rPr>
            </w:pPr>
          </w:p>
          <w:p w14:paraId="5AC1C295" w14:textId="76335DAC" w:rsidR="00E33C1A" w:rsidRPr="00AE3E6D" w:rsidRDefault="00E33C1A" w:rsidP="00577B13">
            <w:pPr>
              <w:rPr>
                <w:bCs/>
                <w:i/>
                <w:color w:val="808080" w:themeColor="background1" w:themeShade="80"/>
                <w:sz w:val="20"/>
                <w:szCs w:val="20"/>
              </w:rPr>
            </w:pPr>
            <w:r w:rsidRPr="00AE3E6D">
              <w:rPr>
                <w:bCs/>
                <w:i/>
                <w:color w:val="808080" w:themeColor="background1" w:themeShade="80"/>
                <w:sz w:val="20"/>
                <w:szCs w:val="20"/>
              </w:rPr>
              <w:t>A</w:t>
            </w:r>
            <w:r w:rsidR="00AE3E6D" w:rsidRPr="00AE3E6D">
              <w:rPr>
                <w:bCs/>
                <w:i/>
                <w:color w:val="808080" w:themeColor="background1" w:themeShade="80"/>
                <w:sz w:val="20"/>
                <w:szCs w:val="20"/>
              </w:rPr>
              <w:t>demás</w:t>
            </w:r>
            <w:r w:rsidRPr="00AE3E6D">
              <w:rPr>
                <w:bCs/>
                <w:i/>
                <w:color w:val="808080" w:themeColor="background1" w:themeShade="80"/>
                <w:sz w:val="20"/>
                <w:szCs w:val="20"/>
              </w:rPr>
              <w:t xml:space="preserve">, deben ser socializadas con todos los miembros de la </w:t>
            </w:r>
            <w:r w:rsidR="009750FA" w:rsidRPr="00AE3E6D">
              <w:rPr>
                <w:bCs/>
                <w:i/>
                <w:color w:val="808080" w:themeColor="background1" w:themeShade="80"/>
                <w:sz w:val="20"/>
                <w:szCs w:val="20"/>
              </w:rPr>
              <w:t>comunidad educativa</w:t>
            </w:r>
            <w:r w:rsidRPr="00AE3E6D">
              <w:rPr>
                <w:bCs/>
                <w:i/>
                <w:color w:val="808080" w:themeColor="background1" w:themeShade="80"/>
                <w:sz w:val="20"/>
                <w:szCs w:val="20"/>
              </w:rPr>
              <w:t>, de manera de instalar un relato común que dote de sentido compartido a los distintos actores.</w:t>
            </w:r>
          </w:p>
          <w:p w14:paraId="5652A5B8" w14:textId="77777777" w:rsidR="00E33C1A" w:rsidRPr="00AE3E6D" w:rsidRDefault="00E33C1A" w:rsidP="00577B13">
            <w:pPr>
              <w:rPr>
                <w:rFonts w:cstheme="minorHAnsi"/>
                <w:i/>
                <w:color w:val="808080" w:themeColor="background1" w:themeShade="80"/>
                <w:sz w:val="20"/>
                <w:szCs w:val="20"/>
              </w:rPr>
            </w:pPr>
          </w:p>
          <w:p w14:paraId="3BAC6AA5" w14:textId="77777777" w:rsidR="00E33C1A" w:rsidRPr="00AE3E6D" w:rsidRDefault="00E33C1A" w:rsidP="00577B13">
            <w:pPr>
              <w:rPr>
                <w:rFonts w:cstheme="minorHAnsi"/>
                <w:b/>
                <w:i/>
                <w:color w:val="808080" w:themeColor="background1" w:themeShade="80"/>
                <w:sz w:val="20"/>
                <w:szCs w:val="20"/>
              </w:rPr>
            </w:pPr>
            <w:r w:rsidRPr="00AE3E6D">
              <w:rPr>
                <w:rFonts w:cstheme="minorHAnsi"/>
                <w:b/>
                <w:i/>
                <w:color w:val="808080" w:themeColor="background1" w:themeShade="80"/>
                <w:sz w:val="20"/>
                <w:szCs w:val="20"/>
              </w:rPr>
              <w:t>Texto sugerido sobre políticas de prevención</w:t>
            </w:r>
            <w:r w:rsidR="007E0342" w:rsidRPr="00AE3E6D">
              <w:rPr>
                <w:rFonts w:cstheme="minorHAnsi"/>
                <w:b/>
                <w:i/>
                <w:color w:val="808080" w:themeColor="background1" w:themeShade="80"/>
                <w:sz w:val="20"/>
                <w:szCs w:val="20"/>
              </w:rPr>
              <w:t xml:space="preserve"> y promoción</w:t>
            </w:r>
            <w:r w:rsidRPr="00AE3E6D">
              <w:rPr>
                <w:rFonts w:cstheme="minorHAnsi"/>
                <w:b/>
                <w:i/>
                <w:color w:val="808080" w:themeColor="background1" w:themeShade="80"/>
                <w:sz w:val="20"/>
                <w:szCs w:val="20"/>
              </w:rPr>
              <w:t>:</w:t>
            </w:r>
          </w:p>
          <w:p w14:paraId="60841DDF" w14:textId="77777777" w:rsidR="00E33C1A" w:rsidRPr="00AE3E6D" w:rsidRDefault="00E33C1A" w:rsidP="00577B13">
            <w:pPr>
              <w:rPr>
                <w:rFonts w:cstheme="minorHAnsi"/>
                <w:i/>
                <w:color w:val="808080" w:themeColor="background1" w:themeShade="80"/>
                <w:sz w:val="20"/>
                <w:szCs w:val="20"/>
              </w:rPr>
            </w:pPr>
            <w:r w:rsidRPr="00AE3E6D">
              <w:rPr>
                <w:rFonts w:cstheme="minorHAnsi"/>
                <w:i/>
                <w:color w:val="808080" w:themeColor="background1" w:themeShade="80"/>
                <w:sz w:val="20"/>
                <w:szCs w:val="20"/>
              </w:rPr>
              <w:t>Las políticas de prevención permanente</w:t>
            </w:r>
            <w:r w:rsidR="0018401B" w:rsidRPr="00AE3E6D">
              <w:rPr>
                <w:rFonts w:cstheme="minorHAnsi"/>
                <w:i/>
                <w:color w:val="808080" w:themeColor="background1" w:themeShade="80"/>
                <w:sz w:val="20"/>
                <w:szCs w:val="20"/>
              </w:rPr>
              <w:t>s</w:t>
            </w:r>
            <w:r w:rsidRPr="00AE3E6D">
              <w:rPr>
                <w:rFonts w:cstheme="minorHAnsi"/>
                <w:i/>
                <w:color w:val="808080" w:themeColor="background1" w:themeShade="80"/>
                <w:sz w:val="20"/>
                <w:szCs w:val="20"/>
              </w:rPr>
              <w:t xml:space="preserve"> para el fortalecimiento de la convivencia positiva, se concretizan por el establecimiento educacional en conjunto con </w:t>
            </w:r>
            <w:r w:rsidR="009750FA" w:rsidRPr="00AE3E6D">
              <w:rPr>
                <w:rFonts w:cstheme="minorHAnsi"/>
                <w:i/>
                <w:color w:val="808080" w:themeColor="background1" w:themeShade="80"/>
                <w:sz w:val="20"/>
                <w:szCs w:val="20"/>
              </w:rPr>
              <w:t>comunidad educativa</w:t>
            </w:r>
            <w:r w:rsidRPr="00AE3E6D">
              <w:rPr>
                <w:rFonts w:cstheme="minorHAnsi"/>
                <w:i/>
                <w:color w:val="808080" w:themeColor="background1" w:themeShade="80"/>
                <w:sz w:val="20"/>
                <w:szCs w:val="20"/>
              </w:rPr>
              <w:t>, en acciones tales</w:t>
            </w:r>
            <w:r w:rsidR="0018401B" w:rsidRPr="00AE3E6D">
              <w:rPr>
                <w:rFonts w:cstheme="minorHAnsi"/>
                <w:i/>
                <w:color w:val="808080" w:themeColor="background1" w:themeShade="80"/>
                <w:sz w:val="20"/>
                <w:szCs w:val="20"/>
              </w:rPr>
              <w:t xml:space="preserve"> como</w:t>
            </w:r>
            <w:r w:rsidRPr="00AE3E6D">
              <w:rPr>
                <w:rFonts w:cstheme="minorHAnsi"/>
                <w:i/>
                <w:color w:val="808080" w:themeColor="background1" w:themeShade="80"/>
                <w:sz w:val="20"/>
                <w:szCs w:val="20"/>
              </w:rPr>
              <w:t xml:space="preserve">: </w:t>
            </w:r>
          </w:p>
          <w:p w14:paraId="477ADD5C" w14:textId="77777777" w:rsidR="00E33C1A" w:rsidRPr="00AE3E6D" w:rsidRDefault="00E33C1A" w:rsidP="00577B13">
            <w:pPr>
              <w:rPr>
                <w:rFonts w:cstheme="minorHAnsi"/>
                <w:i/>
                <w:color w:val="808080" w:themeColor="background1" w:themeShade="80"/>
                <w:sz w:val="20"/>
                <w:szCs w:val="20"/>
              </w:rPr>
            </w:pPr>
          </w:p>
          <w:p w14:paraId="4F8AFB19" w14:textId="77777777" w:rsidR="00E33C1A" w:rsidRPr="00AE3E6D" w:rsidRDefault="00E33C1A" w:rsidP="00577B13">
            <w:pPr>
              <w:rPr>
                <w:rFonts w:cstheme="minorHAnsi"/>
                <w:b/>
                <w:i/>
                <w:color w:val="808080" w:themeColor="background1" w:themeShade="80"/>
                <w:sz w:val="20"/>
                <w:szCs w:val="20"/>
              </w:rPr>
            </w:pPr>
            <w:r w:rsidRPr="00AE3E6D">
              <w:rPr>
                <w:rFonts w:cstheme="minorHAnsi"/>
                <w:b/>
                <w:i/>
                <w:color w:val="808080" w:themeColor="background1" w:themeShade="80"/>
                <w:sz w:val="20"/>
                <w:szCs w:val="20"/>
              </w:rPr>
              <w:t xml:space="preserve">Ejemplos </w:t>
            </w:r>
          </w:p>
          <w:p w14:paraId="21CFBE68" w14:textId="2B3CAF93" w:rsidR="00E33C1A" w:rsidRPr="00AE3E6D" w:rsidRDefault="00E33C1A" w:rsidP="00BB3A60">
            <w:pPr>
              <w:pStyle w:val="Prrafodelista"/>
              <w:numPr>
                <w:ilvl w:val="0"/>
                <w:numId w:val="18"/>
              </w:numPr>
              <w:rPr>
                <w:rFonts w:cstheme="minorHAnsi"/>
                <w:i/>
                <w:color w:val="808080" w:themeColor="background1" w:themeShade="80"/>
                <w:sz w:val="20"/>
                <w:szCs w:val="20"/>
              </w:rPr>
            </w:pPr>
            <w:r w:rsidRPr="00AE3E6D">
              <w:rPr>
                <w:rFonts w:cstheme="minorHAnsi"/>
                <w:i/>
                <w:color w:val="808080" w:themeColor="background1" w:themeShade="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39C86AD5" w14:textId="59D70DDF" w:rsidR="00E33C1A" w:rsidRPr="00AE3E6D" w:rsidRDefault="00AE3E6D" w:rsidP="00BB3A60">
            <w:pPr>
              <w:pStyle w:val="Prrafodelista"/>
              <w:numPr>
                <w:ilvl w:val="0"/>
                <w:numId w:val="18"/>
              </w:numPr>
              <w:rPr>
                <w:rFonts w:cstheme="minorHAnsi"/>
                <w:i/>
                <w:color w:val="808080" w:themeColor="background1" w:themeShade="80"/>
                <w:sz w:val="20"/>
                <w:szCs w:val="20"/>
              </w:rPr>
            </w:pPr>
            <w:r w:rsidRPr="00AE3E6D">
              <w:rPr>
                <w:rFonts w:cstheme="minorHAnsi"/>
                <w:i/>
                <w:color w:val="808080" w:themeColor="background1" w:themeShade="80"/>
                <w:sz w:val="20"/>
                <w:szCs w:val="20"/>
              </w:rPr>
              <w:t>El</w:t>
            </w:r>
            <w:r w:rsidR="00E33C1A" w:rsidRPr="00AE3E6D">
              <w:rPr>
                <w:rFonts w:cstheme="minorHAnsi"/>
                <w:i/>
                <w:color w:val="808080" w:themeColor="background1" w:themeShade="80"/>
                <w:sz w:val="20"/>
                <w:szCs w:val="20"/>
              </w:rPr>
              <w:t xml:space="preserve"> enfoque formativo de la convivencia escolar tiene una dimensión preventiva que implica preparar a los estudiantes para tomar decisiones anticipadas y enfrentar situaciones que alteren la buena convivencia, así como promover su comprensión que son sujetos de derechos y de responsabilidades.</w:t>
            </w:r>
          </w:p>
          <w:p w14:paraId="58B7390E" w14:textId="5ED63434" w:rsidR="00E33C1A" w:rsidRPr="00AE3E6D" w:rsidRDefault="00E33C1A" w:rsidP="00BB3A60">
            <w:pPr>
              <w:pStyle w:val="Prrafodelista"/>
              <w:numPr>
                <w:ilvl w:val="0"/>
                <w:numId w:val="18"/>
              </w:numPr>
              <w:rPr>
                <w:rFonts w:cstheme="minorHAnsi"/>
                <w:i/>
                <w:color w:val="808080" w:themeColor="background1" w:themeShade="80"/>
                <w:sz w:val="20"/>
                <w:szCs w:val="20"/>
              </w:rPr>
            </w:pPr>
            <w:r w:rsidRPr="00AE3E6D">
              <w:rPr>
                <w:rFonts w:cstheme="minorHAnsi"/>
                <w:i/>
                <w:color w:val="808080" w:themeColor="background1" w:themeShade="80"/>
                <w:sz w:val="20"/>
                <w:szCs w:val="20"/>
              </w:rPr>
              <w:lastRenderedPageBreak/>
              <w:t xml:space="preserve">El </w:t>
            </w:r>
            <w:r w:rsidR="00AE3E6D" w:rsidRPr="00AE3E6D">
              <w:rPr>
                <w:rFonts w:cstheme="minorHAnsi"/>
                <w:i/>
                <w:color w:val="808080" w:themeColor="background1" w:themeShade="80"/>
                <w:sz w:val="20"/>
                <w:szCs w:val="20"/>
              </w:rPr>
              <w:t>e</w:t>
            </w:r>
            <w:r w:rsidRPr="00AE3E6D">
              <w:rPr>
                <w:rFonts w:cstheme="minorHAnsi"/>
                <w:i/>
                <w:color w:val="808080" w:themeColor="background1" w:themeShade="80"/>
                <w:sz w:val="20"/>
                <w:szCs w:val="20"/>
              </w:rPr>
              <w:t>stablecimiento posee un Plan de Gestión de Convivencia Escolar Anual según lo requiere la normativa educacional, que concretiza acciones, programas, proyectos e iniciativas preventivas y de promoción de la buena convivencia escolar.</w:t>
            </w:r>
          </w:p>
          <w:p w14:paraId="0814B976" w14:textId="77777777" w:rsidR="00E33C1A" w:rsidRPr="00AE3E6D" w:rsidRDefault="0071591D" w:rsidP="00BB3A60">
            <w:pPr>
              <w:pStyle w:val="Prrafodelista"/>
              <w:numPr>
                <w:ilvl w:val="0"/>
                <w:numId w:val="18"/>
              </w:numPr>
              <w:rPr>
                <w:rFonts w:cstheme="minorHAnsi"/>
                <w:i/>
                <w:color w:val="808080" w:themeColor="background1" w:themeShade="80"/>
                <w:sz w:val="20"/>
                <w:szCs w:val="20"/>
              </w:rPr>
            </w:pPr>
            <w:r w:rsidRPr="00AE3E6D">
              <w:rPr>
                <w:rFonts w:cstheme="minorHAnsi"/>
                <w:i/>
                <w:color w:val="808080" w:themeColor="background1" w:themeShade="80"/>
                <w:sz w:val="20"/>
                <w:szCs w:val="20"/>
              </w:rPr>
              <w:t>Se realizan c</w:t>
            </w:r>
            <w:r w:rsidR="00E33C1A" w:rsidRPr="00AE3E6D">
              <w:rPr>
                <w:rFonts w:cstheme="minorHAnsi"/>
                <w:i/>
                <w:color w:val="808080" w:themeColor="background1" w:themeShade="80"/>
                <w:sz w:val="20"/>
                <w:szCs w:val="20"/>
              </w:rPr>
              <w:t xml:space="preserve">harlas </w:t>
            </w:r>
            <w:r w:rsidRPr="00AE3E6D">
              <w:rPr>
                <w:rFonts w:cstheme="minorHAnsi"/>
                <w:i/>
                <w:color w:val="808080" w:themeColor="background1" w:themeShade="80"/>
                <w:sz w:val="20"/>
                <w:szCs w:val="20"/>
              </w:rPr>
              <w:t xml:space="preserve">o talleres </w:t>
            </w:r>
            <w:r w:rsidR="00E33C1A" w:rsidRPr="00AE3E6D">
              <w:rPr>
                <w:rFonts w:cstheme="minorHAnsi"/>
                <w:i/>
                <w:color w:val="808080" w:themeColor="background1" w:themeShade="80"/>
                <w:sz w:val="20"/>
                <w:szCs w:val="20"/>
              </w:rPr>
              <w:t xml:space="preserve">que fomenten la buena convivencia escolar para </w:t>
            </w:r>
            <w:r w:rsidR="00290932" w:rsidRPr="00AE3E6D">
              <w:rPr>
                <w:rFonts w:cstheme="minorHAnsi"/>
                <w:i/>
                <w:color w:val="808080" w:themeColor="background1" w:themeShade="80"/>
                <w:sz w:val="20"/>
                <w:szCs w:val="20"/>
              </w:rPr>
              <w:t xml:space="preserve">los estudiantes adultos, para </w:t>
            </w:r>
            <w:r w:rsidR="00E33C1A" w:rsidRPr="00AE3E6D">
              <w:rPr>
                <w:rFonts w:cstheme="minorHAnsi"/>
                <w:i/>
                <w:color w:val="808080" w:themeColor="background1" w:themeShade="80"/>
                <w:sz w:val="20"/>
                <w:szCs w:val="20"/>
              </w:rPr>
              <w:t>padres, madres y apoderados, sobre temas concretos ej. vulneración de derechos, prevención de drogas, alcohol, maltrato infantil, autocuidado.</w:t>
            </w:r>
          </w:p>
          <w:p w14:paraId="1E1BA282" w14:textId="77777777" w:rsidR="001D1730" w:rsidRPr="00AE3E6D" w:rsidRDefault="0071591D" w:rsidP="00BB3A60">
            <w:pPr>
              <w:pStyle w:val="Prrafodelista"/>
              <w:numPr>
                <w:ilvl w:val="0"/>
                <w:numId w:val="18"/>
              </w:numPr>
              <w:rPr>
                <w:rFonts w:cstheme="minorHAnsi"/>
                <w:i/>
                <w:color w:val="808080" w:themeColor="background1" w:themeShade="80"/>
                <w:sz w:val="20"/>
                <w:szCs w:val="20"/>
              </w:rPr>
            </w:pPr>
            <w:r w:rsidRPr="00AE3E6D">
              <w:rPr>
                <w:rFonts w:cstheme="minorHAnsi"/>
                <w:i/>
                <w:color w:val="808080" w:themeColor="background1" w:themeShade="80"/>
                <w:sz w:val="20"/>
                <w:szCs w:val="20"/>
              </w:rPr>
              <w:t>Se realiza c</w:t>
            </w:r>
            <w:r w:rsidR="00E33C1A" w:rsidRPr="00AE3E6D">
              <w:rPr>
                <w:rFonts w:cstheme="minorHAnsi"/>
                <w:i/>
                <w:color w:val="808080" w:themeColor="background1" w:themeShade="80"/>
                <w:sz w:val="20"/>
                <w:szCs w:val="20"/>
              </w:rPr>
              <w:t>apacitación por estamentos, con énfasis en docentes y asistentes de la educación en estrategias para la resolución constructiva de conflictos y tópicos relativos a la vulneración de derechos.</w:t>
            </w:r>
          </w:p>
          <w:p w14:paraId="2536295F" w14:textId="77777777" w:rsidR="00A75E7D" w:rsidRPr="00AE3E6D" w:rsidRDefault="00A75E7D" w:rsidP="00577B13">
            <w:pPr>
              <w:rPr>
                <w:rFonts w:cstheme="minorHAnsi"/>
                <w:i/>
                <w:color w:val="808080" w:themeColor="background1" w:themeShade="80"/>
                <w:sz w:val="20"/>
                <w:szCs w:val="20"/>
              </w:rPr>
            </w:pPr>
          </w:p>
          <w:p w14:paraId="29DDFAAE" w14:textId="77777777" w:rsidR="003B145E" w:rsidRPr="00AE3E6D" w:rsidRDefault="003B145E" w:rsidP="00577B13">
            <w:pPr>
              <w:rPr>
                <w:i/>
                <w:color w:val="808080" w:themeColor="background1" w:themeShade="80"/>
                <w:sz w:val="20"/>
                <w:szCs w:val="20"/>
              </w:rPr>
            </w:pPr>
            <w:r w:rsidRPr="00AE3E6D">
              <w:rPr>
                <w:bCs/>
                <w:i/>
                <w:color w:val="808080" w:themeColor="background1" w:themeShade="80"/>
                <w:sz w:val="20"/>
                <w:szCs w:val="20"/>
              </w:rPr>
              <w:t>Se hace mención que este apartado, deberá contener todo lo relativo a lo que usualmente se ha definido como Manual de Convivencia, ello conforme a la Circular Nº 482 de la Superintendencia de Educación que, ha señalado que el Manual de Convivencia es parte integrante del Reglamento Interno debiendo estar contenido en un capítulo o apartado especial de este instrumento.</w:t>
            </w:r>
          </w:p>
          <w:p w14:paraId="43E69E88" w14:textId="77777777" w:rsidR="00A75E7D" w:rsidRPr="00AE3E6D" w:rsidRDefault="00A75E7D" w:rsidP="00577B13">
            <w:pPr>
              <w:rPr>
                <w:rFonts w:cstheme="minorHAnsi"/>
                <w:i/>
                <w:color w:val="808080" w:themeColor="background1" w:themeShade="80"/>
                <w:sz w:val="20"/>
                <w:szCs w:val="20"/>
              </w:rPr>
            </w:pPr>
          </w:p>
          <w:p w14:paraId="015C9F87" w14:textId="77777777" w:rsidR="00A75E7D" w:rsidRPr="00AE3E6D" w:rsidRDefault="00A75E7D" w:rsidP="00577B13">
            <w:pPr>
              <w:rPr>
                <w:rFonts w:cstheme="minorHAnsi"/>
                <w:i/>
                <w:color w:val="808080" w:themeColor="background1" w:themeShade="80"/>
                <w:sz w:val="20"/>
                <w:szCs w:val="20"/>
              </w:rPr>
            </w:pPr>
          </w:p>
          <w:p w14:paraId="5960A288" w14:textId="77777777" w:rsidR="00A75E7D" w:rsidRPr="00AE3E6D" w:rsidRDefault="00A75E7D" w:rsidP="00577B13">
            <w:pPr>
              <w:rPr>
                <w:rFonts w:cstheme="minorHAnsi"/>
                <w:i/>
                <w:color w:val="808080" w:themeColor="background1" w:themeShade="80"/>
                <w:sz w:val="20"/>
                <w:szCs w:val="20"/>
              </w:rPr>
            </w:pPr>
          </w:p>
        </w:tc>
      </w:tr>
      <w:tr w:rsidR="001D1730" w:rsidRPr="00990D66" w14:paraId="1A78BF03" w14:textId="77777777" w:rsidTr="00B60550">
        <w:tc>
          <w:tcPr>
            <w:tcW w:w="8926" w:type="dxa"/>
            <w:shd w:val="clear" w:color="auto" w:fill="DEEAF6" w:themeFill="accent1" w:themeFillTint="33"/>
          </w:tcPr>
          <w:p w14:paraId="4A0770A1" w14:textId="79D0129B" w:rsidR="001D1730" w:rsidRPr="008D104E" w:rsidRDefault="00F62F07" w:rsidP="00577B13">
            <w:pPr>
              <w:rPr>
                <w:b/>
                <w:bCs/>
                <w:iCs/>
                <w:color w:val="808080" w:themeColor="background1" w:themeShade="80"/>
                <w:sz w:val="20"/>
                <w:szCs w:val="20"/>
              </w:rPr>
            </w:pPr>
            <w:r>
              <w:rPr>
                <w:b/>
                <w:bCs/>
                <w:iCs/>
                <w:color w:val="1F3864" w:themeColor="accent5" w:themeShade="80"/>
                <w:sz w:val="20"/>
                <w:szCs w:val="20"/>
              </w:rPr>
              <w:lastRenderedPageBreak/>
              <w:t>b)</w:t>
            </w:r>
            <w:r w:rsidRPr="008D104E">
              <w:rPr>
                <w:b/>
                <w:bCs/>
                <w:iCs/>
                <w:color w:val="1F3864" w:themeColor="accent5" w:themeShade="80"/>
                <w:sz w:val="20"/>
                <w:szCs w:val="20"/>
              </w:rPr>
              <w:t xml:space="preserve"> Del</w:t>
            </w:r>
            <w:r w:rsidR="001D1730" w:rsidRPr="008D104E">
              <w:rPr>
                <w:b/>
                <w:bCs/>
                <w:iCs/>
                <w:color w:val="1F3864" w:themeColor="accent5" w:themeShade="80"/>
                <w:sz w:val="20"/>
                <w:szCs w:val="20"/>
              </w:rPr>
              <w:t xml:space="preserve"> Consejo Escolar.</w:t>
            </w:r>
          </w:p>
        </w:tc>
      </w:tr>
      <w:tr w:rsidR="007E0342" w:rsidRPr="00990D66" w14:paraId="104EF3FC" w14:textId="77777777" w:rsidTr="00B60550">
        <w:tc>
          <w:tcPr>
            <w:tcW w:w="8926" w:type="dxa"/>
            <w:shd w:val="clear" w:color="auto" w:fill="FFFFFF" w:themeFill="background1"/>
          </w:tcPr>
          <w:p w14:paraId="2544867F" w14:textId="77777777" w:rsidR="007E0342" w:rsidRPr="00B6138E" w:rsidRDefault="007E0342" w:rsidP="00577B13">
            <w:pPr>
              <w:rPr>
                <w:b/>
                <w:bCs/>
                <w:i/>
                <w:iCs/>
                <w:color w:val="808080" w:themeColor="background1" w:themeShade="80"/>
                <w:sz w:val="20"/>
                <w:szCs w:val="20"/>
              </w:rPr>
            </w:pPr>
          </w:p>
          <w:p w14:paraId="50E876A6" w14:textId="77777777" w:rsidR="007E0342" w:rsidRPr="00B6138E" w:rsidRDefault="007E0342" w:rsidP="00577B13">
            <w:pPr>
              <w:rPr>
                <w:bCs/>
                <w:i/>
                <w:iCs/>
                <w:color w:val="808080" w:themeColor="background1" w:themeShade="80"/>
                <w:sz w:val="20"/>
                <w:szCs w:val="20"/>
              </w:rPr>
            </w:pPr>
          </w:p>
          <w:p w14:paraId="011CA735" w14:textId="77777777" w:rsidR="007E0342" w:rsidRPr="00B6138E" w:rsidRDefault="007E0342" w:rsidP="00577B13">
            <w:pPr>
              <w:rPr>
                <w:b/>
                <w:bCs/>
                <w:iCs/>
                <w:color w:val="808080" w:themeColor="background1" w:themeShade="80"/>
                <w:sz w:val="20"/>
                <w:szCs w:val="20"/>
              </w:rPr>
            </w:pPr>
            <w:r w:rsidRPr="00B6138E">
              <w:rPr>
                <w:b/>
                <w:bCs/>
                <w:iCs/>
                <w:color w:val="808080" w:themeColor="background1" w:themeShade="80"/>
                <w:sz w:val="20"/>
                <w:szCs w:val="20"/>
              </w:rPr>
              <w:t>Orientaciones:</w:t>
            </w:r>
          </w:p>
          <w:p w14:paraId="43475B1E" w14:textId="77777777" w:rsidR="007E0342" w:rsidRPr="00B6138E" w:rsidRDefault="007E0342" w:rsidP="00577B13">
            <w:pPr>
              <w:rPr>
                <w:bCs/>
                <w:i/>
                <w:iCs/>
                <w:color w:val="FF0000"/>
                <w:sz w:val="20"/>
                <w:szCs w:val="20"/>
              </w:rPr>
            </w:pPr>
          </w:p>
          <w:p w14:paraId="237F76F3" w14:textId="77777777" w:rsidR="007E0342" w:rsidRPr="007E0342" w:rsidRDefault="007E0342" w:rsidP="00577B13">
            <w:pPr>
              <w:rPr>
                <w:bCs/>
                <w:i/>
                <w:iCs/>
                <w:color w:val="7F7F7F" w:themeColor="text1" w:themeTint="80"/>
                <w:sz w:val="20"/>
                <w:szCs w:val="20"/>
              </w:rPr>
            </w:pPr>
            <w:r w:rsidRPr="007E0342">
              <w:rPr>
                <w:bCs/>
                <w:i/>
                <w:iCs/>
                <w:color w:val="7F7F7F" w:themeColor="text1" w:themeTint="80"/>
                <w:sz w:val="20"/>
                <w:szCs w:val="20"/>
              </w:rPr>
              <w:t>Los establecimientos educacionales subvencionados deben constituir un Consejo Escolar,</w:t>
            </w:r>
            <w:r w:rsidRPr="007E0342">
              <w:rPr>
                <w:bCs/>
                <w:i/>
                <w:iCs/>
                <w:color w:val="7F7F7F" w:themeColor="text1" w:themeTint="80"/>
              </w:rPr>
              <w:t xml:space="preserve"> d</w:t>
            </w:r>
            <w:r w:rsidRPr="007E0342">
              <w:rPr>
                <w:bCs/>
                <w:i/>
                <w:iCs/>
                <w:color w:val="7F7F7F" w:themeColor="text1" w:themeTint="80"/>
                <w:sz w:val="20"/>
                <w:szCs w:val="20"/>
              </w:rPr>
              <w:t xml:space="preserve">e conformidad con lo dispuesto en la ley Nº19.979, el que tiene por objeto estimular y canalizar la participación de la comunidad educativa en el proyecto educativo, promover la buena convivencia escolar y prevenir toda forma de violencia física o psicológica, agresiones u hostigamientos. </w:t>
            </w:r>
          </w:p>
          <w:p w14:paraId="6C03208A" w14:textId="77777777" w:rsidR="007E0342" w:rsidRPr="007E0342" w:rsidRDefault="007E0342" w:rsidP="00577B13">
            <w:pPr>
              <w:rPr>
                <w:bCs/>
                <w:i/>
                <w:iCs/>
                <w:color w:val="7F7F7F" w:themeColor="text1" w:themeTint="80"/>
                <w:sz w:val="20"/>
                <w:szCs w:val="20"/>
              </w:rPr>
            </w:pPr>
            <w:r w:rsidRPr="007E0342">
              <w:rPr>
                <w:bCs/>
                <w:i/>
                <w:iCs/>
                <w:color w:val="7F7F7F" w:themeColor="text1" w:themeTint="80"/>
                <w:sz w:val="20"/>
                <w:szCs w:val="20"/>
              </w:rPr>
              <w:t xml:space="preserve">Excepcionalmente, cuando no sea posible su constitución, se podrá eximir a un establecimiento educacional del cumplimiento de esta obligación para efectos del pago de la subvención educacional, mediante resolución fundada del respectivo Secretario Regional Ministerial de Educación. </w:t>
            </w:r>
          </w:p>
          <w:p w14:paraId="4F044D49" w14:textId="77777777" w:rsidR="007E0342" w:rsidRPr="00B6138E" w:rsidRDefault="007E0342" w:rsidP="00577B13">
            <w:pPr>
              <w:rPr>
                <w:bCs/>
                <w:i/>
                <w:iCs/>
                <w:color w:val="808080" w:themeColor="background1" w:themeShade="80"/>
                <w:sz w:val="20"/>
                <w:szCs w:val="20"/>
              </w:rPr>
            </w:pPr>
          </w:p>
          <w:p w14:paraId="7315CCCC" w14:textId="77777777" w:rsidR="007E0342" w:rsidRPr="00B6138E" w:rsidRDefault="007E0342" w:rsidP="00577B13">
            <w:pPr>
              <w:rPr>
                <w:bCs/>
                <w:i/>
                <w:iCs/>
                <w:color w:val="808080" w:themeColor="background1" w:themeShade="80"/>
                <w:sz w:val="20"/>
                <w:szCs w:val="20"/>
              </w:rPr>
            </w:pPr>
            <w:r w:rsidRPr="00B6138E">
              <w:rPr>
                <w:bCs/>
                <w:i/>
                <w:iCs/>
                <w:color w:val="808080" w:themeColor="background1" w:themeShade="80"/>
                <w:sz w:val="20"/>
                <w:szCs w:val="20"/>
              </w:rPr>
              <w:t>El Decreto N° 24 de 2005 establece que cada Consejo Escolar debe tener un reglamento, en el que se especifiquen los siguientes aspectos.</w:t>
            </w:r>
          </w:p>
          <w:p w14:paraId="265EA1CD" w14:textId="77777777" w:rsidR="007E0342" w:rsidRPr="00B6138E" w:rsidRDefault="007E0342" w:rsidP="00BB3A60">
            <w:pPr>
              <w:pStyle w:val="Prrafodelista"/>
              <w:numPr>
                <w:ilvl w:val="0"/>
                <w:numId w:val="27"/>
              </w:numPr>
              <w:spacing w:line="276" w:lineRule="auto"/>
              <w:rPr>
                <w:bCs/>
                <w:i/>
                <w:iCs/>
                <w:color w:val="808080" w:themeColor="background1" w:themeShade="80"/>
                <w:sz w:val="20"/>
                <w:szCs w:val="20"/>
              </w:rPr>
            </w:pPr>
            <w:r w:rsidRPr="00B6138E">
              <w:rPr>
                <w:bCs/>
                <w:i/>
                <w:iCs/>
                <w:color w:val="808080" w:themeColor="background1" w:themeShade="80"/>
                <w:sz w:val="20"/>
                <w:szCs w:val="20"/>
              </w:rPr>
              <w:t>Composición del Consejo Escolar.</w:t>
            </w:r>
          </w:p>
          <w:p w14:paraId="1771FA56" w14:textId="77777777" w:rsidR="007E0342" w:rsidRPr="00B6138E" w:rsidRDefault="007E0342" w:rsidP="00BB3A60">
            <w:pPr>
              <w:pStyle w:val="Prrafodelista"/>
              <w:numPr>
                <w:ilvl w:val="0"/>
                <w:numId w:val="28"/>
              </w:numPr>
              <w:spacing w:line="276" w:lineRule="auto"/>
              <w:rPr>
                <w:bCs/>
                <w:i/>
                <w:iCs/>
                <w:color w:val="808080" w:themeColor="background1" w:themeShade="80"/>
                <w:sz w:val="20"/>
                <w:szCs w:val="20"/>
              </w:rPr>
            </w:pPr>
            <w:r w:rsidRPr="00B6138E">
              <w:rPr>
                <w:bCs/>
                <w:i/>
                <w:iCs/>
                <w:color w:val="808080" w:themeColor="background1" w:themeShade="80"/>
                <w:sz w:val="20"/>
                <w:szCs w:val="20"/>
              </w:rPr>
              <w:t>Funcionamiento del Consejo Escolar.</w:t>
            </w:r>
          </w:p>
          <w:p w14:paraId="0A9D65F3" w14:textId="77777777" w:rsidR="007E0342" w:rsidRPr="00B6138E" w:rsidRDefault="007E0342" w:rsidP="00BB3A60">
            <w:pPr>
              <w:pStyle w:val="Prrafodelista"/>
              <w:numPr>
                <w:ilvl w:val="0"/>
                <w:numId w:val="28"/>
              </w:numPr>
              <w:spacing w:line="276" w:lineRule="auto"/>
              <w:rPr>
                <w:bCs/>
                <w:i/>
                <w:iCs/>
                <w:color w:val="808080" w:themeColor="background1" w:themeShade="80"/>
                <w:sz w:val="20"/>
                <w:szCs w:val="20"/>
              </w:rPr>
            </w:pPr>
            <w:r w:rsidRPr="00B6138E">
              <w:rPr>
                <w:bCs/>
                <w:i/>
                <w:iCs/>
                <w:color w:val="808080" w:themeColor="background1" w:themeShade="80"/>
                <w:sz w:val="20"/>
                <w:szCs w:val="20"/>
              </w:rPr>
              <w:t>Mecanismos de elección de sus miembros.</w:t>
            </w:r>
          </w:p>
          <w:p w14:paraId="535CD14D" w14:textId="77777777" w:rsidR="007E0342" w:rsidRPr="00B6138E" w:rsidRDefault="007E0342" w:rsidP="00BB3A60">
            <w:pPr>
              <w:pStyle w:val="Prrafodelista"/>
              <w:numPr>
                <w:ilvl w:val="0"/>
                <w:numId w:val="28"/>
              </w:numPr>
              <w:spacing w:line="276" w:lineRule="auto"/>
              <w:rPr>
                <w:bCs/>
                <w:i/>
                <w:iCs/>
                <w:color w:val="808080" w:themeColor="background1" w:themeShade="80"/>
                <w:sz w:val="20"/>
                <w:szCs w:val="20"/>
              </w:rPr>
            </w:pPr>
            <w:r w:rsidRPr="00B6138E">
              <w:rPr>
                <w:bCs/>
                <w:i/>
                <w:iCs/>
                <w:color w:val="808080" w:themeColor="background1" w:themeShade="80"/>
                <w:sz w:val="20"/>
                <w:szCs w:val="20"/>
              </w:rPr>
              <w:t>Atribuciones del Consejo Escolar.</w:t>
            </w:r>
          </w:p>
          <w:p w14:paraId="2AD64F64" w14:textId="52286195" w:rsidR="007E0342" w:rsidRDefault="007E0342" w:rsidP="00BB3A60">
            <w:pPr>
              <w:pStyle w:val="Prrafodelista"/>
              <w:numPr>
                <w:ilvl w:val="0"/>
                <w:numId w:val="28"/>
              </w:numPr>
              <w:spacing w:line="276" w:lineRule="auto"/>
              <w:rPr>
                <w:bCs/>
                <w:i/>
                <w:iCs/>
                <w:color w:val="808080" w:themeColor="background1" w:themeShade="80"/>
                <w:sz w:val="20"/>
                <w:szCs w:val="20"/>
              </w:rPr>
            </w:pPr>
            <w:r w:rsidRPr="00B6138E">
              <w:rPr>
                <w:bCs/>
                <w:i/>
                <w:iCs/>
                <w:color w:val="808080" w:themeColor="background1" w:themeShade="80"/>
                <w:sz w:val="20"/>
                <w:szCs w:val="20"/>
              </w:rPr>
              <w:t>Aspectos respecto de los cuales debe ser informado y consultado y si tiene o no carácter resolutivo respecto de determinadas materias.</w:t>
            </w:r>
          </w:p>
          <w:p w14:paraId="72348065" w14:textId="77777777" w:rsidR="00AE3E6D" w:rsidRPr="00B6138E" w:rsidRDefault="00AE3E6D" w:rsidP="00AE3E6D">
            <w:pPr>
              <w:pStyle w:val="Prrafodelista"/>
              <w:spacing w:line="276" w:lineRule="auto"/>
              <w:rPr>
                <w:bCs/>
                <w:i/>
                <w:iCs/>
                <w:color w:val="808080" w:themeColor="background1" w:themeShade="80"/>
                <w:sz w:val="20"/>
                <w:szCs w:val="20"/>
              </w:rPr>
            </w:pPr>
          </w:p>
          <w:p w14:paraId="7AB06FB0" w14:textId="632E98C7" w:rsidR="007E0342" w:rsidRPr="00B6138E" w:rsidRDefault="007E0342" w:rsidP="00577B13">
            <w:pPr>
              <w:rPr>
                <w:bCs/>
                <w:i/>
                <w:iCs/>
                <w:color w:val="808080" w:themeColor="background1" w:themeShade="80"/>
                <w:sz w:val="20"/>
                <w:szCs w:val="20"/>
              </w:rPr>
            </w:pPr>
            <w:r w:rsidRPr="00B6138E">
              <w:rPr>
                <w:bCs/>
                <w:i/>
                <w:iCs/>
                <w:color w:val="808080" w:themeColor="background1" w:themeShade="80"/>
                <w:sz w:val="20"/>
                <w:szCs w:val="20"/>
              </w:rPr>
              <w:t>Sin perjuicio de lo anterior y de conformidad con lo establecido en artículo 13 de la Ley N° 21.040, los establecimientos pertenecientes a la Educación Pública, otorgarán a los consejos escolares facultades resolutivas en lo relativo a:</w:t>
            </w:r>
          </w:p>
          <w:p w14:paraId="5DB9B443" w14:textId="76DA06B2" w:rsidR="007E0342" w:rsidRPr="00B6138E" w:rsidRDefault="007E0342" w:rsidP="00BB3A60">
            <w:pPr>
              <w:pStyle w:val="Prrafodelista"/>
              <w:numPr>
                <w:ilvl w:val="0"/>
                <w:numId w:val="29"/>
              </w:numPr>
              <w:spacing w:line="276" w:lineRule="auto"/>
              <w:rPr>
                <w:bCs/>
                <w:i/>
                <w:iCs/>
                <w:color w:val="808080" w:themeColor="background1" w:themeShade="80"/>
                <w:sz w:val="20"/>
                <w:szCs w:val="20"/>
              </w:rPr>
            </w:pPr>
            <w:r w:rsidRPr="00B6138E">
              <w:rPr>
                <w:bCs/>
                <w:i/>
                <w:iCs/>
                <w:color w:val="808080" w:themeColor="background1" w:themeShade="80"/>
                <w:sz w:val="20"/>
                <w:szCs w:val="20"/>
              </w:rPr>
              <w:t xml:space="preserve">El calendario detallado de la programación anual y las actividades extracurriculares o extraprogramáticas, incluyendo las características específicas de </w:t>
            </w:r>
            <w:r w:rsidR="00AE3E6D">
              <w:rPr>
                <w:bCs/>
                <w:i/>
                <w:iCs/>
                <w:color w:val="808080" w:themeColor="background1" w:themeShade="80"/>
                <w:sz w:val="20"/>
                <w:szCs w:val="20"/>
              </w:rPr>
              <w:t>e</w:t>
            </w:r>
            <w:r w:rsidRPr="00B6138E">
              <w:rPr>
                <w:bCs/>
                <w:i/>
                <w:iCs/>
                <w:color w:val="808080" w:themeColor="background1" w:themeShade="80"/>
                <w:sz w:val="20"/>
                <w:szCs w:val="20"/>
              </w:rPr>
              <w:t>stas.</w:t>
            </w:r>
          </w:p>
          <w:p w14:paraId="38455BF6" w14:textId="77777777" w:rsidR="007E0342" w:rsidRPr="00B6138E" w:rsidRDefault="007E0342" w:rsidP="00BB3A60">
            <w:pPr>
              <w:pStyle w:val="Prrafodelista"/>
              <w:numPr>
                <w:ilvl w:val="0"/>
                <w:numId w:val="29"/>
              </w:numPr>
              <w:spacing w:line="276" w:lineRule="auto"/>
              <w:rPr>
                <w:bCs/>
                <w:i/>
                <w:iCs/>
                <w:color w:val="808080" w:themeColor="background1" w:themeShade="80"/>
                <w:sz w:val="20"/>
                <w:szCs w:val="20"/>
              </w:rPr>
            </w:pPr>
            <w:r w:rsidRPr="00B6138E">
              <w:rPr>
                <w:bCs/>
                <w:i/>
                <w:iCs/>
                <w:color w:val="808080" w:themeColor="background1" w:themeShade="80"/>
                <w:sz w:val="20"/>
                <w:szCs w:val="20"/>
              </w:rPr>
              <w:t>Aprobar el reglamento interno y sus modificaciones.</w:t>
            </w:r>
          </w:p>
          <w:p w14:paraId="57E5BC3D" w14:textId="77777777" w:rsidR="007E0342" w:rsidRPr="00B6138E" w:rsidRDefault="007E0342" w:rsidP="00577B13">
            <w:pPr>
              <w:rPr>
                <w:bCs/>
                <w:i/>
                <w:iCs/>
                <w:color w:val="808080" w:themeColor="background1" w:themeShade="80"/>
                <w:sz w:val="20"/>
                <w:szCs w:val="20"/>
              </w:rPr>
            </w:pPr>
          </w:p>
          <w:p w14:paraId="23736221" w14:textId="77777777" w:rsidR="007E0342" w:rsidRPr="00B6138E" w:rsidRDefault="007E0342" w:rsidP="00577B13">
            <w:pPr>
              <w:rPr>
                <w:b/>
                <w:bCs/>
                <w:i/>
                <w:iCs/>
                <w:color w:val="808080" w:themeColor="background1" w:themeShade="80"/>
                <w:sz w:val="20"/>
                <w:szCs w:val="20"/>
              </w:rPr>
            </w:pPr>
            <w:r w:rsidRPr="00B6138E">
              <w:rPr>
                <w:b/>
                <w:bCs/>
                <w:i/>
                <w:iCs/>
                <w:color w:val="808080" w:themeColor="background1" w:themeShade="80"/>
                <w:sz w:val="20"/>
                <w:szCs w:val="20"/>
              </w:rPr>
              <w:t xml:space="preserve">Texto Sugerido </w:t>
            </w:r>
          </w:p>
          <w:p w14:paraId="1C884A08" w14:textId="5530F822" w:rsidR="007E0342" w:rsidRPr="00B60550" w:rsidRDefault="00AE3E6D" w:rsidP="00577B13">
            <w:pPr>
              <w:rPr>
                <w:bCs/>
                <w:i/>
                <w:color w:val="808080" w:themeColor="background1" w:themeShade="80"/>
                <w:sz w:val="20"/>
                <w:szCs w:val="20"/>
              </w:rPr>
            </w:pPr>
            <w:r>
              <w:rPr>
                <w:bCs/>
                <w:i/>
                <w:color w:val="808080" w:themeColor="background1" w:themeShade="80"/>
                <w:sz w:val="20"/>
                <w:szCs w:val="20"/>
              </w:rPr>
              <w:t>El</w:t>
            </w:r>
            <w:r w:rsidR="007E0342" w:rsidRPr="00B60550">
              <w:rPr>
                <w:bCs/>
                <w:i/>
                <w:color w:val="808080" w:themeColor="background1" w:themeShade="80"/>
                <w:sz w:val="20"/>
                <w:szCs w:val="20"/>
              </w:rPr>
              <w:t xml:space="preserve"> establecimiento cuenta con un Consejo Escolar, que es la instancia que promueve la participación y reúne a los distintos integrantes de la comunidad educativa, con la finalidad de mejorar la calidad de la educación, la convivencia escolar y los logros de aprendizaje.</w:t>
            </w:r>
          </w:p>
          <w:p w14:paraId="338CD7AB" w14:textId="77777777" w:rsidR="007E0342" w:rsidRPr="00B60550" w:rsidRDefault="007E0342" w:rsidP="00577B13">
            <w:pPr>
              <w:rPr>
                <w:bCs/>
                <w:i/>
                <w:color w:val="808080" w:themeColor="background1" w:themeShade="80"/>
                <w:sz w:val="20"/>
                <w:szCs w:val="20"/>
              </w:rPr>
            </w:pPr>
            <w:r w:rsidRPr="00B60550">
              <w:rPr>
                <w:bCs/>
                <w:i/>
                <w:color w:val="808080" w:themeColor="background1" w:themeShade="80"/>
                <w:sz w:val="20"/>
                <w:szCs w:val="20"/>
              </w:rPr>
              <w:t>Tiene por objeto estimular y canalizar la participación de la comunidad educativa en el proyecto educativo, promover la buena convivencia escolar y prevenir toda forma de violencia física o psicológica, agresiones u hostigamientos.</w:t>
            </w:r>
          </w:p>
          <w:p w14:paraId="3D3A8EE4" w14:textId="0E9E166D" w:rsidR="007E0342" w:rsidRPr="00B60550" w:rsidRDefault="007E0342" w:rsidP="00577B13">
            <w:pPr>
              <w:rPr>
                <w:bCs/>
                <w:i/>
                <w:color w:val="808080" w:themeColor="background1" w:themeShade="80"/>
                <w:sz w:val="20"/>
                <w:szCs w:val="20"/>
              </w:rPr>
            </w:pPr>
            <w:r w:rsidRPr="00B60550">
              <w:rPr>
                <w:bCs/>
                <w:i/>
                <w:color w:val="808080" w:themeColor="background1" w:themeShade="80"/>
                <w:sz w:val="20"/>
                <w:szCs w:val="20"/>
              </w:rPr>
              <w:t xml:space="preserve">Su composición, funcionamiento, mecanismos de elección de sus miembros, atribuciones y facultades y demás disposiciones contenidas en el Decreto N° 24 de 2005, se </w:t>
            </w:r>
            <w:r w:rsidR="00EE7425" w:rsidRPr="00B60550">
              <w:rPr>
                <w:bCs/>
                <w:i/>
                <w:color w:val="808080" w:themeColor="background1" w:themeShade="80"/>
                <w:sz w:val="20"/>
                <w:szCs w:val="20"/>
              </w:rPr>
              <w:t>encuentran</w:t>
            </w:r>
            <w:r w:rsidR="00EE7425">
              <w:rPr>
                <w:bCs/>
                <w:i/>
                <w:color w:val="808080" w:themeColor="background1" w:themeShade="80"/>
                <w:sz w:val="20"/>
                <w:szCs w:val="20"/>
              </w:rPr>
              <w:t xml:space="preserve"> </w:t>
            </w:r>
            <w:r w:rsidR="00EE7425" w:rsidRPr="00B60550">
              <w:rPr>
                <w:bCs/>
                <w:i/>
                <w:color w:val="808080" w:themeColor="background1" w:themeShade="80"/>
                <w:sz w:val="20"/>
                <w:szCs w:val="20"/>
              </w:rPr>
              <w:t>en</w:t>
            </w:r>
            <w:r w:rsidRPr="00B60550">
              <w:rPr>
                <w:bCs/>
                <w:i/>
                <w:color w:val="808080" w:themeColor="background1" w:themeShade="80"/>
                <w:sz w:val="20"/>
                <w:szCs w:val="20"/>
              </w:rPr>
              <w:t xml:space="preserve"> un anexo, el cual es parte integrante del presente reglamento.</w:t>
            </w:r>
          </w:p>
          <w:p w14:paraId="0A889D85" w14:textId="77777777" w:rsidR="007E0342" w:rsidRPr="00B60550" w:rsidRDefault="007E0342" w:rsidP="00577B13">
            <w:pPr>
              <w:rPr>
                <w:bCs/>
                <w:i/>
                <w:color w:val="808080" w:themeColor="background1" w:themeShade="80"/>
                <w:sz w:val="20"/>
                <w:szCs w:val="20"/>
              </w:rPr>
            </w:pPr>
          </w:p>
          <w:p w14:paraId="360F9EE1" w14:textId="77777777" w:rsidR="007E0342" w:rsidRPr="00B6138E" w:rsidRDefault="007E0342" w:rsidP="00577B13">
            <w:pPr>
              <w:rPr>
                <w:bCs/>
                <w:iCs/>
                <w:color w:val="808080" w:themeColor="background1" w:themeShade="80"/>
                <w:sz w:val="20"/>
                <w:szCs w:val="20"/>
              </w:rPr>
            </w:pPr>
          </w:p>
        </w:tc>
      </w:tr>
      <w:tr w:rsidR="007E0342" w:rsidRPr="00990D66" w14:paraId="5ED55953" w14:textId="77777777" w:rsidTr="00B60550">
        <w:tc>
          <w:tcPr>
            <w:tcW w:w="8926" w:type="dxa"/>
            <w:shd w:val="clear" w:color="auto" w:fill="D9E2F3" w:themeFill="accent5" w:themeFillTint="33"/>
          </w:tcPr>
          <w:p w14:paraId="3FF2C0A5" w14:textId="1F3C1A71" w:rsidR="007E0342" w:rsidRPr="00B60550" w:rsidRDefault="00B60550" w:rsidP="00B60550">
            <w:pPr>
              <w:rPr>
                <w:b/>
                <w:bCs/>
                <w:iCs/>
                <w:color w:val="FFFFFF" w:themeColor="background1"/>
                <w:sz w:val="20"/>
                <w:szCs w:val="20"/>
              </w:rPr>
            </w:pPr>
            <w:r>
              <w:rPr>
                <w:b/>
                <w:bCs/>
                <w:iCs/>
                <w:color w:val="002060"/>
                <w:sz w:val="20"/>
                <w:szCs w:val="20"/>
              </w:rPr>
              <w:lastRenderedPageBreak/>
              <w:t>c)</w:t>
            </w:r>
            <w:r w:rsidR="007E0342" w:rsidRPr="00B60550">
              <w:rPr>
                <w:b/>
                <w:bCs/>
                <w:iCs/>
                <w:color w:val="002060"/>
                <w:sz w:val="20"/>
                <w:szCs w:val="20"/>
              </w:rPr>
              <w:t>Del Encargado de Convivencia.</w:t>
            </w:r>
          </w:p>
        </w:tc>
      </w:tr>
      <w:tr w:rsidR="007E0342" w:rsidRPr="00990D66" w14:paraId="0D8D4500" w14:textId="77777777" w:rsidTr="00B60550">
        <w:tc>
          <w:tcPr>
            <w:tcW w:w="8926" w:type="dxa"/>
            <w:shd w:val="clear" w:color="auto" w:fill="FFFFFF" w:themeFill="background1"/>
          </w:tcPr>
          <w:p w14:paraId="39D0A7C2" w14:textId="77777777" w:rsidR="007E0342" w:rsidRPr="00AC5267" w:rsidRDefault="007E0342" w:rsidP="00577B13">
            <w:pPr>
              <w:rPr>
                <w:bCs/>
                <w:iCs/>
                <w:color w:val="808080" w:themeColor="background1" w:themeShade="80"/>
                <w:sz w:val="20"/>
                <w:szCs w:val="20"/>
              </w:rPr>
            </w:pPr>
            <w:r>
              <w:rPr>
                <w:b/>
                <w:bCs/>
                <w:iCs/>
                <w:color w:val="808080" w:themeColor="background1" w:themeShade="80"/>
                <w:sz w:val="20"/>
                <w:szCs w:val="20"/>
              </w:rPr>
              <w:t>Orientaciones</w:t>
            </w:r>
            <w:r w:rsidRPr="00AC5267">
              <w:rPr>
                <w:b/>
                <w:bCs/>
                <w:iCs/>
                <w:color w:val="808080" w:themeColor="background1" w:themeShade="80"/>
                <w:sz w:val="20"/>
                <w:szCs w:val="20"/>
              </w:rPr>
              <w:t>:</w:t>
            </w:r>
          </w:p>
          <w:p w14:paraId="14C098D1" w14:textId="6C1553DE" w:rsidR="007E0342" w:rsidRPr="00B304A3" w:rsidRDefault="007E0342" w:rsidP="00577B13">
            <w:pPr>
              <w:rPr>
                <w:bCs/>
                <w:i/>
                <w:color w:val="808080" w:themeColor="background1" w:themeShade="80"/>
                <w:sz w:val="20"/>
                <w:szCs w:val="20"/>
              </w:rPr>
            </w:pPr>
            <w:r w:rsidRPr="00B304A3">
              <w:rPr>
                <w:bCs/>
                <w:i/>
                <w:color w:val="808080" w:themeColor="background1" w:themeShade="80"/>
                <w:sz w:val="20"/>
                <w:szCs w:val="20"/>
              </w:rPr>
              <w:t>Todos los establecimientos educacionales deberán contar con un encargado de convivencia escolar, que será responsable de la implementación de las medidas que determine el Consejo Escolar, y que deberán constar en un plan de gestión</w:t>
            </w:r>
            <w:r w:rsidRPr="00B304A3">
              <w:rPr>
                <w:rStyle w:val="Refdenotaalpie"/>
                <w:bCs/>
                <w:i/>
                <w:color w:val="808080" w:themeColor="background1" w:themeShade="80"/>
                <w:sz w:val="20"/>
                <w:szCs w:val="20"/>
              </w:rPr>
              <w:footnoteReference w:id="19"/>
            </w:r>
            <w:r w:rsidRPr="00B304A3">
              <w:rPr>
                <w:bCs/>
                <w:i/>
                <w:color w:val="808080" w:themeColor="background1" w:themeShade="80"/>
                <w:sz w:val="20"/>
                <w:szCs w:val="20"/>
              </w:rPr>
              <w:t>.</w:t>
            </w:r>
          </w:p>
          <w:p w14:paraId="3BB34D83" w14:textId="77777777" w:rsidR="007E0342" w:rsidRPr="00B304A3" w:rsidRDefault="007E0342" w:rsidP="00577B13">
            <w:pPr>
              <w:rPr>
                <w:bCs/>
                <w:i/>
                <w:color w:val="808080" w:themeColor="background1" w:themeShade="80"/>
                <w:sz w:val="20"/>
                <w:szCs w:val="20"/>
              </w:rPr>
            </w:pPr>
            <w:r w:rsidRPr="00B304A3">
              <w:rPr>
                <w:bCs/>
                <w:i/>
                <w:color w:val="808080" w:themeColor="background1" w:themeShade="80"/>
                <w:sz w:val="20"/>
                <w:szCs w:val="20"/>
              </w:rPr>
              <w:t>Atendido lo anterior en este apartado se debe definir:</w:t>
            </w:r>
          </w:p>
          <w:p w14:paraId="68B16E48" w14:textId="77777777" w:rsidR="007E0342" w:rsidRPr="00B304A3" w:rsidRDefault="007E0342" w:rsidP="00BB3A60">
            <w:pPr>
              <w:pStyle w:val="Prrafodelista"/>
              <w:numPr>
                <w:ilvl w:val="0"/>
                <w:numId w:val="11"/>
              </w:numPr>
              <w:rPr>
                <w:bCs/>
                <w:i/>
                <w:color w:val="808080" w:themeColor="background1" w:themeShade="80"/>
                <w:sz w:val="20"/>
                <w:szCs w:val="20"/>
              </w:rPr>
            </w:pPr>
            <w:r w:rsidRPr="00B304A3">
              <w:rPr>
                <w:bCs/>
                <w:i/>
                <w:color w:val="808080" w:themeColor="background1" w:themeShade="80"/>
                <w:sz w:val="20"/>
                <w:szCs w:val="20"/>
              </w:rPr>
              <w:t>Nombramiento del Encargado de Convivencia, la que debe contar por escrito.</w:t>
            </w:r>
          </w:p>
          <w:p w14:paraId="79E0BC3C" w14:textId="77777777" w:rsidR="007E0342" w:rsidRPr="00B304A3" w:rsidRDefault="007E0342" w:rsidP="00BB3A60">
            <w:pPr>
              <w:pStyle w:val="Prrafodelista"/>
              <w:numPr>
                <w:ilvl w:val="0"/>
                <w:numId w:val="11"/>
              </w:numPr>
              <w:rPr>
                <w:bCs/>
                <w:i/>
                <w:color w:val="808080" w:themeColor="background1" w:themeShade="80"/>
                <w:sz w:val="20"/>
                <w:szCs w:val="20"/>
              </w:rPr>
            </w:pPr>
            <w:r w:rsidRPr="00B304A3">
              <w:rPr>
                <w:bCs/>
                <w:i/>
                <w:color w:val="808080" w:themeColor="background1" w:themeShade="80"/>
                <w:sz w:val="20"/>
                <w:szCs w:val="20"/>
              </w:rPr>
              <w:t>Determinación de funciones.</w:t>
            </w:r>
          </w:p>
          <w:p w14:paraId="3DA24235" w14:textId="77777777" w:rsidR="007E0342" w:rsidRPr="00B304A3" w:rsidRDefault="007E0342" w:rsidP="00BB3A60">
            <w:pPr>
              <w:pStyle w:val="Prrafodelista"/>
              <w:numPr>
                <w:ilvl w:val="0"/>
                <w:numId w:val="11"/>
              </w:numPr>
              <w:rPr>
                <w:bCs/>
                <w:i/>
                <w:color w:val="2F5496" w:themeColor="accent5" w:themeShade="BF"/>
                <w:sz w:val="20"/>
                <w:szCs w:val="20"/>
              </w:rPr>
            </w:pPr>
            <w:r w:rsidRPr="00B304A3">
              <w:rPr>
                <w:bCs/>
                <w:i/>
                <w:color w:val="808080" w:themeColor="background1" w:themeShade="80"/>
                <w:sz w:val="20"/>
                <w:szCs w:val="20"/>
              </w:rPr>
              <w:t>Asignar número de horas que le permita cumplir sus funciones.</w:t>
            </w:r>
          </w:p>
          <w:p w14:paraId="14D2C133" w14:textId="77777777" w:rsidR="007E0342" w:rsidRPr="00B304A3" w:rsidRDefault="007E0342" w:rsidP="00577B13">
            <w:pPr>
              <w:rPr>
                <w:bCs/>
                <w:i/>
                <w:color w:val="808080" w:themeColor="background1" w:themeShade="80"/>
                <w:sz w:val="20"/>
                <w:szCs w:val="20"/>
              </w:rPr>
            </w:pPr>
            <w:r w:rsidRPr="00B304A3">
              <w:rPr>
                <w:bCs/>
                <w:i/>
                <w:color w:val="808080" w:themeColor="background1" w:themeShade="80"/>
                <w:sz w:val="20"/>
                <w:szCs w:val="20"/>
              </w:rPr>
              <w:t>Cada establecimiento, de acuerdo a su realidad y contexto social, debe velar porque el encargado cuente con la experiencia y/o formación en el ámbito pedagógico, en el área de convivencia escolar y resolución pacífica de conflictos, y/o con experiencia en mediación escolar.</w:t>
            </w:r>
          </w:p>
          <w:p w14:paraId="744A821D" w14:textId="77777777" w:rsidR="007E0342" w:rsidRPr="00B304A3" w:rsidRDefault="007E0342" w:rsidP="00577B13">
            <w:pPr>
              <w:rPr>
                <w:bCs/>
                <w:i/>
                <w:color w:val="808080" w:themeColor="background1" w:themeShade="80"/>
                <w:sz w:val="20"/>
                <w:szCs w:val="20"/>
              </w:rPr>
            </w:pPr>
          </w:p>
          <w:p w14:paraId="696E8267" w14:textId="77777777" w:rsidR="007E0342" w:rsidRPr="00B304A3" w:rsidRDefault="007E0342" w:rsidP="00577B13">
            <w:pPr>
              <w:rPr>
                <w:bCs/>
                <w:i/>
                <w:color w:val="7F7F7F" w:themeColor="text1" w:themeTint="80"/>
                <w:sz w:val="20"/>
                <w:szCs w:val="20"/>
              </w:rPr>
            </w:pPr>
            <w:r w:rsidRPr="00B304A3">
              <w:rPr>
                <w:bCs/>
                <w:i/>
                <w:color w:val="7F7F7F" w:themeColor="text1" w:themeTint="80"/>
                <w:sz w:val="20"/>
                <w:szCs w:val="20"/>
              </w:rPr>
              <w:t>Sin perjuicio de lo señalado anterior, se debe tener presente que la política nacional de convivencia escolar considera claves para el cargo de encargado de convivencia escolar, las siguientes funciones:</w:t>
            </w:r>
          </w:p>
          <w:p w14:paraId="4F8D8A99" w14:textId="11AD587D"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Coordina el equipo de convivencia escolar (en aquellos casos que el establecimiento disponga de este equipo)</w:t>
            </w:r>
            <w:r w:rsidR="005816D5">
              <w:rPr>
                <w:bCs/>
                <w:i/>
                <w:color w:val="7F7F7F" w:themeColor="text1" w:themeTint="80"/>
                <w:sz w:val="20"/>
                <w:szCs w:val="20"/>
              </w:rPr>
              <w:t>.</w:t>
            </w:r>
          </w:p>
          <w:p w14:paraId="040AFFFA"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Coordina y monitorea el diseño e implementación del plan de gestión de convivencia escolar y la actualización y revisión y actualización del RIE y sus protocolos.</w:t>
            </w:r>
          </w:p>
          <w:p w14:paraId="350ADEFB" w14:textId="5FCBEAF1"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 xml:space="preserve">Informa de las actividades del plan de gestión de convivencia escolar e incorpora las medidas propuestas por </w:t>
            </w:r>
            <w:r w:rsidR="00AE3E6D">
              <w:rPr>
                <w:bCs/>
                <w:i/>
                <w:color w:val="7F7F7F" w:themeColor="text1" w:themeTint="80"/>
                <w:sz w:val="20"/>
                <w:szCs w:val="20"/>
              </w:rPr>
              <w:t>e</w:t>
            </w:r>
            <w:r w:rsidRPr="00B304A3">
              <w:rPr>
                <w:bCs/>
                <w:i/>
                <w:color w:val="7F7F7F" w:themeColor="text1" w:themeTint="80"/>
                <w:sz w:val="20"/>
                <w:szCs w:val="20"/>
              </w:rPr>
              <w:t>ste.</w:t>
            </w:r>
          </w:p>
          <w:p w14:paraId="7D190FC2"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Fortalece y desarrolla estrategias para prever y abordar situaciones de violencia escolar.</w:t>
            </w:r>
          </w:p>
          <w:p w14:paraId="457E77BE"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Promueve e informa los lineamientos preventivos y formativos de la convivencia escolar en concordancia con la PNCE y el PEI.</w:t>
            </w:r>
          </w:p>
          <w:p w14:paraId="1FC48E04"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Promueve la participación de los distintos actores en la convivencia escolar.</w:t>
            </w:r>
          </w:p>
          <w:p w14:paraId="5288E8B3" w14:textId="440CEFF8"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 xml:space="preserve">Participa de reuniones de trabajo y coordinación </w:t>
            </w:r>
            <w:r w:rsidR="005816D5">
              <w:rPr>
                <w:bCs/>
                <w:i/>
                <w:color w:val="7F7F7F" w:themeColor="text1" w:themeTint="80"/>
                <w:sz w:val="20"/>
                <w:szCs w:val="20"/>
              </w:rPr>
              <w:t xml:space="preserve">con </w:t>
            </w:r>
            <w:r w:rsidRPr="00B304A3">
              <w:rPr>
                <w:bCs/>
                <w:i/>
                <w:color w:val="7F7F7F" w:themeColor="text1" w:themeTint="80"/>
                <w:sz w:val="20"/>
                <w:szCs w:val="20"/>
              </w:rPr>
              <w:t>equipo directivo o de gestión para garantizar la articulación del plan de gestión de convivencia escolar con el resto de la gestión institucional.</w:t>
            </w:r>
          </w:p>
          <w:p w14:paraId="6953EC2C"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Atiende estudiantes, padres, madres y/o apoderados, que presentan necesidades y/o dificultades específicas en su participación en la convivencia.</w:t>
            </w:r>
          </w:p>
          <w:p w14:paraId="53984952"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Desarrolla junto al plan de gestión de convivencia escolar actividades en formato taller y/o capacitaciones a docentes, asistentes de la educación, estudiantes, padres y apoderados.</w:t>
            </w:r>
          </w:p>
          <w:p w14:paraId="1441B9DD"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lastRenderedPageBreak/>
              <w:t>Asiste a reuniones convocadas por la SLEP para articular y complementar el trabajo de la escuela con el nivel comunal (red territorial, modelo ABE, otros).</w:t>
            </w:r>
          </w:p>
          <w:p w14:paraId="38841C6A" w14:textId="77777777" w:rsidR="007E0342" w:rsidRPr="00B304A3" w:rsidRDefault="007E0342" w:rsidP="00BB3A60">
            <w:pPr>
              <w:pStyle w:val="Prrafodelista"/>
              <w:numPr>
                <w:ilvl w:val="0"/>
                <w:numId w:val="41"/>
              </w:numPr>
              <w:rPr>
                <w:bCs/>
                <w:i/>
                <w:color w:val="7F7F7F" w:themeColor="text1" w:themeTint="80"/>
                <w:sz w:val="20"/>
                <w:szCs w:val="20"/>
              </w:rPr>
            </w:pPr>
            <w:r w:rsidRPr="00B304A3">
              <w:rPr>
                <w:bCs/>
                <w:i/>
                <w:color w:val="7F7F7F" w:themeColor="text1" w:themeTint="80"/>
                <w:sz w:val="20"/>
                <w:szCs w:val="20"/>
              </w:rPr>
              <w:t>Registra las acciones realizadas por el equipo de convivencia escolar y sus integrantes (actas, evidencias, otros).</w:t>
            </w:r>
          </w:p>
          <w:p w14:paraId="3F42F323" w14:textId="77777777" w:rsidR="007E0342" w:rsidRDefault="007E0342" w:rsidP="00577B13">
            <w:pPr>
              <w:rPr>
                <w:bCs/>
                <w:iCs/>
                <w:color w:val="808080" w:themeColor="background1" w:themeShade="80"/>
                <w:sz w:val="20"/>
                <w:szCs w:val="20"/>
              </w:rPr>
            </w:pPr>
          </w:p>
          <w:p w14:paraId="06765D63" w14:textId="77777777" w:rsidR="008E3EC2" w:rsidRDefault="008E3EC2" w:rsidP="00577B13">
            <w:pPr>
              <w:rPr>
                <w:bCs/>
                <w:iCs/>
                <w:color w:val="808080" w:themeColor="background1" w:themeShade="80"/>
                <w:sz w:val="20"/>
                <w:szCs w:val="20"/>
              </w:rPr>
            </w:pPr>
          </w:p>
          <w:p w14:paraId="05E94003" w14:textId="77777777" w:rsidR="008E3EC2" w:rsidRDefault="008E3EC2" w:rsidP="00577B13">
            <w:pPr>
              <w:rPr>
                <w:bCs/>
                <w:iCs/>
                <w:color w:val="808080" w:themeColor="background1" w:themeShade="80"/>
                <w:sz w:val="20"/>
                <w:szCs w:val="20"/>
              </w:rPr>
            </w:pPr>
          </w:p>
          <w:p w14:paraId="60496A89" w14:textId="77777777" w:rsidR="008E3EC2" w:rsidRDefault="008E3EC2" w:rsidP="00577B13">
            <w:pPr>
              <w:rPr>
                <w:bCs/>
                <w:iCs/>
                <w:color w:val="808080" w:themeColor="background1" w:themeShade="80"/>
                <w:sz w:val="20"/>
                <w:szCs w:val="20"/>
              </w:rPr>
            </w:pPr>
          </w:p>
          <w:p w14:paraId="7B88F37D" w14:textId="77777777" w:rsidR="008E3EC2" w:rsidRDefault="008E3EC2" w:rsidP="00577B13">
            <w:pPr>
              <w:rPr>
                <w:bCs/>
                <w:iCs/>
                <w:color w:val="808080" w:themeColor="background1" w:themeShade="80"/>
                <w:sz w:val="20"/>
                <w:szCs w:val="20"/>
              </w:rPr>
            </w:pPr>
          </w:p>
          <w:p w14:paraId="4FF20DED" w14:textId="77777777" w:rsidR="008E3EC2" w:rsidRDefault="008E3EC2" w:rsidP="00577B13">
            <w:pPr>
              <w:rPr>
                <w:bCs/>
                <w:iCs/>
                <w:color w:val="808080" w:themeColor="background1" w:themeShade="80"/>
                <w:sz w:val="20"/>
                <w:szCs w:val="20"/>
              </w:rPr>
            </w:pPr>
          </w:p>
          <w:p w14:paraId="140D1F55" w14:textId="77777777" w:rsidR="008E3EC2" w:rsidRDefault="008E3EC2" w:rsidP="00577B13">
            <w:pPr>
              <w:rPr>
                <w:bCs/>
                <w:iCs/>
                <w:color w:val="808080" w:themeColor="background1" w:themeShade="80"/>
                <w:sz w:val="20"/>
                <w:szCs w:val="20"/>
              </w:rPr>
            </w:pPr>
          </w:p>
          <w:p w14:paraId="5677B860" w14:textId="77777777" w:rsidR="008E3EC2" w:rsidRDefault="008E3EC2" w:rsidP="00577B13">
            <w:pPr>
              <w:rPr>
                <w:bCs/>
                <w:iCs/>
                <w:color w:val="808080" w:themeColor="background1" w:themeShade="80"/>
                <w:sz w:val="20"/>
                <w:szCs w:val="20"/>
              </w:rPr>
            </w:pPr>
          </w:p>
          <w:p w14:paraId="49E91311" w14:textId="77777777" w:rsidR="008E3EC2" w:rsidRPr="003E671B" w:rsidRDefault="008E3EC2" w:rsidP="00577B13">
            <w:pPr>
              <w:rPr>
                <w:bCs/>
                <w:iCs/>
                <w:color w:val="808080" w:themeColor="background1" w:themeShade="80"/>
                <w:sz w:val="20"/>
                <w:szCs w:val="20"/>
              </w:rPr>
            </w:pPr>
          </w:p>
        </w:tc>
      </w:tr>
      <w:tr w:rsidR="007E0342" w:rsidRPr="00990D66" w14:paraId="3E2FB6B7" w14:textId="77777777" w:rsidTr="00B60550">
        <w:tc>
          <w:tcPr>
            <w:tcW w:w="8926" w:type="dxa"/>
            <w:shd w:val="clear" w:color="auto" w:fill="DEEAF6" w:themeFill="accent1" w:themeFillTint="33"/>
          </w:tcPr>
          <w:p w14:paraId="7F9CD1F6" w14:textId="503D30A2" w:rsidR="007E0342" w:rsidRPr="008D104E" w:rsidRDefault="00B304A3" w:rsidP="00577B13">
            <w:pPr>
              <w:rPr>
                <w:b/>
                <w:bCs/>
                <w:iCs/>
                <w:color w:val="FFFFFF" w:themeColor="background1"/>
                <w:sz w:val="20"/>
                <w:szCs w:val="20"/>
              </w:rPr>
            </w:pPr>
            <w:r>
              <w:rPr>
                <w:b/>
                <w:bCs/>
                <w:iCs/>
                <w:color w:val="002060"/>
                <w:sz w:val="20"/>
                <w:szCs w:val="20"/>
              </w:rPr>
              <w:lastRenderedPageBreak/>
              <w:t>d)</w:t>
            </w:r>
            <w:r w:rsidR="007E0342" w:rsidRPr="008D104E">
              <w:rPr>
                <w:b/>
                <w:bCs/>
                <w:iCs/>
                <w:color w:val="002060"/>
                <w:sz w:val="20"/>
                <w:szCs w:val="20"/>
              </w:rPr>
              <w:t>Plan de Gestión de la Convivencia Escolar.</w:t>
            </w:r>
          </w:p>
        </w:tc>
      </w:tr>
      <w:tr w:rsidR="007E0342" w:rsidRPr="00990D66" w14:paraId="1222D50C" w14:textId="77777777" w:rsidTr="00B60550">
        <w:tc>
          <w:tcPr>
            <w:tcW w:w="8926" w:type="dxa"/>
            <w:shd w:val="clear" w:color="auto" w:fill="FFFFFF" w:themeFill="background1"/>
          </w:tcPr>
          <w:p w14:paraId="47815722" w14:textId="77777777" w:rsidR="007E0342" w:rsidRPr="004F3DAA" w:rsidRDefault="007E0342" w:rsidP="00577B13">
            <w:pPr>
              <w:rPr>
                <w:bCs/>
                <w:i/>
                <w:iCs/>
                <w:color w:val="1F3864" w:themeColor="accent5" w:themeShade="80"/>
                <w:sz w:val="20"/>
                <w:szCs w:val="20"/>
              </w:rPr>
            </w:pPr>
          </w:p>
          <w:p w14:paraId="47F88639" w14:textId="77777777" w:rsidR="007E0342" w:rsidRDefault="007E0342" w:rsidP="00577B13">
            <w:pPr>
              <w:rPr>
                <w:bCs/>
                <w:iCs/>
                <w:color w:val="A6A6A6" w:themeColor="background1" w:themeShade="A6"/>
                <w:sz w:val="20"/>
                <w:szCs w:val="20"/>
              </w:rPr>
            </w:pPr>
            <w:r w:rsidRPr="00990D66">
              <w:rPr>
                <w:b/>
                <w:bCs/>
                <w:iCs/>
                <w:color w:val="A6A6A6" w:themeColor="background1" w:themeShade="A6"/>
                <w:sz w:val="20"/>
                <w:szCs w:val="20"/>
              </w:rPr>
              <w:t>Orientaciones</w:t>
            </w:r>
            <w:r w:rsidRPr="00990D66">
              <w:rPr>
                <w:rStyle w:val="Refdenotaalpie"/>
                <w:b/>
                <w:bCs/>
                <w:iCs/>
                <w:color w:val="A6A6A6" w:themeColor="background1" w:themeShade="A6"/>
                <w:sz w:val="20"/>
                <w:szCs w:val="20"/>
              </w:rPr>
              <w:footnoteReference w:id="20"/>
            </w:r>
            <w:r w:rsidRPr="00990D66">
              <w:rPr>
                <w:b/>
                <w:bCs/>
                <w:iCs/>
                <w:color w:val="A6A6A6" w:themeColor="background1" w:themeShade="A6"/>
                <w:sz w:val="20"/>
                <w:szCs w:val="20"/>
              </w:rPr>
              <w:t>:</w:t>
            </w:r>
          </w:p>
          <w:p w14:paraId="24420E80" w14:textId="77777777" w:rsidR="007E0342" w:rsidRDefault="007E0342" w:rsidP="00577B13">
            <w:pPr>
              <w:rPr>
                <w:bCs/>
                <w:iCs/>
                <w:color w:val="808080" w:themeColor="background1" w:themeShade="80"/>
                <w:sz w:val="20"/>
                <w:szCs w:val="20"/>
              </w:rPr>
            </w:pPr>
          </w:p>
          <w:p w14:paraId="15331D85" w14:textId="77777777" w:rsidR="007E0342" w:rsidRDefault="007E0342" w:rsidP="00577B13">
            <w:pPr>
              <w:rPr>
                <w:bCs/>
                <w:i/>
                <w:iCs/>
                <w:color w:val="808080" w:themeColor="background1" w:themeShade="80"/>
                <w:sz w:val="20"/>
                <w:szCs w:val="20"/>
              </w:rPr>
            </w:pPr>
            <w:r w:rsidRPr="00E33C1A">
              <w:rPr>
                <w:bCs/>
                <w:i/>
                <w:iCs/>
                <w:color w:val="808080" w:themeColor="background1" w:themeShade="80"/>
                <w:sz w:val="20"/>
                <w:szCs w:val="20"/>
              </w:rPr>
              <w:t>El Plan de Gestión de la Convivencia Escolar fue establecido como una exigencia legal en la Ley N° 20.536 sobre Violencia Escolar (2011), su propósito es la promoción de la buena convivencia, los aprendizajes requeridos para ellos y la prevención de cualquier forma de violencia.</w:t>
            </w:r>
          </w:p>
          <w:p w14:paraId="650022B3" w14:textId="77777777" w:rsidR="007E0342" w:rsidRPr="00E33C1A" w:rsidRDefault="007E0342" w:rsidP="00577B13">
            <w:pPr>
              <w:rPr>
                <w:bCs/>
                <w:i/>
                <w:iCs/>
                <w:color w:val="808080" w:themeColor="background1" w:themeShade="80"/>
                <w:sz w:val="20"/>
                <w:szCs w:val="20"/>
              </w:rPr>
            </w:pPr>
          </w:p>
          <w:p w14:paraId="51400D62" w14:textId="018497C4"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 xml:space="preserve">Es un instrumento diseñado y planeado por el Consejo Escolar, el cual se materializa </w:t>
            </w:r>
            <w:r w:rsidR="004842F2" w:rsidRPr="00FC2C50">
              <w:rPr>
                <w:bCs/>
                <w:i/>
                <w:color w:val="808080" w:themeColor="background1" w:themeShade="80"/>
                <w:sz w:val="20"/>
                <w:szCs w:val="20"/>
              </w:rPr>
              <w:t xml:space="preserve">en </w:t>
            </w:r>
            <w:r w:rsidRPr="00FC2C50">
              <w:rPr>
                <w:bCs/>
                <w:i/>
                <w:color w:val="808080" w:themeColor="background1" w:themeShade="80"/>
                <w:sz w:val="20"/>
                <w:szCs w:val="20"/>
              </w:rPr>
              <w:t>acciones intencionadas, que permiten movilizar a los integrantes de la comunidad educativa en</w:t>
            </w:r>
            <w:r w:rsidR="004842F2" w:rsidRPr="00FC2C50">
              <w:rPr>
                <w:bCs/>
                <w:i/>
                <w:color w:val="808080" w:themeColor="background1" w:themeShade="80"/>
                <w:sz w:val="20"/>
                <w:szCs w:val="20"/>
              </w:rPr>
              <w:t xml:space="preserve"> </w:t>
            </w:r>
            <w:r w:rsidRPr="00FC2C50">
              <w:rPr>
                <w:bCs/>
                <w:i/>
                <w:color w:val="808080" w:themeColor="background1" w:themeShade="80"/>
                <w:sz w:val="20"/>
                <w:szCs w:val="20"/>
              </w:rPr>
              <w:t>torno a promover la buena convivencia escolar. Tendrá un carácter anual.</w:t>
            </w:r>
          </w:p>
          <w:p w14:paraId="214E5912" w14:textId="3D259CB1"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 xml:space="preserve">Las actividades planificadas están orientadas al resguardo de los derechos de los estudiantes, para fortalecer la resolución de los conflictos a partir del diálogo y el respeto, las que son coherentes con los principios y valores del PEI y con las normas de convivencia de </w:t>
            </w:r>
            <w:r w:rsidR="004842F2" w:rsidRPr="00FC2C50">
              <w:rPr>
                <w:bCs/>
                <w:i/>
                <w:color w:val="808080" w:themeColor="background1" w:themeShade="80"/>
                <w:sz w:val="20"/>
                <w:szCs w:val="20"/>
              </w:rPr>
              <w:t>del</w:t>
            </w:r>
            <w:r w:rsidRPr="00FC2C50">
              <w:rPr>
                <w:bCs/>
                <w:i/>
                <w:color w:val="808080" w:themeColor="background1" w:themeShade="80"/>
                <w:sz w:val="20"/>
                <w:szCs w:val="20"/>
              </w:rPr>
              <w:t xml:space="preserve"> establecimiento educacional.</w:t>
            </w:r>
          </w:p>
          <w:p w14:paraId="55BBD3AA" w14:textId="77777777" w:rsidR="007E0342" w:rsidRPr="00FC2C50" w:rsidRDefault="007E0342" w:rsidP="00577B13">
            <w:pPr>
              <w:rPr>
                <w:bCs/>
                <w:i/>
                <w:color w:val="808080" w:themeColor="background1" w:themeShade="80"/>
                <w:sz w:val="20"/>
                <w:szCs w:val="20"/>
              </w:rPr>
            </w:pPr>
          </w:p>
          <w:p w14:paraId="21B40F94" w14:textId="3A6FB436"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 xml:space="preserve">El establecimiento cuenta además con un Plan de Gestión Anual escrito y </w:t>
            </w:r>
            <w:r w:rsidR="004842F2" w:rsidRPr="00FC2C50">
              <w:rPr>
                <w:bCs/>
                <w:i/>
                <w:color w:val="808080" w:themeColor="background1" w:themeShade="80"/>
                <w:sz w:val="20"/>
                <w:szCs w:val="20"/>
              </w:rPr>
              <w:t>que debe s</w:t>
            </w:r>
            <w:r w:rsidRPr="00FC2C50">
              <w:rPr>
                <w:bCs/>
                <w:i/>
                <w:color w:val="808080" w:themeColor="background1" w:themeShade="80"/>
                <w:sz w:val="20"/>
                <w:szCs w:val="20"/>
              </w:rPr>
              <w:t>e</w:t>
            </w:r>
            <w:r w:rsidR="004842F2" w:rsidRPr="00FC2C50">
              <w:rPr>
                <w:bCs/>
                <w:i/>
                <w:color w:val="808080" w:themeColor="background1" w:themeShade="80"/>
                <w:sz w:val="20"/>
                <w:szCs w:val="20"/>
              </w:rPr>
              <w:t>r</w:t>
            </w:r>
            <w:r w:rsidRPr="00FC2C50">
              <w:rPr>
                <w:bCs/>
                <w:i/>
                <w:color w:val="808080" w:themeColor="background1" w:themeShade="80"/>
                <w:sz w:val="20"/>
                <w:szCs w:val="20"/>
              </w:rPr>
              <w:t xml:space="preserve"> difundido a todos los estamentos e integrantes de la comunidad</w:t>
            </w:r>
            <w:r w:rsidR="004842F2" w:rsidRPr="00FC2C50">
              <w:rPr>
                <w:bCs/>
                <w:i/>
                <w:color w:val="808080" w:themeColor="background1" w:themeShade="80"/>
                <w:sz w:val="20"/>
                <w:szCs w:val="20"/>
              </w:rPr>
              <w:t xml:space="preserve">. Este </w:t>
            </w:r>
            <w:r w:rsidRPr="00FC2C50">
              <w:rPr>
                <w:bCs/>
                <w:i/>
                <w:color w:val="808080" w:themeColor="background1" w:themeShade="80"/>
                <w:sz w:val="20"/>
                <w:szCs w:val="20"/>
              </w:rPr>
              <w:t xml:space="preserve">se encuentra disponible en el establecimiento publicado en la página web del establecimiento, (completar en caso de tener este recurso) o en otros medios que disponga el establecimiento para estos efectos. </w:t>
            </w:r>
          </w:p>
          <w:p w14:paraId="13C66D0C" w14:textId="16D2473F"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 xml:space="preserve">De las acciones </w:t>
            </w:r>
            <w:r w:rsidR="004842F2" w:rsidRPr="00FC2C50">
              <w:rPr>
                <w:bCs/>
                <w:i/>
                <w:color w:val="808080" w:themeColor="background1" w:themeShade="80"/>
                <w:sz w:val="20"/>
                <w:szCs w:val="20"/>
              </w:rPr>
              <w:t>desarrolladas</w:t>
            </w:r>
            <w:r w:rsidRPr="00FC2C50">
              <w:rPr>
                <w:bCs/>
                <w:i/>
                <w:color w:val="808080" w:themeColor="background1" w:themeShade="80"/>
                <w:sz w:val="20"/>
                <w:szCs w:val="20"/>
              </w:rPr>
              <w:t xml:space="preserve"> según este plan, deberán quedar verificadores y evidencias para acreditar la realización de ellas, por ejemplo: actas de reuniones, listas de asistencia a talleres, capacitaciones, aplicación de encuestas, etc.</w:t>
            </w:r>
          </w:p>
          <w:p w14:paraId="3E521564" w14:textId="77777777" w:rsidR="007E0342" w:rsidRPr="00FC2C50" w:rsidRDefault="007E0342" w:rsidP="00577B13">
            <w:pPr>
              <w:rPr>
                <w:bCs/>
                <w:i/>
                <w:color w:val="808080" w:themeColor="background1" w:themeShade="80"/>
                <w:sz w:val="20"/>
                <w:szCs w:val="20"/>
              </w:rPr>
            </w:pPr>
          </w:p>
          <w:p w14:paraId="6E0B615C" w14:textId="77777777" w:rsidR="007E0342" w:rsidRPr="003E671B" w:rsidRDefault="007E0342" w:rsidP="00577B13">
            <w:pPr>
              <w:rPr>
                <w:bCs/>
                <w:i/>
                <w:iCs/>
                <w:color w:val="808080" w:themeColor="background1" w:themeShade="80"/>
                <w:sz w:val="20"/>
                <w:szCs w:val="20"/>
              </w:rPr>
            </w:pPr>
            <w:r w:rsidRPr="00FC2C50">
              <w:rPr>
                <w:bCs/>
                <w:i/>
                <w:color w:val="808080" w:themeColor="background1" w:themeShade="80"/>
                <w:sz w:val="20"/>
                <w:szCs w:val="20"/>
              </w:rPr>
              <w:t>Para lo anterior, colocamos a su disposición un modelo de Plan de Gestión de</w:t>
            </w:r>
            <w:r w:rsidRPr="00FC2C50">
              <w:rPr>
                <w:bCs/>
                <w:i/>
                <w:iCs/>
                <w:color w:val="808080" w:themeColor="background1" w:themeShade="80"/>
                <w:sz w:val="20"/>
                <w:szCs w:val="20"/>
              </w:rPr>
              <w:t xml:space="preserve"> </w:t>
            </w:r>
            <w:r w:rsidRPr="003E671B">
              <w:rPr>
                <w:bCs/>
                <w:i/>
                <w:iCs/>
                <w:color w:val="808080" w:themeColor="background1" w:themeShade="80"/>
                <w:sz w:val="20"/>
                <w:szCs w:val="20"/>
              </w:rPr>
              <w:t>Convivencia Escolar.</w:t>
            </w:r>
          </w:p>
          <w:p w14:paraId="45A303ED" w14:textId="77777777" w:rsidR="007E0342" w:rsidRDefault="007E0342" w:rsidP="00577B13">
            <w:pPr>
              <w:rPr>
                <w:bCs/>
                <w:i/>
                <w:iCs/>
                <w:color w:val="1F3864" w:themeColor="accent5" w:themeShade="80"/>
                <w:sz w:val="20"/>
                <w:szCs w:val="20"/>
              </w:rPr>
            </w:pPr>
          </w:p>
          <w:p w14:paraId="19DA7E88" w14:textId="77777777" w:rsidR="007E0342" w:rsidRDefault="007E0342" w:rsidP="00577B13">
            <w:pPr>
              <w:rPr>
                <w:bCs/>
                <w:iCs/>
                <w:color w:val="1F3864" w:themeColor="accent5" w:themeShade="80"/>
                <w:sz w:val="20"/>
                <w:szCs w:val="20"/>
              </w:rPr>
            </w:pPr>
          </w:p>
          <w:p w14:paraId="6E34DC4E" w14:textId="77777777" w:rsidR="007E0342" w:rsidRDefault="007E0342" w:rsidP="00577B13">
            <w:pPr>
              <w:rPr>
                <w:bCs/>
                <w:iCs/>
                <w:color w:val="1F3864" w:themeColor="accent5" w:themeShade="80"/>
                <w:sz w:val="20"/>
                <w:szCs w:val="20"/>
              </w:rPr>
            </w:pPr>
          </w:p>
          <w:p w14:paraId="7CF47F50" w14:textId="77777777" w:rsidR="007E0342" w:rsidRDefault="007E0342" w:rsidP="00577B13">
            <w:pPr>
              <w:rPr>
                <w:bCs/>
                <w:iCs/>
                <w:color w:val="1F3864" w:themeColor="accent5" w:themeShade="80"/>
                <w:sz w:val="20"/>
                <w:szCs w:val="20"/>
              </w:rPr>
            </w:pPr>
          </w:p>
          <w:p w14:paraId="4AC51E51" w14:textId="77777777" w:rsidR="007E0342" w:rsidRDefault="007E0342" w:rsidP="00577B13">
            <w:pPr>
              <w:rPr>
                <w:bCs/>
                <w:iCs/>
                <w:color w:val="1F3864" w:themeColor="accent5" w:themeShade="80"/>
                <w:sz w:val="20"/>
                <w:szCs w:val="20"/>
              </w:rPr>
            </w:pPr>
          </w:p>
          <w:p w14:paraId="0728E5D1" w14:textId="77777777" w:rsidR="007E0342" w:rsidRDefault="007E0342" w:rsidP="00577B13">
            <w:pPr>
              <w:rPr>
                <w:bCs/>
                <w:iCs/>
                <w:color w:val="1F3864" w:themeColor="accent5" w:themeShade="80"/>
                <w:sz w:val="20"/>
                <w:szCs w:val="20"/>
              </w:rPr>
            </w:pPr>
          </w:p>
          <w:p w14:paraId="470534FA" w14:textId="77777777" w:rsidR="007E0342" w:rsidRDefault="007E0342" w:rsidP="00577B13">
            <w:pPr>
              <w:rPr>
                <w:bCs/>
                <w:iCs/>
                <w:color w:val="A6A6A6" w:themeColor="background1" w:themeShade="A6"/>
                <w:sz w:val="20"/>
                <w:szCs w:val="20"/>
              </w:rPr>
            </w:pPr>
          </w:p>
          <w:p w14:paraId="2DCE418C" w14:textId="77777777" w:rsidR="007E0342" w:rsidRDefault="007E0342" w:rsidP="00577B13">
            <w:pPr>
              <w:rPr>
                <w:bCs/>
                <w:iCs/>
                <w:color w:val="A6A6A6" w:themeColor="background1" w:themeShade="A6"/>
                <w:sz w:val="20"/>
                <w:szCs w:val="20"/>
              </w:rPr>
            </w:pPr>
          </w:p>
          <w:p w14:paraId="5CB572D2" w14:textId="77777777" w:rsidR="007E0342" w:rsidRDefault="007E0342" w:rsidP="00577B13">
            <w:pPr>
              <w:rPr>
                <w:bCs/>
                <w:iCs/>
                <w:color w:val="A6A6A6" w:themeColor="background1" w:themeShade="A6"/>
                <w:sz w:val="20"/>
                <w:szCs w:val="20"/>
              </w:rPr>
            </w:pPr>
          </w:p>
          <w:p w14:paraId="3802CFC3" w14:textId="77777777" w:rsidR="007E0342" w:rsidRDefault="007E0342" w:rsidP="00577B13">
            <w:pPr>
              <w:rPr>
                <w:bCs/>
                <w:iCs/>
                <w:color w:val="A6A6A6" w:themeColor="background1" w:themeShade="A6"/>
                <w:sz w:val="20"/>
                <w:szCs w:val="20"/>
              </w:rPr>
            </w:pPr>
          </w:p>
          <w:p w14:paraId="5EE92DC6" w14:textId="77777777" w:rsidR="007E0342" w:rsidRDefault="007E0342" w:rsidP="00577B13">
            <w:pPr>
              <w:rPr>
                <w:bCs/>
                <w:iCs/>
                <w:color w:val="A6A6A6" w:themeColor="background1" w:themeShade="A6"/>
                <w:sz w:val="20"/>
                <w:szCs w:val="20"/>
              </w:rPr>
            </w:pPr>
          </w:p>
          <w:p w14:paraId="328DFF24" w14:textId="77777777" w:rsidR="007E0342" w:rsidRDefault="007E0342" w:rsidP="00577B13">
            <w:pPr>
              <w:rPr>
                <w:bCs/>
                <w:iCs/>
                <w:color w:val="A6A6A6" w:themeColor="background1" w:themeShade="A6"/>
                <w:sz w:val="20"/>
                <w:szCs w:val="20"/>
              </w:rPr>
            </w:pPr>
          </w:p>
          <w:p w14:paraId="0C81C55F" w14:textId="77777777" w:rsidR="007E0342" w:rsidRDefault="007E0342" w:rsidP="00577B13">
            <w:pPr>
              <w:rPr>
                <w:bCs/>
                <w:iCs/>
                <w:color w:val="A6A6A6" w:themeColor="background1" w:themeShade="A6"/>
                <w:sz w:val="20"/>
                <w:szCs w:val="20"/>
              </w:rPr>
            </w:pPr>
          </w:p>
          <w:p w14:paraId="697D9750" w14:textId="77777777" w:rsidR="007E0342" w:rsidRPr="00990D66" w:rsidRDefault="007E0342" w:rsidP="00577B13">
            <w:pPr>
              <w:rPr>
                <w:bCs/>
                <w:iCs/>
                <w:color w:val="A6A6A6" w:themeColor="background1" w:themeShade="A6"/>
                <w:sz w:val="20"/>
                <w:szCs w:val="20"/>
              </w:rPr>
            </w:pPr>
          </w:p>
        </w:tc>
      </w:tr>
      <w:tr w:rsidR="007E0342" w:rsidRPr="00990D66" w14:paraId="4C0B1C35" w14:textId="77777777" w:rsidTr="00B60550">
        <w:tc>
          <w:tcPr>
            <w:tcW w:w="8926" w:type="dxa"/>
            <w:shd w:val="clear" w:color="auto" w:fill="DEEAF6" w:themeFill="accent1" w:themeFillTint="33"/>
          </w:tcPr>
          <w:p w14:paraId="5D53DFEF" w14:textId="2BEF60FE" w:rsidR="007E0342" w:rsidRPr="008D104E" w:rsidRDefault="00F62F07" w:rsidP="00577B13">
            <w:pPr>
              <w:rPr>
                <w:b/>
                <w:bCs/>
                <w:iCs/>
                <w:color w:val="FFFFFF" w:themeColor="background1"/>
                <w:sz w:val="20"/>
                <w:szCs w:val="20"/>
              </w:rPr>
            </w:pPr>
            <w:r>
              <w:rPr>
                <w:b/>
                <w:bCs/>
                <w:iCs/>
                <w:color w:val="002060"/>
                <w:sz w:val="20"/>
                <w:szCs w:val="20"/>
              </w:rPr>
              <w:lastRenderedPageBreak/>
              <w:t>e)</w:t>
            </w:r>
            <w:r w:rsidRPr="008D104E">
              <w:rPr>
                <w:b/>
                <w:bCs/>
                <w:iCs/>
                <w:color w:val="002060"/>
                <w:sz w:val="20"/>
                <w:szCs w:val="20"/>
              </w:rPr>
              <w:t xml:space="preserve"> De</w:t>
            </w:r>
            <w:r w:rsidR="007E0342" w:rsidRPr="008D104E">
              <w:rPr>
                <w:b/>
                <w:bCs/>
                <w:iCs/>
                <w:color w:val="002060"/>
                <w:sz w:val="20"/>
                <w:szCs w:val="20"/>
              </w:rPr>
              <w:t xml:space="preserve"> la gestión colaborativa de resolución de conflictos.</w:t>
            </w:r>
          </w:p>
          <w:p w14:paraId="75C2C4F7" w14:textId="77777777" w:rsidR="007E0342" w:rsidRPr="0035688A" w:rsidRDefault="007E0342" w:rsidP="00577B13">
            <w:pPr>
              <w:rPr>
                <w:b/>
                <w:bCs/>
                <w:iCs/>
                <w:color w:val="FFFFFF" w:themeColor="background1"/>
                <w:sz w:val="20"/>
                <w:szCs w:val="20"/>
              </w:rPr>
            </w:pPr>
          </w:p>
        </w:tc>
      </w:tr>
      <w:tr w:rsidR="007E0342" w:rsidRPr="00990D66" w14:paraId="3308E5D0" w14:textId="77777777" w:rsidTr="00B60550">
        <w:tc>
          <w:tcPr>
            <w:tcW w:w="8926" w:type="dxa"/>
            <w:shd w:val="clear" w:color="auto" w:fill="FFFFFF" w:themeFill="background1"/>
          </w:tcPr>
          <w:p w14:paraId="61460D6B" w14:textId="77777777" w:rsidR="007E0342" w:rsidRDefault="007E0342" w:rsidP="00577B13">
            <w:pPr>
              <w:rPr>
                <w:b/>
                <w:bCs/>
                <w:iCs/>
                <w:color w:val="808080" w:themeColor="background1" w:themeShade="80"/>
                <w:sz w:val="20"/>
                <w:szCs w:val="20"/>
              </w:rPr>
            </w:pPr>
            <w:r w:rsidRPr="00990D66">
              <w:rPr>
                <w:b/>
                <w:bCs/>
                <w:iCs/>
                <w:color w:val="808080" w:themeColor="background1" w:themeShade="80"/>
                <w:sz w:val="20"/>
                <w:szCs w:val="20"/>
              </w:rPr>
              <w:t>Orientaciones</w:t>
            </w:r>
            <w:r w:rsidRPr="00990D66">
              <w:rPr>
                <w:rStyle w:val="Refdenotaalpie"/>
                <w:b/>
                <w:bCs/>
                <w:iCs/>
                <w:color w:val="808080" w:themeColor="background1" w:themeShade="80"/>
                <w:sz w:val="20"/>
                <w:szCs w:val="20"/>
              </w:rPr>
              <w:footnoteReference w:id="21"/>
            </w:r>
            <w:r>
              <w:rPr>
                <w:b/>
                <w:bCs/>
                <w:iCs/>
                <w:color w:val="808080" w:themeColor="background1" w:themeShade="80"/>
                <w:sz w:val="20"/>
                <w:szCs w:val="20"/>
              </w:rPr>
              <w:t>:</w:t>
            </w:r>
          </w:p>
          <w:p w14:paraId="577DBEDA" w14:textId="77777777" w:rsidR="007E0342" w:rsidRPr="0050413C" w:rsidRDefault="007E0342" w:rsidP="00577B13">
            <w:pPr>
              <w:rPr>
                <w:bCs/>
                <w:i/>
                <w:color w:val="808080" w:themeColor="background1" w:themeShade="80"/>
                <w:sz w:val="20"/>
                <w:szCs w:val="20"/>
              </w:rPr>
            </w:pPr>
            <w:r w:rsidRPr="0050413C">
              <w:rPr>
                <w:bCs/>
                <w:i/>
                <w:color w:val="808080" w:themeColor="background1" w:themeShade="80"/>
                <w:sz w:val="20"/>
                <w:szCs w:val="20"/>
              </w:rPr>
              <w:t>En este apartado se deben desarrollar los mecanismos colaborativos de solución de conflictos, que utiliza el establecimiento para resolver aquellas disputas que surjan entre los distintos miembros de la comunidad educativa.</w:t>
            </w:r>
          </w:p>
          <w:p w14:paraId="0E0F8A23" w14:textId="77777777" w:rsidR="007E0342" w:rsidRPr="0050413C" w:rsidRDefault="007E0342" w:rsidP="00577B13">
            <w:pPr>
              <w:rPr>
                <w:bCs/>
                <w:i/>
                <w:color w:val="808080" w:themeColor="background1" w:themeShade="80"/>
                <w:sz w:val="20"/>
                <w:szCs w:val="20"/>
              </w:rPr>
            </w:pPr>
            <w:r w:rsidRPr="0050413C">
              <w:rPr>
                <w:bCs/>
                <w:i/>
                <w:color w:val="808080" w:themeColor="background1" w:themeShade="80"/>
                <w:sz w:val="20"/>
                <w:szCs w:val="20"/>
              </w:rPr>
              <w:t>Estos mecanismos tienen por objeto fomentar la comunicación constructiva entre las partes en disputa y así evitar que los conflictos escalen en su intensidad.</w:t>
            </w:r>
          </w:p>
          <w:p w14:paraId="05332B7F" w14:textId="1C040565" w:rsidR="007E0342" w:rsidRPr="0050413C" w:rsidRDefault="007E0342" w:rsidP="00577B13">
            <w:pPr>
              <w:rPr>
                <w:bCs/>
                <w:i/>
                <w:color w:val="808080" w:themeColor="background1" w:themeShade="80"/>
                <w:sz w:val="20"/>
                <w:szCs w:val="20"/>
              </w:rPr>
            </w:pPr>
            <w:r w:rsidRPr="0050413C">
              <w:rPr>
                <w:bCs/>
                <w:i/>
                <w:color w:val="808080" w:themeColor="background1" w:themeShade="80"/>
                <w:sz w:val="20"/>
                <w:szCs w:val="20"/>
              </w:rPr>
              <w:t>Dentro de estos mecanismos podemos distinguir</w:t>
            </w:r>
            <w:r w:rsidR="004842F2">
              <w:rPr>
                <w:bCs/>
                <w:i/>
                <w:color w:val="808080" w:themeColor="background1" w:themeShade="80"/>
                <w:sz w:val="20"/>
                <w:szCs w:val="20"/>
              </w:rPr>
              <w:t>,</w:t>
            </w:r>
            <w:r w:rsidRPr="0050413C">
              <w:rPr>
                <w:bCs/>
                <w:i/>
                <w:color w:val="808080" w:themeColor="background1" w:themeShade="80"/>
                <w:sz w:val="20"/>
                <w:szCs w:val="20"/>
              </w:rPr>
              <w:t xml:space="preserve"> entre otros:</w:t>
            </w:r>
          </w:p>
          <w:p w14:paraId="17186541" w14:textId="77777777" w:rsidR="007E0342" w:rsidRPr="0050413C" w:rsidRDefault="007E0342" w:rsidP="00BB3A60">
            <w:pPr>
              <w:pStyle w:val="Prrafodelista"/>
              <w:numPr>
                <w:ilvl w:val="0"/>
                <w:numId w:val="30"/>
              </w:numPr>
              <w:rPr>
                <w:bCs/>
                <w:i/>
                <w:color w:val="808080" w:themeColor="background1" w:themeShade="80"/>
                <w:sz w:val="20"/>
                <w:szCs w:val="20"/>
              </w:rPr>
            </w:pPr>
            <w:r w:rsidRPr="0050413C">
              <w:rPr>
                <w:bCs/>
                <w:i/>
                <w:color w:val="808080" w:themeColor="background1" w:themeShade="80"/>
                <w:sz w:val="20"/>
                <w:szCs w:val="20"/>
              </w:rPr>
              <w:t xml:space="preserve">La negociación. </w:t>
            </w:r>
          </w:p>
          <w:p w14:paraId="1DF13858" w14:textId="77777777" w:rsidR="007E0342" w:rsidRPr="0050413C" w:rsidRDefault="007E0342" w:rsidP="00BB3A60">
            <w:pPr>
              <w:pStyle w:val="Prrafodelista"/>
              <w:numPr>
                <w:ilvl w:val="0"/>
                <w:numId w:val="30"/>
              </w:numPr>
              <w:rPr>
                <w:bCs/>
                <w:i/>
                <w:color w:val="808080" w:themeColor="background1" w:themeShade="80"/>
                <w:sz w:val="20"/>
                <w:szCs w:val="20"/>
              </w:rPr>
            </w:pPr>
            <w:r w:rsidRPr="0050413C">
              <w:rPr>
                <w:bCs/>
                <w:i/>
                <w:color w:val="808080" w:themeColor="background1" w:themeShade="80"/>
                <w:sz w:val="20"/>
                <w:szCs w:val="20"/>
              </w:rPr>
              <w:t>El arbitraje.</w:t>
            </w:r>
          </w:p>
          <w:p w14:paraId="4A0B579E" w14:textId="77777777" w:rsidR="007E0342" w:rsidRPr="0050413C" w:rsidRDefault="007E0342" w:rsidP="00BB3A60">
            <w:pPr>
              <w:pStyle w:val="Prrafodelista"/>
              <w:numPr>
                <w:ilvl w:val="0"/>
                <w:numId w:val="30"/>
              </w:numPr>
              <w:rPr>
                <w:bCs/>
                <w:i/>
                <w:color w:val="808080" w:themeColor="background1" w:themeShade="80"/>
                <w:sz w:val="20"/>
                <w:szCs w:val="20"/>
              </w:rPr>
            </w:pPr>
            <w:r w:rsidRPr="0050413C">
              <w:rPr>
                <w:bCs/>
                <w:i/>
                <w:color w:val="808080" w:themeColor="background1" w:themeShade="80"/>
                <w:sz w:val="20"/>
                <w:szCs w:val="20"/>
              </w:rPr>
              <w:t>La mediación.</w:t>
            </w:r>
          </w:p>
          <w:p w14:paraId="302D2576" w14:textId="77777777" w:rsidR="007E0342" w:rsidRPr="0050413C" w:rsidRDefault="007E0342" w:rsidP="00BB3A60">
            <w:pPr>
              <w:pStyle w:val="Prrafodelista"/>
              <w:numPr>
                <w:ilvl w:val="0"/>
                <w:numId w:val="30"/>
              </w:numPr>
              <w:rPr>
                <w:bCs/>
                <w:i/>
                <w:color w:val="808080" w:themeColor="background1" w:themeShade="80"/>
                <w:sz w:val="20"/>
                <w:szCs w:val="20"/>
              </w:rPr>
            </w:pPr>
            <w:r w:rsidRPr="0050413C">
              <w:rPr>
                <w:bCs/>
                <w:i/>
                <w:color w:val="808080" w:themeColor="background1" w:themeShade="80"/>
                <w:sz w:val="20"/>
                <w:szCs w:val="20"/>
              </w:rPr>
              <w:t>La conciliación.</w:t>
            </w:r>
          </w:p>
          <w:p w14:paraId="4F02EA45" w14:textId="48E3C1C0" w:rsidR="007E0342" w:rsidRPr="0050413C" w:rsidRDefault="007E0342" w:rsidP="00577B13">
            <w:pPr>
              <w:rPr>
                <w:bCs/>
                <w:i/>
                <w:color w:val="808080" w:themeColor="background1" w:themeShade="80"/>
                <w:sz w:val="20"/>
                <w:szCs w:val="20"/>
              </w:rPr>
            </w:pPr>
            <w:r w:rsidRPr="0050413C">
              <w:rPr>
                <w:bCs/>
                <w:i/>
                <w:color w:val="808080" w:themeColor="background1" w:themeShade="80"/>
                <w:sz w:val="20"/>
                <w:szCs w:val="20"/>
              </w:rPr>
              <w:t xml:space="preserve">En caso de adoptarse uno o más de estos mecanismos, es preciso señalar en qué casos se utilizarán y las condiciones favorables para que </w:t>
            </w:r>
            <w:r w:rsidR="004842F2">
              <w:rPr>
                <w:bCs/>
                <w:i/>
                <w:color w:val="808080" w:themeColor="background1" w:themeShade="80"/>
                <w:sz w:val="20"/>
                <w:szCs w:val="20"/>
              </w:rPr>
              <w:t>e</w:t>
            </w:r>
            <w:r w:rsidRPr="0050413C">
              <w:rPr>
                <w:bCs/>
                <w:i/>
                <w:color w:val="808080" w:themeColor="background1" w:themeShade="80"/>
                <w:sz w:val="20"/>
                <w:szCs w:val="20"/>
              </w:rPr>
              <w:t>stos se desarrollen.</w:t>
            </w:r>
          </w:p>
          <w:p w14:paraId="3DE24111" w14:textId="77777777" w:rsidR="007E0342" w:rsidRPr="0050413C" w:rsidRDefault="007E0342" w:rsidP="00577B13">
            <w:pPr>
              <w:rPr>
                <w:bCs/>
                <w:i/>
                <w:color w:val="808080" w:themeColor="background1" w:themeShade="80"/>
                <w:sz w:val="20"/>
                <w:szCs w:val="20"/>
              </w:rPr>
            </w:pPr>
          </w:p>
          <w:p w14:paraId="2BE70783" w14:textId="77777777" w:rsidR="007E0342" w:rsidRDefault="007E0342" w:rsidP="00577B13">
            <w:pPr>
              <w:rPr>
                <w:bCs/>
                <w:iCs/>
                <w:color w:val="808080" w:themeColor="background1" w:themeShade="80"/>
                <w:sz w:val="20"/>
                <w:szCs w:val="20"/>
              </w:rPr>
            </w:pPr>
          </w:p>
          <w:p w14:paraId="5917FA5D" w14:textId="77777777" w:rsidR="007E0342" w:rsidRDefault="007E0342" w:rsidP="00577B13">
            <w:pPr>
              <w:rPr>
                <w:bCs/>
                <w:iCs/>
                <w:color w:val="808080" w:themeColor="background1" w:themeShade="80"/>
                <w:sz w:val="20"/>
                <w:szCs w:val="20"/>
              </w:rPr>
            </w:pPr>
          </w:p>
          <w:p w14:paraId="07ECB075" w14:textId="77777777" w:rsidR="007E0342" w:rsidRDefault="007E0342" w:rsidP="00577B13">
            <w:pPr>
              <w:rPr>
                <w:bCs/>
                <w:iCs/>
                <w:color w:val="808080" w:themeColor="background1" w:themeShade="80"/>
                <w:sz w:val="20"/>
                <w:szCs w:val="20"/>
              </w:rPr>
            </w:pPr>
          </w:p>
          <w:p w14:paraId="1E3A36D9" w14:textId="77777777" w:rsidR="007E0342" w:rsidRDefault="007E0342" w:rsidP="00577B13">
            <w:pPr>
              <w:rPr>
                <w:bCs/>
                <w:iCs/>
                <w:color w:val="808080" w:themeColor="background1" w:themeShade="80"/>
                <w:sz w:val="20"/>
                <w:szCs w:val="20"/>
              </w:rPr>
            </w:pPr>
          </w:p>
          <w:p w14:paraId="3A56DB1B" w14:textId="77777777" w:rsidR="007E0342" w:rsidRDefault="007E0342" w:rsidP="00577B13">
            <w:pPr>
              <w:rPr>
                <w:bCs/>
                <w:iCs/>
                <w:color w:val="808080" w:themeColor="background1" w:themeShade="80"/>
                <w:sz w:val="20"/>
                <w:szCs w:val="20"/>
              </w:rPr>
            </w:pPr>
          </w:p>
          <w:p w14:paraId="31205E18" w14:textId="77777777" w:rsidR="007E0342" w:rsidRDefault="007E0342" w:rsidP="00577B13">
            <w:pPr>
              <w:rPr>
                <w:bCs/>
                <w:iCs/>
                <w:color w:val="808080" w:themeColor="background1" w:themeShade="80"/>
                <w:sz w:val="20"/>
                <w:szCs w:val="20"/>
              </w:rPr>
            </w:pPr>
          </w:p>
          <w:p w14:paraId="41C69CE7" w14:textId="77777777" w:rsidR="007E0342" w:rsidRDefault="007E0342" w:rsidP="00577B13">
            <w:pPr>
              <w:rPr>
                <w:bCs/>
                <w:iCs/>
                <w:color w:val="808080" w:themeColor="background1" w:themeShade="80"/>
                <w:sz w:val="20"/>
                <w:szCs w:val="20"/>
              </w:rPr>
            </w:pPr>
          </w:p>
          <w:p w14:paraId="7B7E301E" w14:textId="77777777" w:rsidR="007E0342" w:rsidRPr="00990D66" w:rsidRDefault="007E0342" w:rsidP="00577B13">
            <w:pPr>
              <w:rPr>
                <w:bCs/>
                <w:iCs/>
                <w:color w:val="808080" w:themeColor="background1" w:themeShade="80"/>
                <w:sz w:val="20"/>
                <w:szCs w:val="20"/>
              </w:rPr>
            </w:pPr>
          </w:p>
        </w:tc>
      </w:tr>
      <w:tr w:rsidR="007E0342" w:rsidRPr="00990D66" w14:paraId="7CAC0FB7" w14:textId="77777777" w:rsidTr="00B60550">
        <w:tc>
          <w:tcPr>
            <w:tcW w:w="8926" w:type="dxa"/>
            <w:shd w:val="clear" w:color="auto" w:fill="DEEAF6" w:themeFill="accent1" w:themeFillTint="33"/>
          </w:tcPr>
          <w:p w14:paraId="77651A3A" w14:textId="56D5FA89" w:rsidR="007E0342" w:rsidRPr="008D104E" w:rsidRDefault="00F62F07" w:rsidP="00577B13">
            <w:pPr>
              <w:rPr>
                <w:b/>
                <w:bCs/>
                <w:iCs/>
                <w:color w:val="FFFFFF" w:themeColor="background1"/>
                <w:sz w:val="20"/>
                <w:szCs w:val="20"/>
              </w:rPr>
            </w:pPr>
            <w:r>
              <w:rPr>
                <w:b/>
                <w:bCs/>
                <w:iCs/>
                <w:color w:val="002060"/>
                <w:sz w:val="20"/>
                <w:szCs w:val="20"/>
              </w:rPr>
              <w:t>f)</w:t>
            </w:r>
            <w:r w:rsidRPr="008D104E">
              <w:rPr>
                <w:b/>
                <w:bCs/>
                <w:iCs/>
                <w:color w:val="002060"/>
                <w:sz w:val="20"/>
                <w:szCs w:val="20"/>
              </w:rPr>
              <w:t xml:space="preserve"> De</w:t>
            </w:r>
            <w:r w:rsidR="007E0342" w:rsidRPr="008D104E">
              <w:rPr>
                <w:b/>
                <w:bCs/>
                <w:iCs/>
                <w:color w:val="002060"/>
                <w:sz w:val="20"/>
                <w:szCs w:val="20"/>
              </w:rPr>
              <w:t xml:space="preserve"> las estrategias de prevención y protocolo de actuación, ante situaciones de violencia y conductas de riesgo</w:t>
            </w:r>
          </w:p>
        </w:tc>
      </w:tr>
      <w:tr w:rsidR="007E0342" w:rsidRPr="00990D66" w14:paraId="69446C45" w14:textId="77777777" w:rsidTr="00B60550">
        <w:tc>
          <w:tcPr>
            <w:tcW w:w="8926" w:type="dxa"/>
            <w:shd w:val="clear" w:color="auto" w:fill="FFFFFF" w:themeFill="background1"/>
          </w:tcPr>
          <w:p w14:paraId="6FE3C801" w14:textId="77777777" w:rsidR="007E0342" w:rsidRDefault="007E0342" w:rsidP="00577B13">
            <w:pPr>
              <w:rPr>
                <w:bCs/>
                <w:i/>
                <w:iCs/>
                <w:color w:val="808080" w:themeColor="background1" w:themeShade="80"/>
                <w:sz w:val="20"/>
                <w:szCs w:val="20"/>
              </w:rPr>
            </w:pPr>
          </w:p>
          <w:p w14:paraId="107CB731" w14:textId="5580A93A" w:rsidR="007E0342" w:rsidRPr="0050413C" w:rsidRDefault="007E0342" w:rsidP="00577B13">
            <w:pPr>
              <w:rPr>
                <w:bCs/>
                <w:i/>
                <w:color w:val="808080" w:themeColor="background1" w:themeShade="80"/>
                <w:sz w:val="20"/>
                <w:szCs w:val="20"/>
              </w:rPr>
            </w:pPr>
            <w:r w:rsidRPr="0050413C">
              <w:rPr>
                <w:bCs/>
                <w:i/>
                <w:color w:val="808080" w:themeColor="background1" w:themeShade="80"/>
                <w:sz w:val="20"/>
                <w:szCs w:val="20"/>
              </w:rPr>
              <w:t>Se sugiere desarrollar un texto que indique en forma general sobre esta materia e indicar que se cuenta en Anexo Protocolo de Prevención y Abordaje de Maltrato Escolar</w:t>
            </w:r>
            <w:r w:rsidRPr="0050413C">
              <w:rPr>
                <w:i/>
                <w:color w:val="FF0000"/>
                <w:sz w:val="20"/>
                <w:szCs w:val="20"/>
              </w:rPr>
              <w:t xml:space="preserve"> </w:t>
            </w:r>
            <w:r w:rsidRPr="0050413C">
              <w:rPr>
                <w:i/>
                <w:color w:val="7F7F7F" w:themeColor="text1" w:themeTint="80"/>
                <w:sz w:val="20"/>
                <w:szCs w:val="20"/>
              </w:rPr>
              <w:t>y abordaje de conductas</w:t>
            </w:r>
            <w:r w:rsidR="004842F2">
              <w:rPr>
                <w:i/>
                <w:color w:val="7F7F7F" w:themeColor="text1" w:themeTint="80"/>
                <w:sz w:val="20"/>
                <w:szCs w:val="20"/>
              </w:rPr>
              <w:t xml:space="preserve"> </w:t>
            </w:r>
            <w:r w:rsidRPr="0050413C">
              <w:rPr>
                <w:i/>
                <w:color w:val="7F7F7F" w:themeColor="text1" w:themeTint="80"/>
                <w:sz w:val="20"/>
                <w:szCs w:val="20"/>
              </w:rPr>
              <w:t>suicida</w:t>
            </w:r>
            <w:r w:rsidR="004842F2">
              <w:rPr>
                <w:i/>
                <w:color w:val="7F7F7F" w:themeColor="text1" w:themeTint="80"/>
                <w:sz w:val="20"/>
                <w:szCs w:val="20"/>
              </w:rPr>
              <w:t>s</w:t>
            </w:r>
            <w:r w:rsidRPr="0050413C">
              <w:rPr>
                <w:i/>
                <w:color w:val="7F7F7F" w:themeColor="text1" w:themeTint="80"/>
                <w:sz w:val="20"/>
                <w:szCs w:val="20"/>
              </w:rPr>
              <w:t xml:space="preserve">, conforme a las recomendaciones para establecimientos educacionales del </w:t>
            </w:r>
            <w:r w:rsidR="004842F2">
              <w:rPr>
                <w:i/>
                <w:color w:val="7F7F7F" w:themeColor="text1" w:themeTint="80"/>
                <w:sz w:val="20"/>
                <w:szCs w:val="20"/>
              </w:rPr>
              <w:t>M</w:t>
            </w:r>
            <w:r w:rsidRPr="0050413C">
              <w:rPr>
                <w:i/>
                <w:color w:val="7F7F7F" w:themeColor="text1" w:themeTint="80"/>
                <w:sz w:val="20"/>
                <w:szCs w:val="20"/>
              </w:rPr>
              <w:t xml:space="preserve">inisterio de </w:t>
            </w:r>
            <w:r w:rsidR="004842F2">
              <w:rPr>
                <w:i/>
                <w:color w:val="7F7F7F" w:themeColor="text1" w:themeTint="80"/>
                <w:sz w:val="20"/>
                <w:szCs w:val="20"/>
              </w:rPr>
              <w:t>S</w:t>
            </w:r>
            <w:r w:rsidRPr="0050413C">
              <w:rPr>
                <w:i/>
                <w:color w:val="7F7F7F" w:themeColor="text1" w:themeTint="80"/>
                <w:sz w:val="20"/>
                <w:szCs w:val="20"/>
              </w:rPr>
              <w:t xml:space="preserve">alud. </w:t>
            </w:r>
            <w:r w:rsidRPr="0050413C">
              <w:rPr>
                <w:rStyle w:val="Refdenotaalpie"/>
                <w:i/>
                <w:color w:val="7F7F7F" w:themeColor="text1" w:themeTint="80"/>
                <w:sz w:val="20"/>
                <w:szCs w:val="20"/>
              </w:rPr>
              <w:footnoteReference w:id="22"/>
            </w:r>
            <w:r w:rsidRPr="0050413C">
              <w:rPr>
                <w:bCs/>
                <w:i/>
                <w:color w:val="7F7F7F" w:themeColor="text1" w:themeTint="80"/>
                <w:sz w:val="20"/>
                <w:szCs w:val="20"/>
              </w:rPr>
              <w:t>.</w:t>
            </w:r>
          </w:p>
          <w:p w14:paraId="1B8C8AC6" w14:textId="77777777" w:rsidR="007E0342" w:rsidRPr="0050413C" w:rsidRDefault="007E0342" w:rsidP="00577B13">
            <w:pPr>
              <w:rPr>
                <w:bCs/>
                <w:i/>
                <w:color w:val="808080" w:themeColor="background1" w:themeShade="80"/>
                <w:sz w:val="20"/>
                <w:szCs w:val="20"/>
              </w:rPr>
            </w:pPr>
          </w:p>
          <w:p w14:paraId="79B49BB4" w14:textId="43E8E75E" w:rsidR="007E0342" w:rsidRDefault="007E0342" w:rsidP="00577B13">
            <w:pPr>
              <w:rPr>
                <w:bCs/>
                <w:i/>
                <w:iCs/>
                <w:color w:val="808080" w:themeColor="background1" w:themeShade="80"/>
                <w:sz w:val="20"/>
                <w:szCs w:val="20"/>
              </w:rPr>
            </w:pPr>
            <w:r w:rsidRPr="003E671B">
              <w:rPr>
                <w:b/>
                <w:bCs/>
                <w:i/>
                <w:iCs/>
                <w:color w:val="808080" w:themeColor="background1" w:themeShade="80"/>
                <w:sz w:val="20"/>
                <w:szCs w:val="20"/>
              </w:rPr>
              <w:t>Texto Sugerido</w:t>
            </w:r>
            <w:r w:rsidRPr="003E671B">
              <w:rPr>
                <w:bCs/>
                <w:i/>
                <w:iCs/>
                <w:color w:val="808080" w:themeColor="background1" w:themeShade="80"/>
                <w:sz w:val="20"/>
                <w:szCs w:val="20"/>
              </w:rPr>
              <w:t>:</w:t>
            </w:r>
          </w:p>
          <w:p w14:paraId="5900DE0F" w14:textId="77777777" w:rsidR="004842F2" w:rsidRPr="003E671B" w:rsidRDefault="004842F2" w:rsidP="00577B13">
            <w:pPr>
              <w:rPr>
                <w:bCs/>
                <w:i/>
                <w:iCs/>
                <w:color w:val="808080" w:themeColor="background1" w:themeShade="80"/>
                <w:sz w:val="20"/>
                <w:szCs w:val="20"/>
              </w:rPr>
            </w:pPr>
          </w:p>
          <w:p w14:paraId="20C63710" w14:textId="77777777" w:rsidR="007E0342" w:rsidRDefault="007E0342" w:rsidP="00577B13">
            <w:pPr>
              <w:rPr>
                <w:bCs/>
                <w:i/>
                <w:color w:val="808080" w:themeColor="background1" w:themeShade="80"/>
                <w:sz w:val="20"/>
                <w:szCs w:val="20"/>
              </w:rPr>
            </w:pPr>
            <w:r w:rsidRPr="006F241E">
              <w:rPr>
                <w:bCs/>
                <w:i/>
                <w:iCs/>
                <w:color w:val="808080" w:themeColor="background1" w:themeShade="80"/>
                <w:sz w:val="20"/>
                <w:szCs w:val="20"/>
              </w:rPr>
              <w:t>“</w:t>
            </w:r>
            <w:r w:rsidRPr="006F241E">
              <w:rPr>
                <w:bCs/>
                <w:i/>
                <w:color w:val="808080" w:themeColor="background1" w:themeShade="80"/>
                <w:sz w:val="20"/>
                <w:szCs w:val="20"/>
              </w:rPr>
              <w:t>El establecimiento implementa un Programa de Orientación, que tiene como objetivo general promover las dimensiones</w:t>
            </w:r>
            <w:r>
              <w:rPr>
                <w:bCs/>
                <w:i/>
                <w:color w:val="808080" w:themeColor="background1" w:themeShade="80"/>
                <w:sz w:val="20"/>
                <w:szCs w:val="20"/>
              </w:rPr>
              <w:t xml:space="preserve"> </w:t>
            </w:r>
            <w:r w:rsidRPr="006F241E">
              <w:rPr>
                <w:bCs/>
                <w:i/>
                <w:color w:val="808080" w:themeColor="background1" w:themeShade="80"/>
                <w:sz w:val="20"/>
                <w:szCs w:val="20"/>
              </w:rPr>
              <w:t>socioafectiv</w:t>
            </w:r>
            <w:r>
              <w:rPr>
                <w:bCs/>
                <w:i/>
                <w:color w:val="808080" w:themeColor="background1" w:themeShade="80"/>
                <w:sz w:val="20"/>
                <w:szCs w:val="20"/>
              </w:rPr>
              <w:t>a</w:t>
            </w:r>
            <w:r w:rsidRPr="006F241E">
              <w:rPr>
                <w:bCs/>
                <w:i/>
                <w:color w:val="808080" w:themeColor="background1" w:themeShade="80"/>
                <w:sz w:val="20"/>
                <w:szCs w:val="20"/>
              </w:rPr>
              <w:t xml:space="preserve">s y valórica moral de todos los estudiantes, mediante el conocimiento y valoración de sí mismos y de los demás, para construir un proyecto de vida integral. </w:t>
            </w:r>
          </w:p>
          <w:p w14:paraId="6F3B1F3A" w14:textId="77777777" w:rsidR="007E0342" w:rsidRPr="006F241E" w:rsidRDefault="007E0342" w:rsidP="00577B13">
            <w:pPr>
              <w:rPr>
                <w:bCs/>
                <w:i/>
                <w:color w:val="808080" w:themeColor="background1" w:themeShade="80"/>
                <w:sz w:val="20"/>
                <w:szCs w:val="20"/>
              </w:rPr>
            </w:pPr>
          </w:p>
          <w:p w14:paraId="4A29D9AC" w14:textId="77777777" w:rsidR="007E0342" w:rsidRDefault="007E0342" w:rsidP="00577B13">
            <w:pPr>
              <w:rPr>
                <w:bCs/>
                <w:i/>
                <w:color w:val="808080" w:themeColor="background1" w:themeShade="80"/>
                <w:sz w:val="20"/>
                <w:szCs w:val="20"/>
              </w:rPr>
            </w:pPr>
            <w:r w:rsidRPr="006F241E">
              <w:rPr>
                <w:bCs/>
                <w:i/>
                <w:color w:val="808080" w:themeColor="background1" w:themeShade="80"/>
                <w:sz w:val="20"/>
                <w:szCs w:val="20"/>
              </w:rPr>
              <w:t xml:space="preserve">Se cuenta con apoyo educacional, cuyos objetivos son que los alumnos logren un desarrollo socioemocional armónico que les permita una buena adaptación a los desafíos de la vida escolar. Lo anterior se hace posible a través de la promoción del bienestar psicológico, la prevención de situaciones de riesgo en el ámbito afectivo y la </w:t>
            </w:r>
            <w:r w:rsidRPr="006F241E">
              <w:rPr>
                <w:bCs/>
                <w:i/>
                <w:color w:val="808080" w:themeColor="background1" w:themeShade="80"/>
                <w:sz w:val="20"/>
                <w:szCs w:val="20"/>
              </w:rPr>
              <w:lastRenderedPageBreak/>
              <w:t>intervención oportuna de alumnos que presenten problemáticas con alto costo emocional.</w:t>
            </w:r>
          </w:p>
          <w:p w14:paraId="42908103" w14:textId="77777777" w:rsidR="007E0342" w:rsidRPr="006F241E" w:rsidRDefault="007E0342" w:rsidP="00577B13">
            <w:pPr>
              <w:rPr>
                <w:bCs/>
                <w:i/>
                <w:color w:val="808080" w:themeColor="background1" w:themeShade="80"/>
                <w:sz w:val="20"/>
                <w:szCs w:val="20"/>
              </w:rPr>
            </w:pPr>
          </w:p>
          <w:p w14:paraId="3CB22EA6" w14:textId="77777777" w:rsidR="007E0342" w:rsidRDefault="007E0342" w:rsidP="00577B13">
            <w:pPr>
              <w:rPr>
                <w:bCs/>
                <w:i/>
                <w:color w:val="808080" w:themeColor="background1" w:themeShade="80"/>
                <w:sz w:val="20"/>
                <w:szCs w:val="20"/>
              </w:rPr>
            </w:pPr>
            <w:r w:rsidRPr="006F241E">
              <w:rPr>
                <w:bCs/>
                <w:i/>
                <w:color w:val="808080" w:themeColor="background1" w:themeShade="80"/>
                <w:sz w:val="20"/>
                <w:szCs w:val="20"/>
              </w:rPr>
              <w:t>Tal como lo exige la normativa, el reglamento considera acciones que fomenten la salud mental, y de prevención de conductas suicidas y autolesivas, vinculadas a la promoción del desarrollo de habilidades protectoras como el autocontrol, la resolución de problemas y la autoestima, de manera de disminuir los factores de riesgo como la depresión.</w:t>
            </w:r>
          </w:p>
          <w:p w14:paraId="1AB478FD" w14:textId="77777777" w:rsidR="007E0342" w:rsidRPr="006F241E" w:rsidRDefault="007E0342" w:rsidP="00577B13">
            <w:pPr>
              <w:rPr>
                <w:bCs/>
                <w:i/>
                <w:color w:val="808080" w:themeColor="background1" w:themeShade="80"/>
                <w:sz w:val="20"/>
                <w:szCs w:val="20"/>
              </w:rPr>
            </w:pPr>
          </w:p>
          <w:p w14:paraId="18923DDB" w14:textId="4CC1DCDC" w:rsidR="007E0342" w:rsidRDefault="007E0342" w:rsidP="00577B13">
            <w:pPr>
              <w:rPr>
                <w:bCs/>
                <w:i/>
                <w:color w:val="808080" w:themeColor="background1" w:themeShade="80"/>
                <w:sz w:val="20"/>
                <w:szCs w:val="20"/>
              </w:rPr>
            </w:pPr>
            <w:r w:rsidRPr="006F241E">
              <w:rPr>
                <w:bCs/>
                <w:i/>
                <w:color w:val="808080" w:themeColor="background1" w:themeShade="80"/>
                <w:sz w:val="20"/>
                <w:szCs w:val="20"/>
              </w:rPr>
              <w:t xml:space="preserve">Para esto se realizan diferentes actividades; por ejemplo, acompañamiento de los alumnos que requieran mayor apoyo en coordinación con </w:t>
            </w:r>
            <w:r w:rsidR="00B63011">
              <w:rPr>
                <w:bCs/>
                <w:i/>
                <w:color w:val="808080" w:themeColor="background1" w:themeShade="80"/>
                <w:sz w:val="20"/>
                <w:szCs w:val="20"/>
              </w:rPr>
              <w:t>un</w:t>
            </w:r>
            <w:r w:rsidRPr="006F241E">
              <w:rPr>
                <w:bCs/>
                <w:i/>
                <w:color w:val="808080" w:themeColor="background1" w:themeShade="80"/>
                <w:sz w:val="20"/>
                <w:szCs w:val="20"/>
              </w:rPr>
              <w:t xml:space="preserve"> profesor </w:t>
            </w:r>
            <w:r w:rsidR="00B63011">
              <w:rPr>
                <w:bCs/>
                <w:i/>
                <w:color w:val="808080" w:themeColor="background1" w:themeShade="80"/>
                <w:sz w:val="20"/>
                <w:szCs w:val="20"/>
              </w:rPr>
              <w:t>tutor</w:t>
            </w:r>
            <w:r w:rsidRPr="006F241E">
              <w:rPr>
                <w:bCs/>
                <w:i/>
                <w:color w:val="808080" w:themeColor="background1" w:themeShade="80"/>
                <w:sz w:val="20"/>
                <w:szCs w:val="20"/>
              </w:rPr>
              <w:t xml:space="preserve">. Además, se realizan derivaciones, coordinación con especialistas externos y seguimiento en la medida que los apoderados lo faciliten. </w:t>
            </w:r>
          </w:p>
          <w:p w14:paraId="3D5BBA06" w14:textId="77777777" w:rsidR="007E0342" w:rsidRPr="006F241E" w:rsidRDefault="007E0342" w:rsidP="00577B13">
            <w:pPr>
              <w:rPr>
                <w:bCs/>
                <w:i/>
                <w:color w:val="808080" w:themeColor="background1" w:themeShade="80"/>
                <w:sz w:val="20"/>
                <w:szCs w:val="20"/>
              </w:rPr>
            </w:pPr>
          </w:p>
          <w:p w14:paraId="02FC4C41" w14:textId="564C84DB" w:rsidR="007E0342" w:rsidRPr="006F241E" w:rsidRDefault="007E0342" w:rsidP="00577B13">
            <w:pPr>
              <w:rPr>
                <w:bCs/>
                <w:i/>
                <w:color w:val="808080" w:themeColor="background1" w:themeShade="80"/>
                <w:sz w:val="20"/>
                <w:szCs w:val="20"/>
              </w:rPr>
            </w:pPr>
            <w:r w:rsidRPr="006F241E">
              <w:rPr>
                <w:bCs/>
                <w:i/>
                <w:color w:val="808080" w:themeColor="background1" w:themeShade="80"/>
                <w:sz w:val="20"/>
                <w:szCs w:val="20"/>
              </w:rPr>
              <w:t>En relación al ámbito de la capacitación de directivos, educadores y equipos de apoyo; se han realizado y continuar</w:t>
            </w:r>
            <w:r w:rsidR="004842F2">
              <w:rPr>
                <w:bCs/>
                <w:i/>
                <w:color w:val="808080" w:themeColor="background1" w:themeShade="80"/>
                <w:sz w:val="20"/>
                <w:szCs w:val="20"/>
              </w:rPr>
              <w:t>á</w:t>
            </w:r>
            <w:r w:rsidRPr="006F241E">
              <w:rPr>
                <w:bCs/>
                <w:i/>
                <w:color w:val="808080" w:themeColor="background1" w:themeShade="80"/>
                <w:sz w:val="20"/>
                <w:szCs w:val="20"/>
              </w:rPr>
              <w:t>n desarrollando capacitaciones en el ámbito de educación emocional, desarrollo vincular y prevención</w:t>
            </w:r>
            <w:r w:rsidR="004842F2">
              <w:rPr>
                <w:bCs/>
                <w:i/>
                <w:color w:val="808080" w:themeColor="background1" w:themeShade="80"/>
                <w:sz w:val="20"/>
                <w:szCs w:val="20"/>
              </w:rPr>
              <w:t xml:space="preserve"> en</w:t>
            </w:r>
            <w:r w:rsidRPr="006F241E">
              <w:rPr>
                <w:bCs/>
                <w:i/>
                <w:color w:val="808080" w:themeColor="background1" w:themeShade="80"/>
                <w:sz w:val="20"/>
                <w:szCs w:val="20"/>
              </w:rPr>
              <w:t xml:space="preserve"> temas relativos </w:t>
            </w:r>
            <w:r w:rsidR="004842F2">
              <w:rPr>
                <w:bCs/>
                <w:i/>
                <w:color w:val="808080" w:themeColor="background1" w:themeShade="80"/>
                <w:sz w:val="20"/>
                <w:szCs w:val="20"/>
              </w:rPr>
              <w:t xml:space="preserve">a la </w:t>
            </w:r>
            <w:r w:rsidRPr="006F241E">
              <w:rPr>
                <w:bCs/>
                <w:i/>
                <w:color w:val="808080" w:themeColor="background1" w:themeShade="80"/>
                <w:sz w:val="20"/>
                <w:szCs w:val="20"/>
              </w:rPr>
              <w:t>sexualidad, drogas, salud mental de los estudiantes.</w:t>
            </w:r>
            <w:r>
              <w:rPr>
                <w:bCs/>
                <w:i/>
                <w:color w:val="808080" w:themeColor="background1" w:themeShade="80"/>
                <w:sz w:val="20"/>
                <w:szCs w:val="20"/>
              </w:rPr>
              <w:t>”</w:t>
            </w:r>
          </w:p>
          <w:p w14:paraId="24060573" w14:textId="77777777" w:rsidR="007E0342" w:rsidRPr="00694D82" w:rsidRDefault="007E0342" w:rsidP="00577B13">
            <w:pPr>
              <w:rPr>
                <w:b/>
                <w:bCs/>
                <w:color w:val="808080" w:themeColor="background1" w:themeShade="80"/>
                <w:sz w:val="20"/>
                <w:szCs w:val="20"/>
              </w:rPr>
            </w:pPr>
          </w:p>
          <w:p w14:paraId="160BCA39" w14:textId="77777777" w:rsidR="007E0342" w:rsidRDefault="007E0342" w:rsidP="00577B13">
            <w:pPr>
              <w:rPr>
                <w:b/>
                <w:bCs/>
                <w:iCs/>
                <w:color w:val="808080" w:themeColor="background1" w:themeShade="80"/>
                <w:sz w:val="20"/>
                <w:szCs w:val="20"/>
              </w:rPr>
            </w:pPr>
          </w:p>
          <w:p w14:paraId="5D59B516" w14:textId="26F4BBBC" w:rsidR="008E3EC2" w:rsidRDefault="008E3EC2" w:rsidP="00577B13">
            <w:pPr>
              <w:rPr>
                <w:b/>
                <w:bCs/>
                <w:iCs/>
                <w:color w:val="808080" w:themeColor="background1" w:themeShade="80"/>
                <w:sz w:val="20"/>
                <w:szCs w:val="20"/>
              </w:rPr>
            </w:pPr>
          </w:p>
          <w:p w14:paraId="15D2ECBF" w14:textId="57D11FDF" w:rsidR="0050413C" w:rsidRDefault="0050413C" w:rsidP="00577B13">
            <w:pPr>
              <w:rPr>
                <w:b/>
                <w:bCs/>
                <w:iCs/>
                <w:color w:val="808080" w:themeColor="background1" w:themeShade="80"/>
                <w:sz w:val="20"/>
                <w:szCs w:val="20"/>
              </w:rPr>
            </w:pPr>
          </w:p>
          <w:p w14:paraId="0CC0889A" w14:textId="77777777" w:rsidR="0050413C" w:rsidRDefault="0050413C" w:rsidP="00577B13">
            <w:pPr>
              <w:rPr>
                <w:b/>
                <w:bCs/>
                <w:iCs/>
                <w:color w:val="808080" w:themeColor="background1" w:themeShade="80"/>
                <w:sz w:val="20"/>
                <w:szCs w:val="20"/>
              </w:rPr>
            </w:pPr>
          </w:p>
          <w:p w14:paraId="5584F8AA" w14:textId="77777777" w:rsidR="008E3EC2" w:rsidRPr="00990D66" w:rsidRDefault="008E3EC2" w:rsidP="00577B13">
            <w:pPr>
              <w:rPr>
                <w:b/>
                <w:bCs/>
                <w:iCs/>
                <w:color w:val="808080" w:themeColor="background1" w:themeShade="80"/>
                <w:sz w:val="20"/>
                <w:szCs w:val="20"/>
              </w:rPr>
            </w:pPr>
          </w:p>
        </w:tc>
      </w:tr>
      <w:tr w:rsidR="007E0342" w:rsidRPr="00990D66" w14:paraId="249DB605" w14:textId="77777777" w:rsidTr="00B60550">
        <w:tc>
          <w:tcPr>
            <w:tcW w:w="8926" w:type="dxa"/>
            <w:shd w:val="clear" w:color="auto" w:fill="DEEAF6" w:themeFill="accent1" w:themeFillTint="33"/>
          </w:tcPr>
          <w:p w14:paraId="00FA7D18" w14:textId="51454693" w:rsidR="007E0342" w:rsidRPr="008D104E" w:rsidRDefault="0050413C" w:rsidP="00577B13">
            <w:pPr>
              <w:rPr>
                <w:b/>
                <w:bCs/>
                <w:iCs/>
                <w:color w:val="FFFFFF" w:themeColor="background1"/>
                <w:sz w:val="20"/>
                <w:szCs w:val="20"/>
              </w:rPr>
            </w:pPr>
            <w:r>
              <w:rPr>
                <w:b/>
                <w:bCs/>
                <w:iCs/>
                <w:color w:val="002060"/>
                <w:sz w:val="20"/>
                <w:szCs w:val="20"/>
              </w:rPr>
              <w:lastRenderedPageBreak/>
              <w:t xml:space="preserve">g) </w:t>
            </w:r>
            <w:r w:rsidR="007E0342" w:rsidRPr="008D104E">
              <w:rPr>
                <w:b/>
                <w:bCs/>
                <w:iCs/>
                <w:color w:val="002060"/>
                <w:sz w:val="20"/>
                <w:szCs w:val="20"/>
              </w:rPr>
              <w:t>Regulaciones referidas a la existencia y funcionamiento de instancias de participación</w:t>
            </w:r>
          </w:p>
        </w:tc>
      </w:tr>
      <w:tr w:rsidR="007E0342" w:rsidRPr="00990D66" w14:paraId="1A30661A" w14:textId="77777777" w:rsidTr="00B60550">
        <w:tc>
          <w:tcPr>
            <w:tcW w:w="8926" w:type="dxa"/>
            <w:shd w:val="clear" w:color="auto" w:fill="FFFFFF" w:themeFill="background1"/>
          </w:tcPr>
          <w:p w14:paraId="515CAF6A" w14:textId="77777777" w:rsidR="007E0342" w:rsidRDefault="007E0342" w:rsidP="00577B13">
            <w:pPr>
              <w:rPr>
                <w:bCs/>
                <w:iCs/>
                <w:color w:val="1F3864" w:themeColor="accent5" w:themeShade="80"/>
                <w:sz w:val="20"/>
                <w:szCs w:val="20"/>
              </w:rPr>
            </w:pPr>
          </w:p>
          <w:p w14:paraId="6BC2536E" w14:textId="77777777"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La participación es un elemento central para la formación ciudadana en los centros educativos y una ayuda para fomentar la corresponsabilidad de los actores sobre la convivencia escolar y los procesos de enseñanza, de aprendizaje y de gestión; y facilita la resolución pacífica y dialogada de los conflictos que se pueden generar a partir de las diferentes opiniones y puntos de vista de los actores.</w:t>
            </w:r>
          </w:p>
          <w:p w14:paraId="190783EC" w14:textId="2D31C2DA"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Los estudiantes podrán organizarse en centros de alumnos o de estudiantes. El establecimiento educacional promueve su constitución, funcionamiento e independencia, además establece instancias de participación en cuestiones de su interés, en concordancia con el marco del proyecto educativo institucional.</w:t>
            </w:r>
          </w:p>
          <w:p w14:paraId="505CAA02" w14:textId="7E3D617A" w:rsidR="007E0342" w:rsidRPr="00FC2C50" w:rsidRDefault="007E0342" w:rsidP="00577B13">
            <w:pPr>
              <w:rPr>
                <w:bCs/>
                <w:i/>
                <w:color w:val="808080" w:themeColor="background1" w:themeShade="80"/>
                <w:sz w:val="20"/>
                <w:szCs w:val="20"/>
              </w:rPr>
            </w:pPr>
            <w:r w:rsidRPr="00FC2C50">
              <w:rPr>
                <w:bCs/>
                <w:i/>
                <w:color w:val="808080" w:themeColor="background1" w:themeShade="80"/>
                <w:sz w:val="20"/>
                <w:szCs w:val="20"/>
              </w:rPr>
              <w:t>En el establecimiento existe un consejo de profesores, que estará integrados por personal docente directivo, técnico-pedagógico y docente. Y asimismo se favorecer</w:t>
            </w:r>
            <w:r w:rsidR="00FC2C50" w:rsidRPr="00FC2C50">
              <w:rPr>
                <w:bCs/>
                <w:i/>
                <w:color w:val="808080" w:themeColor="background1" w:themeShade="80"/>
                <w:sz w:val="20"/>
                <w:szCs w:val="20"/>
              </w:rPr>
              <w:t>á</w:t>
            </w:r>
            <w:r w:rsidRPr="00FC2C50">
              <w:rPr>
                <w:bCs/>
                <w:i/>
                <w:color w:val="808080" w:themeColor="background1" w:themeShade="80"/>
                <w:sz w:val="20"/>
                <w:szCs w:val="20"/>
              </w:rPr>
              <w:t xml:space="preserve"> la participación de los asistentes de la educación que desarrollan labores de apoyo a la función docente.</w:t>
            </w:r>
          </w:p>
          <w:p w14:paraId="0DF2EE30" w14:textId="77777777" w:rsidR="007E0342" w:rsidRDefault="007E0342" w:rsidP="00577B13">
            <w:pPr>
              <w:rPr>
                <w:b/>
                <w:bCs/>
                <w:iCs/>
                <w:color w:val="808080" w:themeColor="background1" w:themeShade="80"/>
                <w:sz w:val="20"/>
                <w:szCs w:val="20"/>
              </w:rPr>
            </w:pPr>
          </w:p>
          <w:p w14:paraId="3BA86AA6" w14:textId="77777777" w:rsidR="007E0342" w:rsidRDefault="007E0342" w:rsidP="00577B13">
            <w:pPr>
              <w:rPr>
                <w:b/>
                <w:bCs/>
                <w:iCs/>
                <w:color w:val="808080" w:themeColor="background1" w:themeShade="80"/>
                <w:sz w:val="20"/>
                <w:szCs w:val="20"/>
              </w:rPr>
            </w:pPr>
            <w:r w:rsidRPr="003D1926">
              <w:rPr>
                <w:b/>
                <w:bCs/>
                <w:iCs/>
                <w:color w:val="808080" w:themeColor="background1" w:themeShade="80"/>
                <w:sz w:val="20"/>
                <w:szCs w:val="20"/>
              </w:rPr>
              <w:t xml:space="preserve">Orientaciones: </w:t>
            </w:r>
          </w:p>
          <w:p w14:paraId="47103985" w14:textId="77777777" w:rsidR="007E0342" w:rsidRPr="003D1926" w:rsidRDefault="007E0342" w:rsidP="00577B13">
            <w:pPr>
              <w:rPr>
                <w:bCs/>
                <w:iCs/>
                <w:color w:val="808080" w:themeColor="background1" w:themeShade="80"/>
                <w:sz w:val="20"/>
                <w:szCs w:val="20"/>
              </w:rPr>
            </w:pPr>
          </w:p>
          <w:p w14:paraId="547B8DA4" w14:textId="37CD6FB7" w:rsidR="007E0342" w:rsidRPr="0050413C" w:rsidRDefault="007E0342" w:rsidP="00577B13">
            <w:pPr>
              <w:rPr>
                <w:bCs/>
                <w:i/>
                <w:color w:val="FF0000"/>
                <w:sz w:val="20"/>
                <w:szCs w:val="20"/>
              </w:rPr>
            </w:pPr>
            <w:r w:rsidRPr="0050413C">
              <w:rPr>
                <w:bCs/>
                <w:i/>
                <w:color w:val="7F7F7F" w:themeColor="text1" w:themeTint="80"/>
                <w:sz w:val="20"/>
                <w:szCs w:val="20"/>
              </w:rPr>
              <w:t>Los Servicios Locales como los directores de establecimientos deberán promover la participación de la comunidad educativa, especialmente a través de los centros de alumno</w:t>
            </w:r>
            <w:r w:rsidR="0050413C">
              <w:rPr>
                <w:bCs/>
                <w:i/>
                <w:color w:val="7F7F7F" w:themeColor="text1" w:themeTint="80"/>
                <w:sz w:val="20"/>
                <w:szCs w:val="20"/>
              </w:rPr>
              <w:t xml:space="preserve">s </w:t>
            </w:r>
            <w:r w:rsidRPr="0050413C">
              <w:rPr>
                <w:bCs/>
                <w:i/>
                <w:color w:val="7F7F7F" w:themeColor="text1" w:themeTint="80"/>
                <w:sz w:val="20"/>
                <w:szCs w:val="20"/>
              </w:rPr>
              <w:t>y de los consejos escolares.</w:t>
            </w:r>
          </w:p>
          <w:p w14:paraId="22F59CC1" w14:textId="77777777" w:rsidR="007E0342" w:rsidRPr="0050413C" w:rsidRDefault="007E0342" w:rsidP="00577B13">
            <w:pPr>
              <w:shd w:val="clear" w:color="auto" w:fill="FFFFFF" w:themeFill="background1"/>
              <w:rPr>
                <w:bCs/>
                <w:i/>
                <w:color w:val="808080" w:themeColor="background1" w:themeShade="80"/>
                <w:sz w:val="20"/>
                <w:szCs w:val="20"/>
              </w:rPr>
            </w:pPr>
          </w:p>
          <w:p w14:paraId="438B593A" w14:textId="77777777"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En este contexto, en este apartado se deben incluir las disposiciones que regulen la existencia y funcionamiento de distintas instancias de participación en el establecimiento a fin de fortalecer la participación democrática y colaborativa de los distintos actores en la convivencia escolar.</w:t>
            </w:r>
          </w:p>
          <w:p w14:paraId="53EAD9FD" w14:textId="77777777" w:rsidR="007E0342" w:rsidRPr="0050413C" w:rsidRDefault="007E0342" w:rsidP="00577B13">
            <w:pPr>
              <w:shd w:val="clear" w:color="auto" w:fill="FFFFFF" w:themeFill="background1"/>
              <w:rPr>
                <w:bCs/>
                <w:i/>
                <w:color w:val="808080" w:themeColor="background1" w:themeShade="80"/>
                <w:sz w:val="20"/>
                <w:szCs w:val="20"/>
              </w:rPr>
            </w:pPr>
          </w:p>
          <w:p w14:paraId="73B9A988" w14:textId="77777777"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lastRenderedPageBreak/>
              <w:t>Las instancias de participación que se deben regular ya sean en este apartado o a través de reglamentos propios son:</w:t>
            </w:r>
          </w:p>
          <w:p w14:paraId="34A9B274" w14:textId="77777777" w:rsidR="007E0342" w:rsidRPr="0050413C" w:rsidRDefault="007E0342" w:rsidP="00BB3A60">
            <w:pPr>
              <w:pStyle w:val="Prrafodelista"/>
              <w:numPr>
                <w:ilvl w:val="0"/>
                <w:numId w:val="12"/>
              </w:num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Consejo Escolar.</w:t>
            </w:r>
          </w:p>
          <w:p w14:paraId="6D2FE348" w14:textId="77777777" w:rsidR="007E0342" w:rsidRPr="0050413C" w:rsidRDefault="007E0342" w:rsidP="00BB3A60">
            <w:pPr>
              <w:pStyle w:val="Prrafodelista"/>
              <w:numPr>
                <w:ilvl w:val="0"/>
                <w:numId w:val="12"/>
              </w:num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Consejo de Profesores.</w:t>
            </w:r>
          </w:p>
          <w:p w14:paraId="612F2482" w14:textId="77777777" w:rsidR="007E0342" w:rsidRPr="0050413C" w:rsidRDefault="007E0342" w:rsidP="00BB3A60">
            <w:pPr>
              <w:pStyle w:val="Prrafodelista"/>
              <w:numPr>
                <w:ilvl w:val="0"/>
                <w:numId w:val="12"/>
              </w:num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Centro de Alumnos.</w:t>
            </w:r>
          </w:p>
          <w:p w14:paraId="68988A08" w14:textId="77777777" w:rsidR="007E0342" w:rsidRPr="0050413C" w:rsidRDefault="007E0342" w:rsidP="00BB3A60">
            <w:pPr>
              <w:pStyle w:val="Prrafodelista"/>
              <w:numPr>
                <w:ilvl w:val="0"/>
                <w:numId w:val="12"/>
              </w:num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Comité de Seguridad Escolar</w:t>
            </w:r>
          </w:p>
          <w:p w14:paraId="3EF449F2" w14:textId="77777777" w:rsidR="007E0342" w:rsidRPr="0050413C" w:rsidRDefault="007E0342" w:rsidP="00BB3A60">
            <w:pPr>
              <w:pStyle w:val="Prrafodelista"/>
              <w:numPr>
                <w:ilvl w:val="0"/>
                <w:numId w:val="12"/>
              </w:num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Consejo Local.</w:t>
            </w:r>
          </w:p>
          <w:p w14:paraId="3CC5981D" w14:textId="77777777" w:rsidR="007E0342" w:rsidRPr="0050413C" w:rsidRDefault="007E0342" w:rsidP="00577B13">
            <w:pPr>
              <w:pStyle w:val="Prrafodelista"/>
              <w:shd w:val="clear" w:color="auto" w:fill="FFFFFF" w:themeFill="background1"/>
              <w:rPr>
                <w:bCs/>
                <w:i/>
                <w:color w:val="808080" w:themeColor="background1" w:themeShade="80"/>
                <w:sz w:val="20"/>
                <w:szCs w:val="20"/>
              </w:rPr>
            </w:pPr>
          </w:p>
          <w:p w14:paraId="03696A27" w14:textId="66DB183A"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 xml:space="preserve">Asimismo, en este punto se deben describir los mecanismos de reunión y coordinación, entre estas instancias y la </w:t>
            </w:r>
            <w:r w:rsidR="00FC2C50">
              <w:rPr>
                <w:bCs/>
                <w:i/>
                <w:color w:val="808080" w:themeColor="background1" w:themeShade="80"/>
                <w:sz w:val="20"/>
                <w:szCs w:val="20"/>
              </w:rPr>
              <w:t>d</w:t>
            </w:r>
            <w:r w:rsidRPr="0050413C">
              <w:rPr>
                <w:bCs/>
                <w:i/>
                <w:color w:val="808080" w:themeColor="background1" w:themeShade="80"/>
                <w:sz w:val="20"/>
                <w:szCs w:val="20"/>
              </w:rPr>
              <w:t xml:space="preserve">irección del establecimiento, así como también se debe describir los mecanismos de reunión y coordinación entre estos estamentos o instancias de participación, </w:t>
            </w:r>
            <w:r w:rsidR="00FC2C50" w:rsidRPr="0050413C">
              <w:rPr>
                <w:bCs/>
                <w:i/>
                <w:color w:val="808080" w:themeColor="background1" w:themeShade="80"/>
                <w:sz w:val="20"/>
                <w:szCs w:val="20"/>
              </w:rPr>
              <w:t>conformándose</w:t>
            </w:r>
            <w:r w:rsidRPr="0050413C">
              <w:rPr>
                <w:bCs/>
                <w:i/>
                <w:color w:val="808080" w:themeColor="background1" w:themeShade="80"/>
                <w:sz w:val="20"/>
                <w:szCs w:val="20"/>
              </w:rPr>
              <w:t xml:space="preserve"> de acuerdo a la realidad de la comunidad. </w:t>
            </w:r>
          </w:p>
          <w:p w14:paraId="7E1A16EE" w14:textId="77777777" w:rsidR="007E0342" w:rsidRPr="0050413C" w:rsidRDefault="007E0342" w:rsidP="00577B13">
            <w:pPr>
              <w:shd w:val="clear" w:color="auto" w:fill="FFFFFF" w:themeFill="background1"/>
              <w:rPr>
                <w:bCs/>
                <w:i/>
                <w:color w:val="808080" w:themeColor="background1" w:themeShade="80"/>
                <w:sz w:val="20"/>
                <w:szCs w:val="20"/>
              </w:rPr>
            </w:pPr>
          </w:p>
          <w:p w14:paraId="49EEB494" w14:textId="77777777"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Cada establecimiento educacional perteneciente al Sistema de Educación Pública realizará, una vez al año, una jornada de evaluación del Plan de Mejoramiento Educativo y del reglamento interno, convocada por su director, en la que participará la comunidad educativa respectiva y un representante del Servicio Local respectivo.</w:t>
            </w:r>
          </w:p>
          <w:p w14:paraId="65925F04" w14:textId="77777777"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Los integrantes de la comunidad educativa organizarán instancias de participación y reflexión, cuando sea pertinente.</w:t>
            </w:r>
          </w:p>
          <w:p w14:paraId="3B5400B5" w14:textId="77777777" w:rsidR="007E0342" w:rsidRPr="0050413C" w:rsidRDefault="007E0342" w:rsidP="00577B13">
            <w:pPr>
              <w:shd w:val="clear" w:color="auto" w:fill="FFFFFF" w:themeFill="background1"/>
              <w:rPr>
                <w:bCs/>
                <w:i/>
                <w:color w:val="808080" w:themeColor="background1" w:themeShade="80"/>
                <w:sz w:val="20"/>
                <w:szCs w:val="20"/>
              </w:rPr>
            </w:pPr>
          </w:p>
          <w:p w14:paraId="20ABFAF2" w14:textId="624363AB" w:rsidR="007E0342" w:rsidRPr="0050413C" w:rsidRDefault="007E0342" w:rsidP="00577B13">
            <w:pPr>
              <w:shd w:val="clear" w:color="auto" w:fill="FFFFFF" w:themeFill="background1"/>
              <w:rPr>
                <w:bCs/>
                <w:i/>
                <w:color w:val="808080" w:themeColor="background1" w:themeShade="80"/>
                <w:sz w:val="20"/>
                <w:szCs w:val="20"/>
              </w:rPr>
            </w:pPr>
            <w:r w:rsidRPr="0050413C">
              <w:rPr>
                <w:bCs/>
                <w:i/>
                <w:color w:val="808080" w:themeColor="background1" w:themeShade="80"/>
                <w:sz w:val="20"/>
                <w:szCs w:val="20"/>
              </w:rPr>
              <w:t>Se sugiere considerar y articularse con el “Plan de Formación Ciudadana del Establecimiento”</w:t>
            </w:r>
            <w:r w:rsidR="008224CF">
              <w:rPr>
                <w:bCs/>
                <w:i/>
                <w:color w:val="808080" w:themeColor="background1" w:themeShade="80"/>
                <w:sz w:val="20"/>
                <w:szCs w:val="20"/>
              </w:rPr>
              <w:t>.</w:t>
            </w:r>
          </w:p>
          <w:p w14:paraId="00C6CB91" w14:textId="77777777" w:rsidR="007E0342" w:rsidRDefault="007E0342" w:rsidP="00577B13">
            <w:pPr>
              <w:shd w:val="clear" w:color="auto" w:fill="FFFFFF" w:themeFill="background1"/>
              <w:rPr>
                <w:bCs/>
                <w:iCs/>
                <w:color w:val="2F5496" w:themeColor="accent5" w:themeShade="BF"/>
                <w:sz w:val="20"/>
                <w:szCs w:val="20"/>
              </w:rPr>
            </w:pPr>
          </w:p>
          <w:p w14:paraId="5FDF1719" w14:textId="59FA9AA4" w:rsidR="008E3EC2" w:rsidRDefault="008E3EC2" w:rsidP="00577B13">
            <w:pPr>
              <w:shd w:val="clear" w:color="auto" w:fill="FFFFFF" w:themeFill="background1"/>
              <w:rPr>
                <w:bCs/>
                <w:iCs/>
                <w:color w:val="2F5496" w:themeColor="accent5" w:themeShade="BF"/>
                <w:sz w:val="20"/>
                <w:szCs w:val="20"/>
              </w:rPr>
            </w:pPr>
          </w:p>
          <w:p w14:paraId="7E0B6CE7" w14:textId="175DC644" w:rsidR="00E82C9A" w:rsidRDefault="00E82C9A" w:rsidP="00577B13">
            <w:pPr>
              <w:shd w:val="clear" w:color="auto" w:fill="FFFFFF" w:themeFill="background1"/>
              <w:rPr>
                <w:bCs/>
                <w:iCs/>
                <w:color w:val="2F5496" w:themeColor="accent5" w:themeShade="BF"/>
                <w:sz w:val="20"/>
                <w:szCs w:val="20"/>
              </w:rPr>
            </w:pPr>
          </w:p>
          <w:p w14:paraId="038BEB5C" w14:textId="29D0D4EE" w:rsidR="00E82C9A" w:rsidRDefault="00E82C9A" w:rsidP="00577B13">
            <w:pPr>
              <w:shd w:val="clear" w:color="auto" w:fill="FFFFFF" w:themeFill="background1"/>
              <w:rPr>
                <w:bCs/>
                <w:iCs/>
                <w:color w:val="2F5496" w:themeColor="accent5" w:themeShade="BF"/>
                <w:sz w:val="20"/>
                <w:szCs w:val="20"/>
              </w:rPr>
            </w:pPr>
          </w:p>
          <w:p w14:paraId="4B858441" w14:textId="5C2F8AA0" w:rsidR="00E82C9A" w:rsidRDefault="00E82C9A" w:rsidP="00577B13">
            <w:pPr>
              <w:shd w:val="clear" w:color="auto" w:fill="FFFFFF" w:themeFill="background1"/>
              <w:rPr>
                <w:bCs/>
                <w:iCs/>
                <w:color w:val="2F5496" w:themeColor="accent5" w:themeShade="BF"/>
                <w:sz w:val="20"/>
                <w:szCs w:val="20"/>
              </w:rPr>
            </w:pPr>
          </w:p>
          <w:p w14:paraId="26E6143D" w14:textId="63A32227" w:rsidR="00E82C9A" w:rsidRDefault="00E82C9A" w:rsidP="00577B13">
            <w:pPr>
              <w:shd w:val="clear" w:color="auto" w:fill="FFFFFF" w:themeFill="background1"/>
              <w:rPr>
                <w:bCs/>
                <w:iCs/>
                <w:color w:val="2F5496" w:themeColor="accent5" w:themeShade="BF"/>
                <w:sz w:val="20"/>
                <w:szCs w:val="20"/>
              </w:rPr>
            </w:pPr>
          </w:p>
          <w:p w14:paraId="046222A4" w14:textId="43D79358" w:rsidR="00E82C9A" w:rsidRDefault="00E82C9A" w:rsidP="00577B13">
            <w:pPr>
              <w:shd w:val="clear" w:color="auto" w:fill="FFFFFF" w:themeFill="background1"/>
              <w:rPr>
                <w:bCs/>
                <w:iCs/>
                <w:color w:val="2F5496" w:themeColor="accent5" w:themeShade="BF"/>
                <w:sz w:val="20"/>
                <w:szCs w:val="20"/>
              </w:rPr>
            </w:pPr>
          </w:p>
          <w:p w14:paraId="403C5F6D" w14:textId="6725A4DF" w:rsidR="00E82C9A" w:rsidRDefault="00E82C9A" w:rsidP="00577B13">
            <w:pPr>
              <w:shd w:val="clear" w:color="auto" w:fill="FFFFFF" w:themeFill="background1"/>
              <w:rPr>
                <w:bCs/>
                <w:iCs/>
                <w:color w:val="2F5496" w:themeColor="accent5" w:themeShade="BF"/>
                <w:sz w:val="20"/>
                <w:szCs w:val="20"/>
              </w:rPr>
            </w:pPr>
          </w:p>
          <w:p w14:paraId="2A32FBC5" w14:textId="00F1789B" w:rsidR="00E82C9A" w:rsidRDefault="00E82C9A" w:rsidP="00577B13">
            <w:pPr>
              <w:shd w:val="clear" w:color="auto" w:fill="FFFFFF" w:themeFill="background1"/>
              <w:rPr>
                <w:bCs/>
                <w:iCs/>
                <w:color w:val="2F5496" w:themeColor="accent5" w:themeShade="BF"/>
                <w:sz w:val="20"/>
                <w:szCs w:val="20"/>
              </w:rPr>
            </w:pPr>
          </w:p>
          <w:p w14:paraId="4AAC8316" w14:textId="572DC659" w:rsidR="00E82C9A" w:rsidRDefault="00E82C9A" w:rsidP="00577B13">
            <w:pPr>
              <w:shd w:val="clear" w:color="auto" w:fill="FFFFFF" w:themeFill="background1"/>
              <w:rPr>
                <w:bCs/>
                <w:iCs/>
                <w:color w:val="2F5496" w:themeColor="accent5" w:themeShade="BF"/>
                <w:sz w:val="20"/>
                <w:szCs w:val="20"/>
              </w:rPr>
            </w:pPr>
          </w:p>
          <w:p w14:paraId="121F2418" w14:textId="4FB86570" w:rsidR="00E82C9A" w:rsidRDefault="00E82C9A" w:rsidP="00577B13">
            <w:pPr>
              <w:shd w:val="clear" w:color="auto" w:fill="FFFFFF" w:themeFill="background1"/>
              <w:rPr>
                <w:bCs/>
                <w:iCs/>
                <w:color w:val="2F5496" w:themeColor="accent5" w:themeShade="BF"/>
                <w:sz w:val="20"/>
                <w:szCs w:val="20"/>
              </w:rPr>
            </w:pPr>
          </w:p>
          <w:p w14:paraId="701866C8" w14:textId="732BF27A" w:rsidR="00E82C9A" w:rsidRDefault="00E82C9A" w:rsidP="00577B13">
            <w:pPr>
              <w:shd w:val="clear" w:color="auto" w:fill="FFFFFF" w:themeFill="background1"/>
              <w:rPr>
                <w:bCs/>
                <w:iCs/>
                <w:color w:val="2F5496" w:themeColor="accent5" w:themeShade="BF"/>
                <w:sz w:val="20"/>
                <w:szCs w:val="20"/>
              </w:rPr>
            </w:pPr>
          </w:p>
          <w:p w14:paraId="78021AD8" w14:textId="03CCB94C" w:rsidR="00E82C9A" w:rsidRDefault="00E82C9A" w:rsidP="00577B13">
            <w:pPr>
              <w:shd w:val="clear" w:color="auto" w:fill="FFFFFF" w:themeFill="background1"/>
              <w:rPr>
                <w:bCs/>
                <w:iCs/>
                <w:color w:val="2F5496" w:themeColor="accent5" w:themeShade="BF"/>
                <w:sz w:val="20"/>
                <w:szCs w:val="20"/>
              </w:rPr>
            </w:pPr>
          </w:p>
          <w:p w14:paraId="5FED5094" w14:textId="2E3931E8" w:rsidR="00E82C9A" w:rsidRDefault="00E82C9A" w:rsidP="00577B13">
            <w:pPr>
              <w:shd w:val="clear" w:color="auto" w:fill="FFFFFF" w:themeFill="background1"/>
              <w:rPr>
                <w:bCs/>
                <w:iCs/>
                <w:color w:val="2F5496" w:themeColor="accent5" w:themeShade="BF"/>
                <w:sz w:val="20"/>
                <w:szCs w:val="20"/>
              </w:rPr>
            </w:pPr>
          </w:p>
          <w:p w14:paraId="633C5996" w14:textId="1D45B433" w:rsidR="00E82C9A" w:rsidRDefault="00E82C9A" w:rsidP="00577B13">
            <w:pPr>
              <w:shd w:val="clear" w:color="auto" w:fill="FFFFFF" w:themeFill="background1"/>
              <w:rPr>
                <w:bCs/>
                <w:iCs/>
                <w:color w:val="2F5496" w:themeColor="accent5" w:themeShade="BF"/>
                <w:sz w:val="20"/>
                <w:szCs w:val="20"/>
              </w:rPr>
            </w:pPr>
          </w:p>
          <w:p w14:paraId="161EC0CD" w14:textId="34D73BC2" w:rsidR="00E82C9A" w:rsidRDefault="00E82C9A" w:rsidP="00577B13">
            <w:pPr>
              <w:shd w:val="clear" w:color="auto" w:fill="FFFFFF" w:themeFill="background1"/>
              <w:rPr>
                <w:bCs/>
                <w:iCs/>
                <w:color w:val="2F5496" w:themeColor="accent5" w:themeShade="BF"/>
                <w:sz w:val="20"/>
                <w:szCs w:val="20"/>
              </w:rPr>
            </w:pPr>
          </w:p>
          <w:p w14:paraId="401C5FA9" w14:textId="1B8EBC99" w:rsidR="00E82C9A" w:rsidRDefault="00E82C9A" w:rsidP="00577B13">
            <w:pPr>
              <w:shd w:val="clear" w:color="auto" w:fill="FFFFFF" w:themeFill="background1"/>
              <w:rPr>
                <w:bCs/>
                <w:iCs/>
                <w:color w:val="2F5496" w:themeColor="accent5" w:themeShade="BF"/>
                <w:sz w:val="20"/>
                <w:szCs w:val="20"/>
              </w:rPr>
            </w:pPr>
          </w:p>
          <w:p w14:paraId="4DE60A21" w14:textId="0D1F77F2" w:rsidR="00E82C9A" w:rsidRDefault="00E82C9A" w:rsidP="00577B13">
            <w:pPr>
              <w:shd w:val="clear" w:color="auto" w:fill="FFFFFF" w:themeFill="background1"/>
              <w:rPr>
                <w:bCs/>
                <w:iCs/>
                <w:color w:val="2F5496" w:themeColor="accent5" w:themeShade="BF"/>
                <w:sz w:val="20"/>
                <w:szCs w:val="20"/>
              </w:rPr>
            </w:pPr>
          </w:p>
          <w:p w14:paraId="0B493E3B" w14:textId="13E52392" w:rsidR="00E82C9A" w:rsidRDefault="00E82C9A" w:rsidP="00577B13">
            <w:pPr>
              <w:shd w:val="clear" w:color="auto" w:fill="FFFFFF" w:themeFill="background1"/>
              <w:rPr>
                <w:bCs/>
                <w:iCs/>
                <w:color w:val="2F5496" w:themeColor="accent5" w:themeShade="BF"/>
                <w:sz w:val="20"/>
                <w:szCs w:val="20"/>
              </w:rPr>
            </w:pPr>
          </w:p>
          <w:p w14:paraId="58924C1D" w14:textId="7F7ED796" w:rsidR="00E82C9A" w:rsidRDefault="00E82C9A" w:rsidP="00577B13">
            <w:pPr>
              <w:shd w:val="clear" w:color="auto" w:fill="FFFFFF" w:themeFill="background1"/>
              <w:rPr>
                <w:bCs/>
                <w:iCs/>
                <w:color w:val="2F5496" w:themeColor="accent5" w:themeShade="BF"/>
                <w:sz w:val="20"/>
                <w:szCs w:val="20"/>
              </w:rPr>
            </w:pPr>
          </w:p>
          <w:p w14:paraId="40219AA4" w14:textId="643656E0" w:rsidR="00E82C9A" w:rsidRDefault="00E82C9A" w:rsidP="00577B13">
            <w:pPr>
              <w:shd w:val="clear" w:color="auto" w:fill="FFFFFF" w:themeFill="background1"/>
              <w:rPr>
                <w:bCs/>
                <w:iCs/>
                <w:color w:val="2F5496" w:themeColor="accent5" w:themeShade="BF"/>
                <w:sz w:val="20"/>
                <w:szCs w:val="20"/>
              </w:rPr>
            </w:pPr>
          </w:p>
          <w:p w14:paraId="13AFAC4A" w14:textId="55714F59" w:rsidR="00E82C9A" w:rsidRDefault="00E82C9A" w:rsidP="00577B13">
            <w:pPr>
              <w:shd w:val="clear" w:color="auto" w:fill="FFFFFF" w:themeFill="background1"/>
              <w:rPr>
                <w:bCs/>
                <w:iCs/>
                <w:color w:val="2F5496" w:themeColor="accent5" w:themeShade="BF"/>
                <w:sz w:val="20"/>
                <w:szCs w:val="20"/>
              </w:rPr>
            </w:pPr>
          </w:p>
          <w:p w14:paraId="76FDF992" w14:textId="62F49355" w:rsidR="00E82C9A" w:rsidRDefault="00E82C9A" w:rsidP="00577B13">
            <w:pPr>
              <w:shd w:val="clear" w:color="auto" w:fill="FFFFFF" w:themeFill="background1"/>
              <w:rPr>
                <w:bCs/>
                <w:iCs/>
                <w:color w:val="2F5496" w:themeColor="accent5" w:themeShade="BF"/>
                <w:sz w:val="20"/>
                <w:szCs w:val="20"/>
              </w:rPr>
            </w:pPr>
          </w:p>
          <w:p w14:paraId="5BC51A90" w14:textId="3398FBBA" w:rsidR="00F61893" w:rsidRDefault="00F61893" w:rsidP="00577B13">
            <w:pPr>
              <w:shd w:val="clear" w:color="auto" w:fill="FFFFFF" w:themeFill="background1"/>
              <w:rPr>
                <w:bCs/>
                <w:iCs/>
                <w:color w:val="2F5496" w:themeColor="accent5" w:themeShade="BF"/>
                <w:sz w:val="20"/>
                <w:szCs w:val="20"/>
              </w:rPr>
            </w:pPr>
          </w:p>
          <w:p w14:paraId="0EFDDA40" w14:textId="3BAA8E42" w:rsidR="00F61893" w:rsidRDefault="00F61893" w:rsidP="00577B13">
            <w:pPr>
              <w:shd w:val="clear" w:color="auto" w:fill="FFFFFF" w:themeFill="background1"/>
              <w:rPr>
                <w:bCs/>
                <w:iCs/>
                <w:color w:val="2F5496" w:themeColor="accent5" w:themeShade="BF"/>
                <w:sz w:val="20"/>
                <w:szCs w:val="20"/>
              </w:rPr>
            </w:pPr>
          </w:p>
          <w:p w14:paraId="19205EFC" w14:textId="09E89755" w:rsidR="00F61893" w:rsidRDefault="00F61893" w:rsidP="00577B13">
            <w:pPr>
              <w:shd w:val="clear" w:color="auto" w:fill="FFFFFF" w:themeFill="background1"/>
              <w:rPr>
                <w:bCs/>
                <w:iCs/>
                <w:color w:val="2F5496" w:themeColor="accent5" w:themeShade="BF"/>
                <w:sz w:val="20"/>
                <w:szCs w:val="20"/>
              </w:rPr>
            </w:pPr>
          </w:p>
          <w:p w14:paraId="3B024AAE" w14:textId="77777777" w:rsidR="00F61893" w:rsidRDefault="00F61893" w:rsidP="00577B13">
            <w:pPr>
              <w:shd w:val="clear" w:color="auto" w:fill="FFFFFF" w:themeFill="background1"/>
              <w:rPr>
                <w:bCs/>
                <w:iCs/>
                <w:color w:val="2F5496" w:themeColor="accent5" w:themeShade="BF"/>
                <w:sz w:val="20"/>
                <w:szCs w:val="20"/>
              </w:rPr>
            </w:pPr>
          </w:p>
          <w:p w14:paraId="59F513CD" w14:textId="2A0597F6" w:rsidR="00E82C9A" w:rsidRDefault="00E82C9A" w:rsidP="00577B13">
            <w:pPr>
              <w:shd w:val="clear" w:color="auto" w:fill="FFFFFF" w:themeFill="background1"/>
              <w:rPr>
                <w:bCs/>
                <w:iCs/>
                <w:color w:val="2F5496" w:themeColor="accent5" w:themeShade="BF"/>
                <w:sz w:val="20"/>
                <w:szCs w:val="20"/>
              </w:rPr>
            </w:pPr>
          </w:p>
          <w:p w14:paraId="33A36ED7" w14:textId="1FE009F8" w:rsidR="00E82C9A" w:rsidRDefault="00E82C9A" w:rsidP="00577B13">
            <w:pPr>
              <w:shd w:val="clear" w:color="auto" w:fill="FFFFFF" w:themeFill="background1"/>
              <w:rPr>
                <w:bCs/>
                <w:iCs/>
                <w:color w:val="2F5496" w:themeColor="accent5" w:themeShade="BF"/>
                <w:sz w:val="20"/>
                <w:szCs w:val="20"/>
              </w:rPr>
            </w:pPr>
          </w:p>
          <w:p w14:paraId="70EB3D17" w14:textId="0B939EEF" w:rsidR="00E82C9A" w:rsidRDefault="00E82C9A" w:rsidP="00577B13">
            <w:pPr>
              <w:shd w:val="clear" w:color="auto" w:fill="FFFFFF" w:themeFill="background1"/>
              <w:rPr>
                <w:bCs/>
                <w:iCs/>
                <w:color w:val="2F5496" w:themeColor="accent5" w:themeShade="BF"/>
                <w:sz w:val="20"/>
                <w:szCs w:val="20"/>
              </w:rPr>
            </w:pPr>
          </w:p>
          <w:p w14:paraId="3944E8CD" w14:textId="23A3E03C" w:rsidR="00E82C9A" w:rsidRDefault="00E82C9A" w:rsidP="00577B13">
            <w:pPr>
              <w:shd w:val="clear" w:color="auto" w:fill="FFFFFF" w:themeFill="background1"/>
              <w:rPr>
                <w:bCs/>
                <w:iCs/>
                <w:color w:val="2F5496" w:themeColor="accent5" w:themeShade="BF"/>
                <w:sz w:val="20"/>
                <w:szCs w:val="20"/>
              </w:rPr>
            </w:pPr>
          </w:p>
          <w:p w14:paraId="60DE1684" w14:textId="77777777" w:rsidR="00E82C9A" w:rsidRDefault="00E82C9A" w:rsidP="00577B13">
            <w:pPr>
              <w:shd w:val="clear" w:color="auto" w:fill="FFFFFF" w:themeFill="background1"/>
              <w:rPr>
                <w:bCs/>
                <w:iCs/>
                <w:color w:val="2F5496" w:themeColor="accent5" w:themeShade="BF"/>
                <w:sz w:val="20"/>
                <w:szCs w:val="20"/>
              </w:rPr>
            </w:pPr>
          </w:p>
          <w:p w14:paraId="1DB74074" w14:textId="77777777" w:rsidR="008E3EC2" w:rsidRPr="00990D66" w:rsidRDefault="008E3EC2" w:rsidP="00577B13">
            <w:pPr>
              <w:shd w:val="clear" w:color="auto" w:fill="FFFFFF" w:themeFill="background1"/>
              <w:rPr>
                <w:bCs/>
                <w:iCs/>
                <w:color w:val="2F5496" w:themeColor="accent5" w:themeShade="BF"/>
                <w:sz w:val="20"/>
                <w:szCs w:val="20"/>
              </w:rPr>
            </w:pPr>
          </w:p>
        </w:tc>
      </w:tr>
      <w:tr w:rsidR="007E0342" w:rsidRPr="00990D66" w14:paraId="50626BE0" w14:textId="77777777" w:rsidTr="00B60550">
        <w:tc>
          <w:tcPr>
            <w:tcW w:w="8926" w:type="dxa"/>
            <w:shd w:val="clear" w:color="auto" w:fill="2E74B5" w:themeFill="accent1" w:themeFillShade="BF"/>
          </w:tcPr>
          <w:p w14:paraId="4DC9C39E" w14:textId="1DC5E42A" w:rsidR="007E0342" w:rsidRPr="0050413C" w:rsidRDefault="0050413C" w:rsidP="0050413C">
            <w:pPr>
              <w:jc w:val="left"/>
              <w:rPr>
                <w:b/>
                <w:bCs/>
                <w:color w:val="FFFFFF" w:themeColor="background1"/>
                <w:sz w:val="20"/>
                <w:szCs w:val="20"/>
              </w:rPr>
            </w:pPr>
            <w:r>
              <w:rPr>
                <w:b/>
                <w:bCs/>
                <w:color w:val="FFFFFF" w:themeColor="background1"/>
                <w:sz w:val="20"/>
                <w:szCs w:val="20"/>
              </w:rPr>
              <w:lastRenderedPageBreak/>
              <w:t xml:space="preserve">XI. </w:t>
            </w:r>
            <w:r w:rsidR="007E0342" w:rsidRPr="0050413C">
              <w:rPr>
                <w:b/>
                <w:bCs/>
                <w:color w:val="FFFFFF" w:themeColor="background1"/>
                <w:sz w:val="20"/>
                <w:szCs w:val="20"/>
              </w:rPr>
              <w:t>APROBACIÓN, MODIFICACIONES, ACTUALIZACIÓN Y DIFUSIÓN DEL REGLAMENTO INTERNO.</w:t>
            </w:r>
          </w:p>
        </w:tc>
      </w:tr>
      <w:tr w:rsidR="007E0342" w:rsidRPr="00990D66" w14:paraId="7935DBDE" w14:textId="77777777" w:rsidTr="00B60550">
        <w:tc>
          <w:tcPr>
            <w:tcW w:w="8926" w:type="dxa"/>
            <w:shd w:val="clear" w:color="auto" w:fill="DEEAF6" w:themeFill="accent1" w:themeFillTint="33"/>
          </w:tcPr>
          <w:p w14:paraId="6AD1444B" w14:textId="1B90C078" w:rsidR="007E0342" w:rsidRPr="008D104E" w:rsidRDefault="00F62F07" w:rsidP="00577B13">
            <w:pPr>
              <w:rPr>
                <w:b/>
                <w:bCs/>
                <w:color w:val="002060"/>
                <w:sz w:val="20"/>
                <w:szCs w:val="20"/>
              </w:rPr>
            </w:pPr>
            <w:r>
              <w:rPr>
                <w:b/>
                <w:bCs/>
                <w:color w:val="002060"/>
                <w:sz w:val="20"/>
                <w:szCs w:val="20"/>
              </w:rPr>
              <w:t>a)</w:t>
            </w:r>
            <w:r w:rsidRPr="008D104E">
              <w:rPr>
                <w:b/>
                <w:bCs/>
                <w:color w:val="002060"/>
                <w:sz w:val="20"/>
                <w:szCs w:val="20"/>
              </w:rPr>
              <w:t xml:space="preserve"> De</w:t>
            </w:r>
            <w:r w:rsidR="007E0342" w:rsidRPr="008D104E">
              <w:rPr>
                <w:b/>
                <w:bCs/>
                <w:color w:val="002060"/>
                <w:sz w:val="20"/>
                <w:szCs w:val="20"/>
              </w:rPr>
              <w:t xml:space="preserve"> la aprobación, modificación y actualización del RIE.</w:t>
            </w:r>
          </w:p>
        </w:tc>
      </w:tr>
      <w:tr w:rsidR="007E0342" w:rsidRPr="00990D66" w14:paraId="59E04725" w14:textId="77777777" w:rsidTr="00B60550">
        <w:tc>
          <w:tcPr>
            <w:tcW w:w="8926" w:type="dxa"/>
          </w:tcPr>
          <w:p w14:paraId="769742A3" w14:textId="77777777" w:rsidR="00310866" w:rsidRDefault="007E0342" w:rsidP="00577B13">
            <w:pPr>
              <w:rPr>
                <w:bCs/>
                <w:i/>
                <w:color w:val="808080" w:themeColor="background1" w:themeShade="80"/>
                <w:sz w:val="20"/>
                <w:szCs w:val="20"/>
              </w:rPr>
            </w:pPr>
            <w:r w:rsidRPr="00990D66">
              <w:rPr>
                <w:b/>
                <w:bCs/>
                <w:i/>
                <w:color w:val="808080" w:themeColor="background1" w:themeShade="80"/>
                <w:sz w:val="20"/>
                <w:szCs w:val="20"/>
              </w:rPr>
              <w:t>Orientaciones:</w:t>
            </w:r>
            <w:r w:rsidRPr="00990D66">
              <w:rPr>
                <w:bCs/>
                <w:i/>
                <w:color w:val="808080" w:themeColor="background1" w:themeShade="80"/>
                <w:sz w:val="20"/>
                <w:szCs w:val="20"/>
              </w:rPr>
              <w:t xml:space="preserve"> </w:t>
            </w:r>
          </w:p>
          <w:p w14:paraId="0C8883D0" w14:textId="77777777" w:rsidR="00310866" w:rsidRDefault="00310866" w:rsidP="00577B13">
            <w:pPr>
              <w:rPr>
                <w:bCs/>
                <w:i/>
                <w:color w:val="808080" w:themeColor="background1" w:themeShade="80"/>
                <w:sz w:val="20"/>
                <w:szCs w:val="20"/>
              </w:rPr>
            </w:pPr>
          </w:p>
          <w:p w14:paraId="47EA2C2E" w14:textId="77777777" w:rsidR="00310866" w:rsidRDefault="00310866" w:rsidP="00310866">
            <w:pPr>
              <w:rPr>
                <w:bCs/>
                <w:i/>
                <w:iCs/>
                <w:color w:val="808080" w:themeColor="background1" w:themeShade="80"/>
                <w:sz w:val="20"/>
                <w:szCs w:val="20"/>
              </w:rPr>
            </w:pPr>
            <w:r w:rsidRPr="0031227D">
              <w:rPr>
                <w:bCs/>
                <w:i/>
                <w:iCs/>
                <w:color w:val="808080" w:themeColor="background1" w:themeShade="80"/>
                <w:sz w:val="20"/>
                <w:szCs w:val="20"/>
              </w:rPr>
              <w:t xml:space="preserve">Considere que la elaboración y actualización del RIE debe ser producto de una instancia de participación entre los distintos miembros de la comunidad escolar, debiendo contar además con la aprobación del </w:t>
            </w:r>
            <w:r>
              <w:rPr>
                <w:bCs/>
                <w:i/>
                <w:iCs/>
                <w:color w:val="808080" w:themeColor="background1" w:themeShade="80"/>
                <w:sz w:val="20"/>
                <w:szCs w:val="20"/>
              </w:rPr>
              <w:t>c</w:t>
            </w:r>
            <w:r w:rsidRPr="0031227D">
              <w:rPr>
                <w:bCs/>
                <w:i/>
                <w:iCs/>
                <w:color w:val="808080" w:themeColor="background1" w:themeShade="80"/>
                <w:sz w:val="20"/>
                <w:szCs w:val="20"/>
              </w:rPr>
              <w:t xml:space="preserve">onsejo </w:t>
            </w:r>
            <w:r>
              <w:rPr>
                <w:bCs/>
                <w:i/>
                <w:iCs/>
                <w:color w:val="808080" w:themeColor="background1" w:themeShade="80"/>
                <w:sz w:val="20"/>
                <w:szCs w:val="20"/>
              </w:rPr>
              <w:t>e</w:t>
            </w:r>
            <w:r w:rsidRPr="0031227D">
              <w:rPr>
                <w:bCs/>
                <w:i/>
                <w:iCs/>
                <w:color w:val="808080" w:themeColor="background1" w:themeShade="80"/>
                <w:sz w:val="20"/>
                <w:szCs w:val="20"/>
              </w:rPr>
              <w:t xml:space="preserve">scolar, en razón que sus decisiones en esta materia tienen carácter resolutivo, en conformidad al </w:t>
            </w:r>
            <w:r>
              <w:rPr>
                <w:bCs/>
                <w:i/>
                <w:iCs/>
                <w:color w:val="808080" w:themeColor="background1" w:themeShade="80"/>
                <w:sz w:val="20"/>
                <w:szCs w:val="20"/>
              </w:rPr>
              <w:t>A</w:t>
            </w:r>
            <w:r w:rsidRPr="0031227D">
              <w:rPr>
                <w:bCs/>
                <w:i/>
                <w:iCs/>
                <w:color w:val="808080" w:themeColor="background1" w:themeShade="80"/>
                <w:sz w:val="20"/>
                <w:szCs w:val="20"/>
              </w:rPr>
              <w:t>rt</w:t>
            </w:r>
            <w:r>
              <w:rPr>
                <w:bCs/>
                <w:i/>
                <w:iCs/>
                <w:color w:val="808080" w:themeColor="background1" w:themeShade="80"/>
                <w:sz w:val="20"/>
                <w:szCs w:val="20"/>
              </w:rPr>
              <w:t>.</w:t>
            </w:r>
            <w:r w:rsidRPr="0031227D">
              <w:rPr>
                <w:bCs/>
                <w:i/>
                <w:iCs/>
                <w:color w:val="808080" w:themeColor="background1" w:themeShade="80"/>
                <w:sz w:val="20"/>
                <w:szCs w:val="20"/>
              </w:rPr>
              <w:t xml:space="preserve"> 13 de la </w:t>
            </w:r>
            <w:r>
              <w:rPr>
                <w:bCs/>
                <w:i/>
                <w:iCs/>
                <w:color w:val="808080" w:themeColor="background1" w:themeShade="80"/>
                <w:sz w:val="20"/>
                <w:szCs w:val="20"/>
              </w:rPr>
              <w:t>L</w:t>
            </w:r>
            <w:r w:rsidRPr="0031227D">
              <w:rPr>
                <w:bCs/>
                <w:i/>
                <w:iCs/>
                <w:color w:val="808080" w:themeColor="background1" w:themeShade="80"/>
                <w:sz w:val="20"/>
                <w:szCs w:val="20"/>
              </w:rPr>
              <w:t>ey Nº</w:t>
            </w:r>
            <w:r>
              <w:rPr>
                <w:bCs/>
                <w:i/>
                <w:iCs/>
                <w:color w:val="808080" w:themeColor="background1" w:themeShade="80"/>
                <w:sz w:val="20"/>
                <w:szCs w:val="20"/>
              </w:rPr>
              <w:t xml:space="preserve"> </w:t>
            </w:r>
            <w:r w:rsidRPr="0031227D">
              <w:rPr>
                <w:bCs/>
                <w:i/>
                <w:iCs/>
                <w:color w:val="808080" w:themeColor="background1" w:themeShade="80"/>
                <w:sz w:val="20"/>
                <w:szCs w:val="20"/>
              </w:rPr>
              <w:t>21.040.</w:t>
            </w:r>
          </w:p>
          <w:p w14:paraId="7DADB347" w14:textId="77777777" w:rsidR="00310866" w:rsidRPr="0031227D" w:rsidRDefault="00310866" w:rsidP="00310866">
            <w:pPr>
              <w:rPr>
                <w:bCs/>
                <w:i/>
                <w:iCs/>
                <w:color w:val="808080" w:themeColor="background1" w:themeShade="80"/>
                <w:sz w:val="20"/>
                <w:szCs w:val="20"/>
              </w:rPr>
            </w:pPr>
          </w:p>
          <w:p w14:paraId="7714DA35" w14:textId="69FE2AAA" w:rsidR="007E0342" w:rsidRDefault="007E0342" w:rsidP="00577B13">
            <w:pPr>
              <w:rPr>
                <w:bCs/>
                <w:i/>
                <w:color w:val="808080" w:themeColor="background1" w:themeShade="80"/>
                <w:sz w:val="20"/>
                <w:szCs w:val="20"/>
              </w:rPr>
            </w:pPr>
            <w:r w:rsidRPr="00990D66">
              <w:rPr>
                <w:bCs/>
                <w:i/>
                <w:color w:val="808080" w:themeColor="background1" w:themeShade="80"/>
                <w:sz w:val="20"/>
                <w:szCs w:val="20"/>
              </w:rPr>
              <w:t>Lo mismo ocurre con las modificaciones y actualizaciones que se quieren introducir, de manera que es preciso definir un mecanismo o procedimiento que regule la forma a través de la cual se introducirán las modificaciones y actualizaciones.</w:t>
            </w:r>
          </w:p>
          <w:p w14:paraId="56B7BC2F" w14:textId="77777777" w:rsidR="00310866" w:rsidRPr="00990D66" w:rsidRDefault="00310866" w:rsidP="00577B13">
            <w:pPr>
              <w:rPr>
                <w:bCs/>
                <w:i/>
                <w:color w:val="808080" w:themeColor="background1" w:themeShade="80"/>
                <w:sz w:val="20"/>
                <w:szCs w:val="20"/>
              </w:rPr>
            </w:pPr>
          </w:p>
          <w:p w14:paraId="76042267" w14:textId="77777777" w:rsidR="007E0342" w:rsidRDefault="007E0342" w:rsidP="00577B13">
            <w:pPr>
              <w:rPr>
                <w:bCs/>
                <w:i/>
                <w:color w:val="808080" w:themeColor="background1" w:themeShade="80"/>
                <w:sz w:val="20"/>
                <w:szCs w:val="20"/>
              </w:rPr>
            </w:pPr>
            <w:r w:rsidRPr="00990D66">
              <w:rPr>
                <w:bCs/>
                <w:i/>
                <w:color w:val="808080" w:themeColor="background1" w:themeShade="80"/>
                <w:sz w:val="20"/>
                <w:szCs w:val="20"/>
              </w:rPr>
              <w:t>La actualización del RIE se debe hacer anualmente, a fin de ajustar sus contenidos a la normativa educacional y verificar que quienes se ha definido como responsables de aplicar las acciones contenidas en los protocolos y procedimientos en él contenidos, estén vinculados al establecimiento.</w:t>
            </w:r>
          </w:p>
          <w:p w14:paraId="17A8D310" w14:textId="77777777" w:rsidR="007E0342" w:rsidRDefault="007E0342" w:rsidP="00577B13">
            <w:pPr>
              <w:rPr>
                <w:bCs/>
                <w:i/>
                <w:color w:val="808080" w:themeColor="background1" w:themeShade="80"/>
                <w:sz w:val="20"/>
                <w:szCs w:val="20"/>
              </w:rPr>
            </w:pPr>
          </w:p>
          <w:p w14:paraId="42B5DA37" w14:textId="77777777" w:rsidR="007E0342" w:rsidRDefault="007E0342" w:rsidP="00577B13">
            <w:pPr>
              <w:rPr>
                <w:bCs/>
                <w:i/>
                <w:color w:val="808080" w:themeColor="background1" w:themeShade="80"/>
                <w:sz w:val="20"/>
                <w:szCs w:val="20"/>
              </w:rPr>
            </w:pPr>
          </w:p>
          <w:p w14:paraId="55813BCF" w14:textId="77777777" w:rsidR="007E0342" w:rsidRPr="00990D66" w:rsidRDefault="007E0342" w:rsidP="00577B13">
            <w:pPr>
              <w:rPr>
                <w:bCs/>
                <w:color w:val="808080" w:themeColor="background1" w:themeShade="80"/>
                <w:sz w:val="20"/>
                <w:szCs w:val="20"/>
              </w:rPr>
            </w:pPr>
          </w:p>
        </w:tc>
      </w:tr>
      <w:tr w:rsidR="007E0342" w:rsidRPr="00990D66" w14:paraId="4AB726C9" w14:textId="77777777" w:rsidTr="00B60550">
        <w:tc>
          <w:tcPr>
            <w:tcW w:w="8926" w:type="dxa"/>
            <w:shd w:val="clear" w:color="auto" w:fill="DEEAF6" w:themeFill="accent1" w:themeFillTint="33"/>
          </w:tcPr>
          <w:p w14:paraId="0C163335" w14:textId="2D53A534" w:rsidR="007E0342" w:rsidRPr="00D847B0" w:rsidRDefault="00F62F07" w:rsidP="00D847B0">
            <w:pPr>
              <w:rPr>
                <w:b/>
                <w:bCs/>
                <w:color w:val="002060"/>
                <w:sz w:val="20"/>
                <w:szCs w:val="20"/>
              </w:rPr>
            </w:pPr>
            <w:r>
              <w:rPr>
                <w:b/>
                <w:bCs/>
                <w:color w:val="002060"/>
                <w:sz w:val="20"/>
                <w:szCs w:val="20"/>
              </w:rPr>
              <w:t>b)</w:t>
            </w:r>
            <w:r w:rsidRPr="00D847B0">
              <w:rPr>
                <w:b/>
                <w:bCs/>
                <w:color w:val="002060"/>
                <w:sz w:val="20"/>
                <w:szCs w:val="20"/>
              </w:rPr>
              <w:t xml:space="preserve"> De</w:t>
            </w:r>
            <w:r w:rsidR="007E0342" w:rsidRPr="00D847B0">
              <w:rPr>
                <w:b/>
                <w:bCs/>
                <w:color w:val="002060"/>
                <w:sz w:val="20"/>
                <w:szCs w:val="20"/>
              </w:rPr>
              <w:t xml:space="preserve"> la difusión.</w:t>
            </w:r>
          </w:p>
        </w:tc>
      </w:tr>
      <w:tr w:rsidR="007E0342" w:rsidRPr="00990D66" w14:paraId="2379AC51" w14:textId="77777777" w:rsidTr="00B60550">
        <w:tc>
          <w:tcPr>
            <w:tcW w:w="8926" w:type="dxa"/>
          </w:tcPr>
          <w:p w14:paraId="6F57BF23" w14:textId="77777777" w:rsidR="007E0342" w:rsidRDefault="007E0342" w:rsidP="00577B13">
            <w:pPr>
              <w:rPr>
                <w:bCs/>
                <w:i/>
                <w:color w:val="808080" w:themeColor="background1" w:themeShade="80"/>
                <w:sz w:val="20"/>
                <w:szCs w:val="20"/>
              </w:rPr>
            </w:pPr>
          </w:p>
          <w:p w14:paraId="144CA4EB" w14:textId="63774ED8" w:rsidR="007E0342" w:rsidRPr="00F5323E" w:rsidRDefault="007E0342" w:rsidP="00577B13">
            <w:pPr>
              <w:rPr>
                <w:bCs/>
                <w:i/>
                <w:color w:val="808080" w:themeColor="background1" w:themeShade="80"/>
                <w:sz w:val="20"/>
                <w:szCs w:val="20"/>
              </w:rPr>
            </w:pPr>
            <w:r w:rsidRPr="00F5323E">
              <w:rPr>
                <w:bCs/>
                <w:i/>
                <w:color w:val="808080" w:themeColor="background1" w:themeShade="80"/>
                <w:sz w:val="20"/>
                <w:szCs w:val="20"/>
              </w:rPr>
              <w:t xml:space="preserve">Todas las modificaciones y actualizaciones introducidas en el RIE deben ser conocidas por todos los miembros de la </w:t>
            </w:r>
            <w:r w:rsidR="009F76B2">
              <w:rPr>
                <w:bCs/>
                <w:i/>
                <w:color w:val="808080" w:themeColor="background1" w:themeShade="80"/>
                <w:sz w:val="20"/>
                <w:szCs w:val="20"/>
              </w:rPr>
              <w:t>c</w:t>
            </w:r>
            <w:r>
              <w:rPr>
                <w:bCs/>
                <w:i/>
                <w:color w:val="808080" w:themeColor="background1" w:themeShade="80"/>
                <w:sz w:val="20"/>
                <w:szCs w:val="20"/>
              </w:rPr>
              <w:t>omunidad educativa</w:t>
            </w:r>
            <w:r w:rsidRPr="00F5323E">
              <w:rPr>
                <w:bCs/>
                <w:i/>
                <w:color w:val="808080" w:themeColor="background1" w:themeShade="80"/>
                <w:sz w:val="20"/>
                <w:szCs w:val="20"/>
              </w:rPr>
              <w:t>.</w:t>
            </w:r>
          </w:p>
          <w:p w14:paraId="5B5F80F2" w14:textId="77777777" w:rsidR="007E0342" w:rsidRPr="00F5323E" w:rsidRDefault="007E0342" w:rsidP="00577B13">
            <w:pPr>
              <w:rPr>
                <w:bCs/>
                <w:i/>
                <w:color w:val="808080" w:themeColor="background1" w:themeShade="80"/>
                <w:sz w:val="20"/>
                <w:szCs w:val="20"/>
              </w:rPr>
            </w:pPr>
            <w:r w:rsidRPr="00F5323E">
              <w:rPr>
                <w:bCs/>
                <w:i/>
                <w:color w:val="808080" w:themeColor="background1" w:themeShade="80"/>
                <w:sz w:val="20"/>
                <w:szCs w:val="20"/>
              </w:rPr>
              <w:t>Para ello el establecimiento:</w:t>
            </w:r>
          </w:p>
          <w:p w14:paraId="79E298E1" w14:textId="77777777" w:rsidR="007E0342" w:rsidRPr="00F5323E" w:rsidRDefault="007E0342" w:rsidP="00BB3A60">
            <w:pPr>
              <w:pStyle w:val="Prrafodelista"/>
              <w:numPr>
                <w:ilvl w:val="0"/>
                <w:numId w:val="13"/>
              </w:numPr>
              <w:rPr>
                <w:bCs/>
                <w:i/>
                <w:color w:val="808080" w:themeColor="background1" w:themeShade="80"/>
                <w:sz w:val="20"/>
                <w:szCs w:val="20"/>
              </w:rPr>
            </w:pPr>
            <w:r w:rsidRPr="00F5323E">
              <w:rPr>
                <w:bCs/>
                <w:i/>
                <w:color w:val="808080" w:themeColor="background1" w:themeShade="80"/>
                <w:sz w:val="20"/>
                <w:szCs w:val="20"/>
              </w:rPr>
              <w:t>Publicará el RIE y todos sus anexos en el sitio web del establecimiento, si lo tuviere</w:t>
            </w:r>
            <w:r>
              <w:rPr>
                <w:bCs/>
                <w:i/>
                <w:color w:val="808080" w:themeColor="background1" w:themeShade="80"/>
                <w:sz w:val="20"/>
                <w:szCs w:val="20"/>
              </w:rPr>
              <w:t xml:space="preserve"> o en otra modalidad que el establecimiento use para su difusión.</w:t>
            </w:r>
          </w:p>
          <w:p w14:paraId="050FEF32" w14:textId="77777777" w:rsidR="007E0342" w:rsidRPr="00F5323E" w:rsidRDefault="007E0342" w:rsidP="00BB3A60">
            <w:pPr>
              <w:pStyle w:val="Prrafodelista"/>
              <w:numPr>
                <w:ilvl w:val="0"/>
                <w:numId w:val="13"/>
              </w:numPr>
              <w:rPr>
                <w:bCs/>
                <w:i/>
                <w:color w:val="808080" w:themeColor="background1" w:themeShade="80"/>
                <w:sz w:val="20"/>
                <w:szCs w:val="20"/>
              </w:rPr>
            </w:pPr>
            <w:r w:rsidRPr="00F5323E">
              <w:rPr>
                <w:bCs/>
                <w:i/>
                <w:color w:val="808080" w:themeColor="background1" w:themeShade="80"/>
                <w:sz w:val="20"/>
                <w:szCs w:val="20"/>
              </w:rPr>
              <w:t>Mantendrá una copia del RIE y todos sus anexos en el local escolar, a fin de que esté a disposición de cualquier miembro de la comunidad educativa y de la fiscalización de la Superintendencia de Educación. Esta copia debe identificar el año académico en curso y el establecimiento al cual pertenece, por medio del logo, nombre del establecimiento o cualquier otro medio.</w:t>
            </w:r>
          </w:p>
          <w:p w14:paraId="4F580397" w14:textId="77777777" w:rsidR="007E0342" w:rsidRPr="00F5323E" w:rsidRDefault="007E0342" w:rsidP="00BB3A60">
            <w:pPr>
              <w:pStyle w:val="Prrafodelista"/>
              <w:numPr>
                <w:ilvl w:val="0"/>
                <w:numId w:val="13"/>
              </w:numPr>
              <w:rPr>
                <w:bCs/>
                <w:i/>
                <w:color w:val="808080" w:themeColor="background1" w:themeShade="80"/>
                <w:sz w:val="20"/>
                <w:szCs w:val="20"/>
              </w:rPr>
            </w:pPr>
            <w:r w:rsidRPr="00F5323E">
              <w:rPr>
                <w:bCs/>
                <w:i/>
                <w:color w:val="808080" w:themeColor="background1" w:themeShade="80"/>
                <w:sz w:val="20"/>
                <w:szCs w:val="20"/>
              </w:rPr>
              <w:t>Entregará copia del RIE y todos sus anexos a todos los padres y apoderados al momento de la matrícula, dejándose constancia escrita de ello. De igual forma procederá frente a una modificación o actualización del RIE.</w:t>
            </w:r>
          </w:p>
          <w:p w14:paraId="7E8E9B0F" w14:textId="153FA303" w:rsidR="007E0342" w:rsidRPr="007E2A5D" w:rsidRDefault="007E0342" w:rsidP="00BB3A60">
            <w:pPr>
              <w:pStyle w:val="Prrafodelista"/>
              <w:numPr>
                <w:ilvl w:val="0"/>
                <w:numId w:val="13"/>
              </w:numPr>
              <w:rPr>
                <w:bCs/>
                <w:i/>
                <w:color w:val="FF0000"/>
                <w:sz w:val="20"/>
                <w:szCs w:val="20"/>
              </w:rPr>
            </w:pPr>
            <w:r w:rsidRPr="007E2A5D">
              <w:rPr>
                <w:bCs/>
                <w:i/>
                <w:color w:val="808080" w:themeColor="background1" w:themeShade="80"/>
                <w:sz w:val="20"/>
                <w:szCs w:val="20"/>
              </w:rPr>
              <w:t>El RIE y todos sus anexos debe</w:t>
            </w:r>
            <w:r w:rsidR="009F76B2">
              <w:rPr>
                <w:bCs/>
                <w:i/>
                <w:color w:val="808080" w:themeColor="background1" w:themeShade="80"/>
                <w:sz w:val="20"/>
                <w:szCs w:val="20"/>
              </w:rPr>
              <w:t>n</w:t>
            </w:r>
            <w:r w:rsidRPr="007E2A5D">
              <w:rPr>
                <w:bCs/>
                <w:i/>
                <w:color w:val="808080" w:themeColor="background1" w:themeShade="80"/>
                <w:sz w:val="20"/>
                <w:szCs w:val="20"/>
              </w:rPr>
              <w:t xml:space="preserve"> </w:t>
            </w:r>
            <w:r>
              <w:rPr>
                <w:bCs/>
                <w:i/>
                <w:color w:val="808080" w:themeColor="background1" w:themeShade="80"/>
                <w:sz w:val="20"/>
                <w:szCs w:val="20"/>
              </w:rPr>
              <w:t>ser subido</w:t>
            </w:r>
            <w:r w:rsidR="009F76B2">
              <w:rPr>
                <w:bCs/>
                <w:i/>
                <w:color w:val="808080" w:themeColor="background1" w:themeShade="80"/>
                <w:sz w:val="20"/>
                <w:szCs w:val="20"/>
              </w:rPr>
              <w:t>s</w:t>
            </w:r>
            <w:r>
              <w:rPr>
                <w:bCs/>
                <w:i/>
                <w:color w:val="808080" w:themeColor="background1" w:themeShade="80"/>
                <w:sz w:val="20"/>
                <w:szCs w:val="20"/>
              </w:rPr>
              <w:t xml:space="preserve"> a la plataforma SIGE</w:t>
            </w:r>
            <w:r w:rsidRPr="007E2A5D">
              <w:rPr>
                <w:bCs/>
                <w:i/>
                <w:color w:val="808080" w:themeColor="background1" w:themeShade="80"/>
                <w:sz w:val="20"/>
                <w:szCs w:val="20"/>
              </w:rPr>
              <w:t>,</w:t>
            </w:r>
            <w:r w:rsidRPr="007E2A5D">
              <w:rPr>
                <w:bCs/>
                <w:i/>
                <w:color w:val="FF0000"/>
                <w:sz w:val="20"/>
                <w:szCs w:val="20"/>
              </w:rPr>
              <w:t xml:space="preserve"> </w:t>
            </w:r>
            <w:r w:rsidRPr="006D31C2">
              <w:rPr>
                <w:bCs/>
                <w:i/>
                <w:color w:val="7F7F7F" w:themeColor="text1" w:themeTint="80"/>
                <w:sz w:val="20"/>
                <w:szCs w:val="20"/>
              </w:rPr>
              <w:t>a fin de que se encuentre a disposición también en la página www.mime.mineduc.cl.</w:t>
            </w:r>
          </w:p>
          <w:p w14:paraId="3FDF7B2C" w14:textId="77777777" w:rsidR="007E0342" w:rsidRDefault="007E0342" w:rsidP="00577B13">
            <w:pPr>
              <w:pStyle w:val="Prrafodelista"/>
              <w:rPr>
                <w:bCs/>
                <w:i/>
                <w:color w:val="808080" w:themeColor="background1" w:themeShade="80"/>
                <w:sz w:val="20"/>
                <w:szCs w:val="20"/>
              </w:rPr>
            </w:pPr>
          </w:p>
          <w:p w14:paraId="7B851009" w14:textId="77777777" w:rsidR="007E0342" w:rsidRPr="00F5323E" w:rsidRDefault="007E0342" w:rsidP="00577B13">
            <w:pPr>
              <w:pStyle w:val="Prrafodelista"/>
              <w:rPr>
                <w:bCs/>
                <w:i/>
                <w:color w:val="808080" w:themeColor="background1" w:themeShade="80"/>
                <w:sz w:val="20"/>
                <w:szCs w:val="20"/>
              </w:rPr>
            </w:pPr>
          </w:p>
          <w:p w14:paraId="3AC52D4B" w14:textId="2DC96816" w:rsidR="007E0342" w:rsidRDefault="007E0342" w:rsidP="00577B13">
            <w:pPr>
              <w:rPr>
                <w:bCs/>
                <w:i/>
                <w:color w:val="808080" w:themeColor="background1" w:themeShade="80"/>
                <w:sz w:val="20"/>
                <w:szCs w:val="20"/>
              </w:rPr>
            </w:pPr>
            <w:r w:rsidRPr="00F5323E">
              <w:rPr>
                <w:bCs/>
                <w:i/>
                <w:color w:val="808080" w:themeColor="background1" w:themeShade="80"/>
                <w:sz w:val="20"/>
                <w:szCs w:val="20"/>
              </w:rPr>
              <w:t>Las modificaciones y actualizaciones del RIE s</w:t>
            </w:r>
            <w:r w:rsidR="009F76B2">
              <w:rPr>
                <w:bCs/>
                <w:i/>
                <w:color w:val="808080" w:themeColor="background1" w:themeShade="80"/>
                <w:sz w:val="20"/>
                <w:szCs w:val="20"/>
              </w:rPr>
              <w:t>o</w:t>
            </w:r>
            <w:r w:rsidRPr="00F5323E">
              <w:rPr>
                <w:bCs/>
                <w:i/>
                <w:color w:val="808080" w:themeColor="background1" w:themeShade="80"/>
                <w:sz w:val="20"/>
                <w:szCs w:val="20"/>
              </w:rPr>
              <w:t xml:space="preserve">lo comenzarán a regir una vez que se haya publicado y realizado la difusión establecida en este título. </w:t>
            </w:r>
          </w:p>
          <w:p w14:paraId="3967722F" w14:textId="77777777" w:rsidR="007E0342" w:rsidRDefault="007E0342" w:rsidP="00577B13">
            <w:pPr>
              <w:rPr>
                <w:bCs/>
                <w:i/>
                <w:color w:val="808080" w:themeColor="background1" w:themeShade="80"/>
                <w:sz w:val="20"/>
                <w:szCs w:val="20"/>
              </w:rPr>
            </w:pPr>
          </w:p>
          <w:p w14:paraId="50944A0B" w14:textId="77777777" w:rsidR="007E0342" w:rsidRDefault="007E0342" w:rsidP="00577B13">
            <w:pPr>
              <w:rPr>
                <w:bCs/>
                <w:i/>
                <w:color w:val="808080" w:themeColor="background1" w:themeShade="80"/>
                <w:sz w:val="20"/>
                <w:szCs w:val="20"/>
              </w:rPr>
            </w:pPr>
          </w:p>
          <w:p w14:paraId="63E96115" w14:textId="77777777" w:rsidR="007E0342" w:rsidRDefault="007E0342" w:rsidP="00577B13">
            <w:pPr>
              <w:rPr>
                <w:bCs/>
                <w:i/>
                <w:color w:val="808080" w:themeColor="background1" w:themeShade="80"/>
                <w:sz w:val="20"/>
                <w:szCs w:val="20"/>
              </w:rPr>
            </w:pPr>
          </w:p>
          <w:p w14:paraId="0B3E61B6" w14:textId="77777777" w:rsidR="007E0342" w:rsidRDefault="007E0342" w:rsidP="00577B13">
            <w:pPr>
              <w:rPr>
                <w:bCs/>
                <w:i/>
                <w:color w:val="808080" w:themeColor="background1" w:themeShade="80"/>
                <w:sz w:val="20"/>
                <w:szCs w:val="20"/>
              </w:rPr>
            </w:pPr>
          </w:p>
          <w:p w14:paraId="733738FD" w14:textId="77777777" w:rsidR="007E0342" w:rsidRDefault="007E0342" w:rsidP="00577B13">
            <w:pPr>
              <w:rPr>
                <w:bCs/>
                <w:i/>
                <w:color w:val="808080" w:themeColor="background1" w:themeShade="80"/>
                <w:sz w:val="20"/>
                <w:szCs w:val="20"/>
              </w:rPr>
            </w:pPr>
          </w:p>
          <w:p w14:paraId="289232C1" w14:textId="77777777" w:rsidR="007E0342" w:rsidRDefault="007E0342" w:rsidP="00577B13">
            <w:pPr>
              <w:rPr>
                <w:bCs/>
                <w:i/>
                <w:color w:val="808080" w:themeColor="background1" w:themeShade="80"/>
                <w:sz w:val="20"/>
                <w:szCs w:val="20"/>
              </w:rPr>
            </w:pPr>
          </w:p>
          <w:p w14:paraId="0BB1DEDF" w14:textId="77777777" w:rsidR="007E0342" w:rsidRDefault="007E0342" w:rsidP="00577B13">
            <w:pPr>
              <w:rPr>
                <w:bCs/>
                <w:i/>
                <w:color w:val="808080" w:themeColor="background1" w:themeShade="80"/>
                <w:sz w:val="20"/>
                <w:szCs w:val="20"/>
              </w:rPr>
            </w:pPr>
          </w:p>
          <w:p w14:paraId="41BFD2CD" w14:textId="77777777" w:rsidR="007E0342" w:rsidRDefault="007E0342" w:rsidP="00577B13">
            <w:pPr>
              <w:rPr>
                <w:bCs/>
                <w:i/>
                <w:color w:val="808080" w:themeColor="background1" w:themeShade="80"/>
                <w:sz w:val="20"/>
                <w:szCs w:val="20"/>
              </w:rPr>
            </w:pPr>
          </w:p>
          <w:p w14:paraId="7706C861" w14:textId="77777777" w:rsidR="007E0342" w:rsidRDefault="007E0342" w:rsidP="00577B13">
            <w:pPr>
              <w:rPr>
                <w:bCs/>
                <w:i/>
                <w:color w:val="808080" w:themeColor="background1" w:themeShade="80"/>
                <w:sz w:val="20"/>
                <w:szCs w:val="20"/>
              </w:rPr>
            </w:pPr>
          </w:p>
          <w:p w14:paraId="5A421D22" w14:textId="77777777" w:rsidR="007E0342" w:rsidRDefault="007E0342" w:rsidP="00577B13">
            <w:pPr>
              <w:rPr>
                <w:bCs/>
                <w:i/>
                <w:color w:val="808080" w:themeColor="background1" w:themeShade="80"/>
                <w:sz w:val="20"/>
                <w:szCs w:val="20"/>
              </w:rPr>
            </w:pPr>
          </w:p>
          <w:p w14:paraId="356490C5" w14:textId="77777777" w:rsidR="007E0342" w:rsidRDefault="007E0342" w:rsidP="00577B13">
            <w:pPr>
              <w:rPr>
                <w:bCs/>
                <w:i/>
                <w:color w:val="808080" w:themeColor="background1" w:themeShade="80"/>
                <w:sz w:val="20"/>
                <w:szCs w:val="20"/>
              </w:rPr>
            </w:pPr>
          </w:p>
          <w:p w14:paraId="6E12B339" w14:textId="77777777" w:rsidR="007E0342" w:rsidRDefault="007E0342" w:rsidP="00577B13">
            <w:pPr>
              <w:rPr>
                <w:bCs/>
                <w:i/>
                <w:color w:val="808080" w:themeColor="background1" w:themeShade="80"/>
                <w:sz w:val="20"/>
                <w:szCs w:val="20"/>
              </w:rPr>
            </w:pPr>
          </w:p>
          <w:p w14:paraId="5E7293DB" w14:textId="77777777" w:rsidR="007E0342" w:rsidRDefault="007E0342" w:rsidP="00577B13">
            <w:pPr>
              <w:rPr>
                <w:bCs/>
                <w:i/>
                <w:color w:val="808080" w:themeColor="background1" w:themeShade="80"/>
                <w:sz w:val="20"/>
                <w:szCs w:val="20"/>
              </w:rPr>
            </w:pPr>
          </w:p>
          <w:p w14:paraId="6C9F2607" w14:textId="77777777" w:rsidR="007E0342" w:rsidRDefault="007E0342" w:rsidP="00577B13">
            <w:pPr>
              <w:rPr>
                <w:bCs/>
                <w:i/>
                <w:color w:val="808080" w:themeColor="background1" w:themeShade="80"/>
                <w:sz w:val="20"/>
                <w:szCs w:val="20"/>
              </w:rPr>
            </w:pPr>
          </w:p>
          <w:p w14:paraId="3082C2D8" w14:textId="77777777" w:rsidR="007E0342" w:rsidRPr="00F5323E" w:rsidRDefault="007E0342" w:rsidP="00577B13">
            <w:pPr>
              <w:rPr>
                <w:bCs/>
                <w:i/>
                <w:color w:val="808080" w:themeColor="background1" w:themeShade="80"/>
                <w:sz w:val="20"/>
                <w:szCs w:val="20"/>
              </w:rPr>
            </w:pPr>
          </w:p>
        </w:tc>
      </w:tr>
    </w:tbl>
    <w:p w14:paraId="26F5C8A6" w14:textId="77777777" w:rsidR="001D1730" w:rsidRDefault="001D1730" w:rsidP="00577B13">
      <w:pPr>
        <w:rPr>
          <w:rFonts w:cstheme="minorHAnsi"/>
          <w:b/>
          <w:color w:val="auto"/>
          <w:sz w:val="20"/>
          <w:szCs w:val="20"/>
        </w:rPr>
      </w:pPr>
    </w:p>
    <w:tbl>
      <w:tblPr>
        <w:tblStyle w:val="Tablaconcuadrcula"/>
        <w:tblW w:w="8897" w:type="dxa"/>
        <w:tblLook w:val="04A0" w:firstRow="1" w:lastRow="0" w:firstColumn="1" w:lastColumn="0" w:noHBand="0" w:noVBand="1"/>
      </w:tblPr>
      <w:tblGrid>
        <w:gridCol w:w="8897"/>
      </w:tblGrid>
      <w:tr w:rsidR="001D1730" w:rsidRPr="00990D66" w14:paraId="34B523A1" w14:textId="77777777" w:rsidTr="000F3963">
        <w:trPr>
          <w:trHeight w:val="93"/>
        </w:trPr>
        <w:tc>
          <w:tcPr>
            <w:tcW w:w="8897" w:type="dxa"/>
            <w:shd w:val="clear" w:color="auto" w:fill="2E74B5" w:themeFill="accent1" w:themeFillShade="BF"/>
          </w:tcPr>
          <w:p w14:paraId="3E1F5EEC" w14:textId="01614B31" w:rsidR="001D1730" w:rsidRDefault="008C1D99" w:rsidP="00577B13">
            <w:pPr>
              <w:pStyle w:val="Prrafodelista"/>
              <w:ind w:left="0"/>
              <w:rPr>
                <w:b/>
                <w:bCs/>
                <w:color w:val="FFFFFF" w:themeColor="background1"/>
                <w:sz w:val="20"/>
                <w:szCs w:val="20"/>
              </w:rPr>
            </w:pPr>
            <w:r>
              <w:rPr>
                <w:b/>
                <w:bCs/>
                <w:color w:val="FFFFFF" w:themeColor="background1"/>
                <w:sz w:val="20"/>
                <w:szCs w:val="20"/>
              </w:rPr>
              <w:t xml:space="preserve">XII. </w:t>
            </w:r>
            <w:r w:rsidR="001D1730" w:rsidRPr="009249D0">
              <w:rPr>
                <w:b/>
                <w:bCs/>
                <w:color w:val="FFFFFF" w:themeColor="background1"/>
                <w:sz w:val="20"/>
                <w:szCs w:val="20"/>
              </w:rPr>
              <w:t>ANEXOS PROTOCOLOS DE ACTUACIÓN</w:t>
            </w:r>
          </w:p>
          <w:p w14:paraId="54895CAC" w14:textId="77777777" w:rsidR="00451D33" w:rsidRPr="00451D33" w:rsidRDefault="00451D33" w:rsidP="00577B13">
            <w:pPr>
              <w:pStyle w:val="Prrafodelista"/>
              <w:ind w:left="0"/>
              <w:rPr>
                <w:b/>
                <w:bCs/>
                <w:color w:val="FFFFFF" w:themeColor="background1"/>
                <w:sz w:val="20"/>
                <w:szCs w:val="20"/>
              </w:rPr>
            </w:pPr>
          </w:p>
        </w:tc>
      </w:tr>
      <w:tr w:rsidR="001D1730" w:rsidRPr="00926572" w14:paraId="2A8C250A" w14:textId="77777777" w:rsidTr="004C52AB">
        <w:tc>
          <w:tcPr>
            <w:tcW w:w="8897" w:type="dxa"/>
            <w:shd w:val="clear" w:color="auto" w:fill="DEEAF6" w:themeFill="accent1" w:themeFillTint="33"/>
          </w:tcPr>
          <w:p w14:paraId="2424959B" w14:textId="77777777" w:rsidR="001D1730" w:rsidRPr="0004026C" w:rsidRDefault="001D1730" w:rsidP="00577B13">
            <w:pPr>
              <w:pStyle w:val="NormalWeb"/>
              <w:jc w:val="both"/>
              <w:rPr>
                <w:b/>
                <w:i/>
                <w:color w:val="002060"/>
                <w:sz w:val="20"/>
                <w:szCs w:val="20"/>
              </w:rPr>
            </w:pPr>
            <w:r w:rsidRPr="003A096B">
              <w:rPr>
                <w:rFonts w:ascii="Verdana" w:hAnsi="Verdana"/>
                <w:b/>
                <w:i/>
                <w:color w:val="002060"/>
                <w:sz w:val="20"/>
                <w:szCs w:val="20"/>
              </w:rPr>
              <w:t xml:space="preserve">Protocolo de </w:t>
            </w:r>
            <w:r w:rsidR="004244B7">
              <w:rPr>
                <w:rFonts w:ascii="Verdana" w:hAnsi="Verdana"/>
                <w:b/>
                <w:i/>
                <w:color w:val="002060"/>
                <w:sz w:val="20"/>
                <w:szCs w:val="20"/>
              </w:rPr>
              <w:t>a</w:t>
            </w:r>
            <w:r w:rsidR="004244B7" w:rsidRPr="003A096B">
              <w:rPr>
                <w:rFonts w:ascii="Verdana" w:hAnsi="Verdana"/>
                <w:b/>
                <w:i/>
                <w:color w:val="002060"/>
                <w:sz w:val="20"/>
                <w:szCs w:val="20"/>
              </w:rPr>
              <w:t>ctuación</w:t>
            </w:r>
            <w:r w:rsidRPr="003A096B">
              <w:rPr>
                <w:rFonts w:ascii="Verdana" w:hAnsi="Verdana"/>
                <w:b/>
                <w:i/>
                <w:color w:val="002060"/>
                <w:sz w:val="20"/>
                <w:szCs w:val="20"/>
              </w:rPr>
              <w:t xml:space="preserve"> frente a la </w:t>
            </w:r>
            <w:r w:rsidR="004244B7">
              <w:rPr>
                <w:rFonts w:ascii="Verdana" w:hAnsi="Verdana"/>
                <w:b/>
                <w:i/>
                <w:color w:val="002060"/>
                <w:sz w:val="20"/>
                <w:szCs w:val="20"/>
              </w:rPr>
              <w:t>d</w:t>
            </w:r>
            <w:r w:rsidR="004244B7" w:rsidRPr="003A096B">
              <w:rPr>
                <w:rFonts w:ascii="Verdana" w:hAnsi="Verdana"/>
                <w:b/>
                <w:i/>
                <w:color w:val="002060"/>
                <w:sz w:val="20"/>
                <w:szCs w:val="20"/>
              </w:rPr>
              <w:t>etección</w:t>
            </w:r>
            <w:r w:rsidRPr="003A096B">
              <w:rPr>
                <w:rFonts w:ascii="Verdana" w:hAnsi="Verdana"/>
                <w:b/>
                <w:i/>
                <w:color w:val="002060"/>
                <w:sz w:val="20"/>
                <w:szCs w:val="20"/>
              </w:rPr>
              <w:t xml:space="preserve"> de </w:t>
            </w:r>
            <w:r w:rsidR="000F3963">
              <w:rPr>
                <w:rFonts w:ascii="Verdana" w:hAnsi="Verdana"/>
                <w:b/>
                <w:i/>
                <w:color w:val="002060"/>
                <w:sz w:val="20"/>
                <w:szCs w:val="20"/>
              </w:rPr>
              <w:t>s</w:t>
            </w:r>
            <w:r w:rsidRPr="003A096B">
              <w:rPr>
                <w:rFonts w:ascii="Verdana" w:hAnsi="Verdana"/>
                <w:b/>
                <w:i/>
                <w:color w:val="002060"/>
                <w:sz w:val="20"/>
                <w:szCs w:val="20"/>
              </w:rPr>
              <w:t xml:space="preserve">ituaciones de </w:t>
            </w:r>
            <w:r w:rsidR="004244B7">
              <w:rPr>
                <w:rFonts w:ascii="Verdana" w:hAnsi="Verdana"/>
                <w:b/>
                <w:i/>
                <w:color w:val="002060"/>
                <w:sz w:val="20"/>
                <w:szCs w:val="20"/>
              </w:rPr>
              <w:t>v</w:t>
            </w:r>
            <w:r w:rsidR="004244B7" w:rsidRPr="003A096B">
              <w:rPr>
                <w:rFonts w:ascii="Verdana" w:hAnsi="Verdana"/>
                <w:b/>
                <w:i/>
                <w:color w:val="002060"/>
                <w:sz w:val="20"/>
                <w:szCs w:val="20"/>
              </w:rPr>
              <w:t>ulneración</w:t>
            </w:r>
            <w:r w:rsidRPr="003A096B">
              <w:rPr>
                <w:rFonts w:ascii="Verdana" w:hAnsi="Verdana"/>
                <w:b/>
                <w:i/>
                <w:color w:val="002060"/>
                <w:sz w:val="20"/>
                <w:szCs w:val="20"/>
              </w:rPr>
              <w:t xml:space="preserve"> de Derechos de estudiantes. Anexo 1 Circular Nº 482 SUPEREDUC. </w:t>
            </w:r>
          </w:p>
        </w:tc>
      </w:tr>
      <w:tr w:rsidR="001D1730" w:rsidRPr="00990D66" w14:paraId="05AA99C0" w14:textId="77777777" w:rsidTr="004C52AB">
        <w:tc>
          <w:tcPr>
            <w:tcW w:w="8897" w:type="dxa"/>
          </w:tcPr>
          <w:p w14:paraId="5F490845" w14:textId="37E60000"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000F3963">
              <w:rPr>
                <w:b/>
                <w:bCs/>
                <w:i/>
                <w:color w:val="808080" w:themeColor="background1" w:themeShade="80"/>
                <w:sz w:val="20"/>
                <w:szCs w:val="20"/>
              </w:rPr>
              <w:t xml:space="preserve"> </w:t>
            </w:r>
            <w:r w:rsidRPr="00C535CB">
              <w:rPr>
                <w:bCs/>
                <w:i/>
                <w:color w:val="808080" w:themeColor="background1" w:themeShade="80"/>
                <w:sz w:val="20"/>
                <w:szCs w:val="20"/>
              </w:rPr>
              <w:t xml:space="preserve">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en </w:t>
            </w:r>
            <w:r w:rsidR="008C1D99">
              <w:rPr>
                <w:bCs/>
                <w:i/>
                <w:color w:val="808080" w:themeColor="background1" w:themeShade="80"/>
                <w:sz w:val="20"/>
                <w:szCs w:val="20"/>
              </w:rPr>
              <w:t>el Documento Protocolos de Actuación (DEP)</w:t>
            </w:r>
          </w:p>
          <w:p w14:paraId="0FCF1AC8" w14:textId="77777777" w:rsidR="008C1D99" w:rsidRDefault="008C1D99" w:rsidP="008C1D99">
            <w:pPr>
              <w:jc w:val="left"/>
              <w:rPr>
                <w:bCs/>
                <w:i/>
                <w:color w:val="808080" w:themeColor="background1" w:themeShade="80"/>
                <w:sz w:val="20"/>
                <w:szCs w:val="20"/>
              </w:rPr>
            </w:pPr>
          </w:p>
          <w:p w14:paraId="5D75C048" w14:textId="51E8F861" w:rsidR="001D1730" w:rsidRDefault="001D1730" w:rsidP="00577B13">
            <w:pPr>
              <w:rPr>
                <w:bCs/>
                <w:i/>
                <w:color w:val="808080" w:themeColor="background1" w:themeShade="80"/>
                <w:sz w:val="20"/>
                <w:szCs w:val="20"/>
              </w:rPr>
            </w:pPr>
          </w:p>
          <w:p w14:paraId="095E6739" w14:textId="77777777" w:rsidR="008E3EC2" w:rsidRPr="009249D0" w:rsidRDefault="008E3EC2" w:rsidP="00577B13">
            <w:pPr>
              <w:rPr>
                <w:bCs/>
                <w:i/>
                <w:color w:val="808080" w:themeColor="background1" w:themeShade="80"/>
                <w:sz w:val="20"/>
                <w:szCs w:val="20"/>
              </w:rPr>
            </w:pPr>
          </w:p>
        </w:tc>
      </w:tr>
      <w:tr w:rsidR="001D1730" w:rsidRPr="00926572" w14:paraId="3022E04D" w14:textId="77777777" w:rsidTr="004C52AB">
        <w:tc>
          <w:tcPr>
            <w:tcW w:w="8897" w:type="dxa"/>
            <w:shd w:val="clear" w:color="auto" w:fill="DEEAF6" w:themeFill="accent1" w:themeFillTint="33"/>
          </w:tcPr>
          <w:p w14:paraId="7CD91C62" w14:textId="415C030D" w:rsidR="001D1730" w:rsidRPr="00B47770" w:rsidRDefault="001D1730" w:rsidP="00577B13">
            <w:pPr>
              <w:pStyle w:val="NormalWeb"/>
              <w:jc w:val="both"/>
              <w:rPr>
                <w:b/>
                <w:i/>
                <w:sz w:val="20"/>
                <w:szCs w:val="20"/>
              </w:rPr>
            </w:pPr>
            <w:r w:rsidRPr="00C535CB">
              <w:rPr>
                <w:rFonts w:ascii="Verdana" w:hAnsi="Verdana"/>
                <w:b/>
                <w:i/>
                <w:color w:val="002060"/>
                <w:sz w:val="20"/>
                <w:szCs w:val="20"/>
              </w:rPr>
              <w:t xml:space="preserve">Protocolo frente a Agresiones Sexuales y hechos de </w:t>
            </w:r>
            <w:r w:rsidR="004244B7" w:rsidRPr="00C535CB">
              <w:rPr>
                <w:rFonts w:ascii="Verdana" w:hAnsi="Verdana"/>
                <w:b/>
                <w:i/>
                <w:color w:val="002060"/>
                <w:sz w:val="20"/>
                <w:szCs w:val="20"/>
              </w:rPr>
              <w:t>Connotación</w:t>
            </w:r>
            <w:r w:rsidRPr="00C535CB">
              <w:rPr>
                <w:rFonts w:ascii="Verdana" w:hAnsi="Verdana"/>
                <w:b/>
                <w:i/>
                <w:color w:val="002060"/>
                <w:sz w:val="20"/>
                <w:szCs w:val="20"/>
              </w:rPr>
              <w:t xml:space="preserve"> Sexual que atenten contra la integridad de los estudiantes. Anexo 2. Circular No</w:t>
            </w:r>
            <w:r w:rsidR="004974BB">
              <w:rPr>
                <w:rFonts w:ascii="Verdana" w:hAnsi="Verdana"/>
                <w:b/>
                <w:i/>
                <w:color w:val="002060"/>
                <w:sz w:val="20"/>
                <w:szCs w:val="20"/>
              </w:rPr>
              <w:t xml:space="preserve"> </w:t>
            </w:r>
            <w:r w:rsidRPr="00C535CB">
              <w:rPr>
                <w:rFonts w:ascii="Verdana" w:hAnsi="Verdana"/>
                <w:b/>
                <w:i/>
                <w:color w:val="002060"/>
                <w:sz w:val="20"/>
                <w:szCs w:val="20"/>
              </w:rPr>
              <w:t xml:space="preserve">482, SUPEREDUC. </w:t>
            </w:r>
          </w:p>
        </w:tc>
      </w:tr>
      <w:tr w:rsidR="001D1730" w:rsidRPr="00F5323E" w14:paraId="0987ACAF" w14:textId="77777777" w:rsidTr="004C52AB">
        <w:tc>
          <w:tcPr>
            <w:tcW w:w="8897" w:type="dxa"/>
            <w:shd w:val="clear" w:color="auto" w:fill="auto"/>
          </w:tcPr>
          <w:p w14:paraId="36824AD6" w14:textId="43134AD4"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w:t>
            </w:r>
            <w:r w:rsidR="008C1D99" w:rsidRPr="00C535CB">
              <w:rPr>
                <w:bCs/>
                <w:i/>
                <w:color w:val="808080" w:themeColor="background1" w:themeShade="80"/>
                <w:sz w:val="20"/>
                <w:szCs w:val="20"/>
              </w:rPr>
              <w:t xml:space="preserve">en </w:t>
            </w:r>
            <w:r w:rsidR="008C1D99">
              <w:rPr>
                <w:bCs/>
                <w:i/>
                <w:color w:val="808080" w:themeColor="background1" w:themeShade="80"/>
                <w:sz w:val="20"/>
                <w:szCs w:val="20"/>
              </w:rPr>
              <w:t>el Documento Protocolos de Actuación (DEP)</w:t>
            </w:r>
            <w:r w:rsidR="004974BB">
              <w:rPr>
                <w:bCs/>
                <w:i/>
                <w:color w:val="808080" w:themeColor="background1" w:themeShade="80"/>
                <w:sz w:val="20"/>
                <w:szCs w:val="20"/>
              </w:rPr>
              <w:t>.</w:t>
            </w:r>
          </w:p>
          <w:p w14:paraId="3F7DCFFB" w14:textId="77777777" w:rsidR="008C1D99" w:rsidRDefault="008C1D99" w:rsidP="008C1D99">
            <w:pPr>
              <w:jc w:val="left"/>
              <w:rPr>
                <w:bCs/>
                <w:i/>
                <w:color w:val="808080" w:themeColor="background1" w:themeShade="80"/>
                <w:sz w:val="20"/>
                <w:szCs w:val="20"/>
              </w:rPr>
            </w:pPr>
          </w:p>
          <w:p w14:paraId="2D8B64C6" w14:textId="77777777" w:rsidR="008E3EC2" w:rsidRDefault="008E3EC2" w:rsidP="008C1D99">
            <w:pPr>
              <w:rPr>
                <w:b/>
                <w:bCs/>
                <w:i/>
                <w:color w:val="808080" w:themeColor="background1" w:themeShade="80"/>
                <w:sz w:val="20"/>
                <w:szCs w:val="20"/>
              </w:rPr>
            </w:pPr>
          </w:p>
          <w:p w14:paraId="114F845A" w14:textId="77777777" w:rsidR="008C1D99" w:rsidRDefault="008C1D99" w:rsidP="008C1D99">
            <w:pPr>
              <w:rPr>
                <w:b/>
                <w:bCs/>
                <w:i/>
                <w:color w:val="808080" w:themeColor="background1" w:themeShade="80"/>
                <w:sz w:val="20"/>
                <w:szCs w:val="20"/>
              </w:rPr>
            </w:pPr>
          </w:p>
          <w:p w14:paraId="3AAFE8ED" w14:textId="57A5DE57" w:rsidR="008C1D99" w:rsidRPr="00C535CB" w:rsidRDefault="008C1D99" w:rsidP="008C1D99">
            <w:pPr>
              <w:rPr>
                <w:b/>
                <w:bCs/>
                <w:i/>
                <w:color w:val="808080" w:themeColor="background1" w:themeShade="80"/>
                <w:sz w:val="20"/>
                <w:szCs w:val="20"/>
              </w:rPr>
            </w:pPr>
          </w:p>
        </w:tc>
      </w:tr>
      <w:tr w:rsidR="001D1730" w:rsidRPr="00F5323E" w14:paraId="39A94079" w14:textId="77777777" w:rsidTr="004C52AB">
        <w:tc>
          <w:tcPr>
            <w:tcW w:w="8897" w:type="dxa"/>
            <w:shd w:val="clear" w:color="auto" w:fill="DEEAF6" w:themeFill="accent1" w:themeFillTint="33"/>
          </w:tcPr>
          <w:p w14:paraId="34F86E39" w14:textId="73A34B9B" w:rsidR="001D1730" w:rsidRPr="00F5323E" w:rsidRDefault="001D1730" w:rsidP="00577B13">
            <w:pPr>
              <w:rPr>
                <w:bCs/>
                <w:i/>
                <w:color w:val="808080" w:themeColor="background1" w:themeShade="80"/>
                <w:sz w:val="20"/>
                <w:szCs w:val="20"/>
              </w:rPr>
            </w:pPr>
            <w:r w:rsidRPr="00B47770">
              <w:rPr>
                <w:b/>
                <w:bCs/>
                <w:i/>
                <w:color w:val="1F3864" w:themeColor="accent5" w:themeShade="80"/>
                <w:sz w:val="20"/>
                <w:szCs w:val="20"/>
              </w:rPr>
              <w:t>Protocolo de Actuac</w:t>
            </w:r>
            <w:r w:rsidRPr="00B47770">
              <w:rPr>
                <w:b/>
                <w:bCs/>
                <w:i/>
                <w:color w:val="1F3864" w:themeColor="accent5" w:themeShade="80"/>
                <w:sz w:val="20"/>
                <w:szCs w:val="20"/>
                <w:shd w:val="clear" w:color="auto" w:fill="DEEAF6" w:themeFill="accent1" w:themeFillTint="33"/>
              </w:rPr>
              <w:t>ión para Abordar Situaciones relacionadas a Drogas y Alcohol en el establecimiento. Anexo 3. Circular No</w:t>
            </w:r>
            <w:r w:rsidR="004974BB">
              <w:rPr>
                <w:b/>
                <w:bCs/>
                <w:i/>
                <w:color w:val="1F3864" w:themeColor="accent5" w:themeShade="80"/>
                <w:sz w:val="20"/>
                <w:szCs w:val="20"/>
                <w:shd w:val="clear" w:color="auto" w:fill="DEEAF6" w:themeFill="accent1" w:themeFillTint="33"/>
              </w:rPr>
              <w:t xml:space="preserve"> </w:t>
            </w:r>
            <w:r w:rsidRPr="00B47770">
              <w:rPr>
                <w:b/>
                <w:bCs/>
                <w:i/>
                <w:color w:val="1F3864" w:themeColor="accent5" w:themeShade="80"/>
                <w:sz w:val="20"/>
                <w:szCs w:val="20"/>
                <w:shd w:val="clear" w:color="auto" w:fill="DEEAF6" w:themeFill="accent1" w:themeFillTint="33"/>
              </w:rPr>
              <w:t>482, SUPEREDUC.</w:t>
            </w:r>
          </w:p>
        </w:tc>
      </w:tr>
      <w:tr w:rsidR="001D1730" w:rsidRPr="00F5323E" w14:paraId="7AE059C5" w14:textId="77777777" w:rsidTr="004C52AB">
        <w:tc>
          <w:tcPr>
            <w:tcW w:w="8897" w:type="dxa"/>
          </w:tcPr>
          <w:p w14:paraId="0AFB09E1" w14:textId="73623E87"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w:t>
            </w:r>
            <w:r w:rsidR="008C1D99" w:rsidRPr="00C535CB">
              <w:rPr>
                <w:bCs/>
                <w:i/>
                <w:color w:val="808080" w:themeColor="background1" w:themeShade="80"/>
                <w:sz w:val="20"/>
                <w:szCs w:val="20"/>
              </w:rPr>
              <w:t xml:space="preserve">en </w:t>
            </w:r>
            <w:r w:rsidR="008C1D99">
              <w:rPr>
                <w:bCs/>
                <w:i/>
                <w:color w:val="808080" w:themeColor="background1" w:themeShade="80"/>
                <w:sz w:val="20"/>
                <w:szCs w:val="20"/>
              </w:rPr>
              <w:t>el Documento Protocolos de Actuación (DEP)</w:t>
            </w:r>
            <w:r w:rsidR="004974BB">
              <w:rPr>
                <w:bCs/>
                <w:i/>
                <w:color w:val="808080" w:themeColor="background1" w:themeShade="80"/>
                <w:sz w:val="20"/>
                <w:szCs w:val="20"/>
              </w:rPr>
              <w:t>.</w:t>
            </w:r>
          </w:p>
          <w:p w14:paraId="5BB6B30F" w14:textId="6E042301" w:rsidR="008C1D99" w:rsidRDefault="008C1D99" w:rsidP="008C1D99">
            <w:pPr>
              <w:jc w:val="left"/>
              <w:rPr>
                <w:bCs/>
                <w:i/>
                <w:color w:val="808080" w:themeColor="background1" w:themeShade="80"/>
                <w:sz w:val="20"/>
                <w:szCs w:val="20"/>
              </w:rPr>
            </w:pPr>
          </w:p>
          <w:p w14:paraId="2FBFCE95" w14:textId="77777777" w:rsidR="008C1D99" w:rsidRDefault="008C1D99" w:rsidP="008C1D99">
            <w:pPr>
              <w:jc w:val="left"/>
              <w:rPr>
                <w:bCs/>
                <w:i/>
                <w:color w:val="808080" w:themeColor="background1" w:themeShade="80"/>
                <w:sz w:val="20"/>
                <w:szCs w:val="20"/>
              </w:rPr>
            </w:pPr>
          </w:p>
          <w:p w14:paraId="06620ED9" w14:textId="0B003ABE" w:rsidR="001D1730" w:rsidRPr="00F5323E" w:rsidRDefault="001D1730" w:rsidP="008C1D99">
            <w:pPr>
              <w:rPr>
                <w:bCs/>
                <w:i/>
                <w:color w:val="808080" w:themeColor="background1" w:themeShade="80"/>
                <w:sz w:val="20"/>
                <w:szCs w:val="20"/>
              </w:rPr>
            </w:pPr>
          </w:p>
        </w:tc>
      </w:tr>
      <w:tr w:rsidR="001D1730" w:rsidRPr="00F5323E" w14:paraId="49C8A53F" w14:textId="77777777" w:rsidTr="004C52AB">
        <w:tc>
          <w:tcPr>
            <w:tcW w:w="8897" w:type="dxa"/>
            <w:shd w:val="clear" w:color="auto" w:fill="DEEAF6" w:themeFill="accent1" w:themeFillTint="33"/>
          </w:tcPr>
          <w:p w14:paraId="0BE0CA96" w14:textId="35400241" w:rsidR="001D1730" w:rsidRPr="00B47770" w:rsidRDefault="001D1730" w:rsidP="00577B13">
            <w:pPr>
              <w:rPr>
                <w:b/>
                <w:bCs/>
                <w:i/>
                <w:color w:val="1F3864" w:themeColor="accent5" w:themeShade="80"/>
                <w:sz w:val="20"/>
                <w:szCs w:val="20"/>
              </w:rPr>
            </w:pPr>
            <w:r w:rsidRPr="00B47770">
              <w:rPr>
                <w:b/>
                <w:bCs/>
                <w:i/>
                <w:color w:val="1F3864" w:themeColor="accent5" w:themeShade="80"/>
                <w:sz w:val="20"/>
                <w:szCs w:val="20"/>
              </w:rPr>
              <w:t xml:space="preserve">Protocolo de </w:t>
            </w:r>
            <w:r>
              <w:rPr>
                <w:b/>
                <w:bCs/>
                <w:i/>
                <w:color w:val="1F3864" w:themeColor="accent5" w:themeShade="80"/>
                <w:sz w:val="20"/>
                <w:szCs w:val="20"/>
              </w:rPr>
              <w:t>A</w:t>
            </w:r>
            <w:r w:rsidRPr="00B47770">
              <w:rPr>
                <w:b/>
                <w:bCs/>
                <w:i/>
                <w:color w:val="1F3864" w:themeColor="accent5" w:themeShade="80"/>
                <w:sz w:val="20"/>
                <w:szCs w:val="20"/>
              </w:rPr>
              <w:t xml:space="preserve">ccidentes </w:t>
            </w:r>
            <w:r>
              <w:rPr>
                <w:b/>
                <w:bCs/>
                <w:i/>
                <w:color w:val="1F3864" w:themeColor="accent5" w:themeShade="80"/>
                <w:sz w:val="20"/>
                <w:szCs w:val="20"/>
              </w:rPr>
              <w:t>E</w:t>
            </w:r>
            <w:r w:rsidRPr="00B47770">
              <w:rPr>
                <w:b/>
                <w:bCs/>
                <w:i/>
                <w:color w:val="1F3864" w:themeColor="accent5" w:themeShade="80"/>
                <w:sz w:val="20"/>
                <w:szCs w:val="20"/>
              </w:rPr>
              <w:t>scolares. Anexo 4. Circular No</w:t>
            </w:r>
            <w:r w:rsidR="004974BB">
              <w:rPr>
                <w:b/>
                <w:bCs/>
                <w:i/>
                <w:color w:val="1F3864" w:themeColor="accent5" w:themeShade="80"/>
                <w:sz w:val="20"/>
                <w:szCs w:val="20"/>
              </w:rPr>
              <w:t xml:space="preserve"> </w:t>
            </w:r>
            <w:r w:rsidRPr="00B47770">
              <w:rPr>
                <w:b/>
                <w:bCs/>
                <w:i/>
                <w:color w:val="1F3864" w:themeColor="accent5" w:themeShade="80"/>
                <w:sz w:val="20"/>
                <w:szCs w:val="20"/>
              </w:rPr>
              <w:t>482, SUPEREDUC.</w:t>
            </w:r>
          </w:p>
        </w:tc>
      </w:tr>
      <w:tr w:rsidR="001D1730" w:rsidRPr="00F5323E" w14:paraId="69A2C507" w14:textId="77777777" w:rsidTr="004C52AB">
        <w:tc>
          <w:tcPr>
            <w:tcW w:w="8897" w:type="dxa"/>
          </w:tcPr>
          <w:p w14:paraId="07565E02" w14:textId="2D33EEBC"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w:t>
            </w:r>
            <w:r w:rsidR="008C1D99" w:rsidRPr="00C535CB">
              <w:rPr>
                <w:bCs/>
                <w:i/>
                <w:color w:val="808080" w:themeColor="background1" w:themeShade="80"/>
                <w:sz w:val="20"/>
                <w:szCs w:val="20"/>
              </w:rPr>
              <w:t xml:space="preserve">en </w:t>
            </w:r>
            <w:r w:rsidR="008C1D99">
              <w:rPr>
                <w:bCs/>
                <w:i/>
                <w:color w:val="808080" w:themeColor="background1" w:themeShade="80"/>
                <w:sz w:val="20"/>
                <w:szCs w:val="20"/>
              </w:rPr>
              <w:t>el Documento Protocolos de Actuación (DEP)</w:t>
            </w:r>
            <w:r w:rsidR="004974BB">
              <w:rPr>
                <w:bCs/>
                <w:i/>
                <w:color w:val="808080" w:themeColor="background1" w:themeShade="80"/>
                <w:sz w:val="20"/>
                <w:szCs w:val="20"/>
              </w:rPr>
              <w:t>.</w:t>
            </w:r>
          </w:p>
          <w:p w14:paraId="1761254E" w14:textId="77777777" w:rsidR="008C1D99" w:rsidRDefault="008C1D99" w:rsidP="008C1D99">
            <w:pPr>
              <w:jc w:val="left"/>
              <w:rPr>
                <w:bCs/>
                <w:i/>
                <w:color w:val="808080" w:themeColor="background1" w:themeShade="80"/>
                <w:sz w:val="20"/>
                <w:szCs w:val="20"/>
              </w:rPr>
            </w:pPr>
          </w:p>
          <w:p w14:paraId="773CB675" w14:textId="77777777" w:rsidR="001D1730" w:rsidRDefault="001D1730" w:rsidP="008C1D99">
            <w:pPr>
              <w:rPr>
                <w:bCs/>
                <w:i/>
                <w:color w:val="808080" w:themeColor="background1" w:themeShade="80"/>
                <w:sz w:val="20"/>
                <w:szCs w:val="20"/>
              </w:rPr>
            </w:pPr>
          </w:p>
          <w:p w14:paraId="6EBD278A" w14:textId="6C64EF49" w:rsidR="008C1D99" w:rsidRPr="00F5323E" w:rsidRDefault="008C1D99" w:rsidP="008C1D99">
            <w:pPr>
              <w:rPr>
                <w:bCs/>
                <w:i/>
                <w:color w:val="808080" w:themeColor="background1" w:themeShade="80"/>
                <w:sz w:val="20"/>
                <w:szCs w:val="20"/>
              </w:rPr>
            </w:pPr>
          </w:p>
        </w:tc>
      </w:tr>
      <w:tr w:rsidR="001D1730" w:rsidRPr="00F5323E" w14:paraId="19C59708" w14:textId="77777777" w:rsidTr="004C52AB">
        <w:tc>
          <w:tcPr>
            <w:tcW w:w="8897" w:type="dxa"/>
            <w:shd w:val="clear" w:color="auto" w:fill="DEEAF6" w:themeFill="accent1" w:themeFillTint="33"/>
          </w:tcPr>
          <w:p w14:paraId="246D8CF7" w14:textId="5A986AE6" w:rsidR="001D1730" w:rsidRPr="00B47770" w:rsidRDefault="001D1730" w:rsidP="00577B13">
            <w:pPr>
              <w:rPr>
                <w:b/>
                <w:bCs/>
                <w:i/>
                <w:color w:val="808080" w:themeColor="background1" w:themeShade="80"/>
                <w:sz w:val="20"/>
                <w:szCs w:val="20"/>
              </w:rPr>
            </w:pPr>
            <w:r w:rsidRPr="00B47770">
              <w:rPr>
                <w:b/>
                <w:bCs/>
                <w:i/>
                <w:color w:val="1F3864" w:themeColor="accent5" w:themeShade="80"/>
                <w:sz w:val="20"/>
                <w:szCs w:val="20"/>
              </w:rPr>
              <w:t xml:space="preserve">Protocolo sobre regulaciones sobre </w:t>
            </w:r>
            <w:r>
              <w:rPr>
                <w:b/>
                <w:bCs/>
                <w:i/>
                <w:color w:val="1F3864" w:themeColor="accent5" w:themeShade="80"/>
                <w:sz w:val="20"/>
                <w:szCs w:val="20"/>
              </w:rPr>
              <w:t>S</w:t>
            </w:r>
            <w:r w:rsidRPr="00B47770">
              <w:rPr>
                <w:b/>
                <w:bCs/>
                <w:i/>
                <w:color w:val="1F3864" w:themeColor="accent5" w:themeShade="80"/>
                <w:sz w:val="20"/>
                <w:szCs w:val="20"/>
              </w:rPr>
              <w:t xml:space="preserve">alidas </w:t>
            </w:r>
            <w:r>
              <w:rPr>
                <w:b/>
                <w:bCs/>
                <w:i/>
                <w:color w:val="1F3864" w:themeColor="accent5" w:themeShade="80"/>
                <w:sz w:val="20"/>
                <w:szCs w:val="20"/>
              </w:rPr>
              <w:t>P</w:t>
            </w:r>
            <w:r w:rsidRPr="00B47770">
              <w:rPr>
                <w:b/>
                <w:bCs/>
                <w:i/>
                <w:color w:val="1F3864" w:themeColor="accent5" w:themeShade="80"/>
                <w:sz w:val="20"/>
                <w:szCs w:val="20"/>
              </w:rPr>
              <w:t xml:space="preserve">edagógicas y </w:t>
            </w:r>
            <w:r>
              <w:rPr>
                <w:b/>
                <w:bCs/>
                <w:i/>
                <w:color w:val="1F3864" w:themeColor="accent5" w:themeShade="80"/>
                <w:sz w:val="20"/>
                <w:szCs w:val="20"/>
              </w:rPr>
              <w:t>G</w:t>
            </w:r>
            <w:r w:rsidRPr="00B47770">
              <w:rPr>
                <w:b/>
                <w:bCs/>
                <w:i/>
                <w:color w:val="1F3864" w:themeColor="accent5" w:themeShade="80"/>
                <w:sz w:val="20"/>
                <w:szCs w:val="20"/>
              </w:rPr>
              <w:t xml:space="preserve">iras de </w:t>
            </w:r>
            <w:r>
              <w:rPr>
                <w:b/>
                <w:bCs/>
                <w:i/>
                <w:color w:val="1F3864" w:themeColor="accent5" w:themeShade="80"/>
                <w:sz w:val="20"/>
                <w:szCs w:val="20"/>
              </w:rPr>
              <w:t>E</w:t>
            </w:r>
            <w:r w:rsidRPr="00B47770">
              <w:rPr>
                <w:b/>
                <w:bCs/>
                <w:i/>
                <w:color w:val="1F3864" w:themeColor="accent5" w:themeShade="80"/>
                <w:sz w:val="20"/>
                <w:szCs w:val="20"/>
              </w:rPr>
              <w:t>studio. Anexo 5. Circular No</w:t>
            </w:r>
            <w:r w:rsidR="004974BB">
              <w:rPr>
                <w:b/>
                <w:bCs/>
                <w:i/>
                <w:color w:val="1F3864" w:themeColor="accent5" w:themeShade="80"/>
                <w:sz w:val="20"/>
                <w:szCs w:val="20"/>
              </w:rPr>
              <w:t xml:space="preserve"> </w:t>
            </w:r>
            <w:r w:rsidRPr="00B47770">
              <w:rPr>
                <w:b/>
                <w:bCs/>
                <w:i/>
                <w:color w:val="1F3864" w:themeColor="accent5" w:themeShade="80"/>
                <w:sz w:val="20"/>
                <w:szCs w:val="20"/>
              </w:rPr>
              <w:t>482, SUPEREDUC.</w:t>
            </w:r>
          </w:p>
        </w:tc>
      </w:tr>
      <w:tr w:rsidR="001D1730" w:rsidRPr="00F5323E" w14:paraId="7406B7C9" w14:textId="77777777" w:rsidTr="004C52AB">
        <w:tc>
          <w:tcPr>
            <w:tcW w:w="8897" w:type="dxa"/>
          </w:tcPr>
          <w:p w14:paraId="7C8E8100" w14:textId="25E377B2"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w:t>
            </w:r>
            <w:r w:rsidR="008C1D99" w:rsidRPr="00C535CB">
              <w:rPr>
                <w:bCs/>
                <w:i/>
                <w:color w:val="808080" w:themeColor="background1" w:themeShade="80"/>
                <w:sz w:val="20"/>
                <w:szCs w:val="20"/>
              </w:rPr>
              <w:t xml:space="preserve">en </w:t>
            </w:r>
            <w:r w:rsidR="008C1D99">
              <w:rPr>
                <w:bCs/>
                <w:i/>
                <w:color w:val="808080" w:themeColor="background1" w:themeShade="80"/>
                <w:sz w:val="20"/>
                <w:szCs w:val="20"/>
              </w:rPr>
              <w:t>el Documento Protocolos de Actuación (DEP)</w:t>
            </w:r>
            <w:r w:rsidR="004974BB">
              <w:rPr>
                <w:bCs/>
                <w:i/>
                <w:color w:val="808080" w:themeColor="background1" w:themeShade="80"/>
                <w:sz w:val="20"/>
                <w:szCs w:val="20"/>
              </w:rPr>
              <w:t>.</w:t>
            </w:r>
          </w:p>
          <w:p w14:paraId="01F7C741" w14:textId="77777777" w:rsidR="008C1D99" w:rsidRDefault="008C1D99" w:rsidP="008C1D99">
            <w:pPr>
              <w:jc w:val="left"/>
              <w:rPr>
                <w:bCs/>
                <w:i/>
                <w:color w:val="808080" w:themeColor="background1" w:themeShade="80"/>
                <w:sz w:val="20"/>
                <w:szCs w:val="20"/>
              </w:rPr>
            </w:pPr>
          </w:p>
          <w:p w14:paraId="4C3FC354" w14:textId="19A3C289" w:rsidR="001D1730" w:rsidRDefault="001D1730" w:rsidP="00577B13">
            <w:pPr>
              <w:rPr>
                <w:b/>
                <w:bCs/>
                <w:i/>
                <w:color w:val="808080" w:themeColor="background1" w:themeShade="80"/>
                <w:sz w:val="20"/>
                <w:szCs w:val="20"/>
              </w:rPr>
            </w:pPr>
          </w:p>
          <w:p w14:paraId="45355AE9" w14:textId="77777777" w:rsidR="001D1730" w:rsidRDefault="001D1730" w:rsidP="00577B13">
            <w:pPr>
              <w:rPr>
                <w:bCs/>
                <w:i/>
                <w:color w:val="808080" w:themeColor="background1" w:themeShade="80"/>
                <w:sz w:val="20"/>
                <w:szCs w:val="20"/>
              </w:rPr>
            </w:pPr>
          </w:p>
          <w:p w14:paraId="2AED7DFA" w14:textId="77777777" w:rsidR="008E3EC2" w:rsidRPr="00F5323E" w:rsidRDefault="008E3EC2" w:rsidP="00577B13">
            <w:pPr>
              <w:rPr>
                <w:bCs/>
                <w:i/>
                <w:color w:val="808080" w:themeColor="background1" w:themeShade="80"/>
                <w:sz w:val="20"/>
                <w:szCs w:val="20"/>
              </w:rPr>
            </w:pPr>
          </w:p>
        </w:tc>
      </w:tr>
      <w:tr w:rsidR="001D1730" w:rsidRPr="00F5323E" w14:paraId="7364C05F" w14:textId="77777777" w:rsidTr="004C52AB">
        <w:trPr>
          <w:trHeight w:val="59"/>
        </w:trPr>
        <w:tc>
          <w:tcPr>
            <w:tcW w:w="8897" w:type="dxa"/>
            <w:shd w:val="clear" w:color="auto" w:fill="DEEAF6" w:themeFill="accent1" w:themeFillTint="33"/>
          </w:tcPr>
          <w:p w14:paraId="40C57D4D" w14:textId="2449E17B" w:rsidR="001D1730" w:rsidRPr="00B47770" w:rsidRDefault="001D1730" w:rsidP="00577B13">
            <w:pPr>
              <w:rPr>
                <w:b/>
                <w:bCs/>
                <w:i/>
                <w:color w:val="1F3864" w:themeColor="accent5" w:themeShade="80"/>
                <w:sz w:val="20"/>
                <w:szCs w:val="20"/>
              </w:rPr>
            </w:pPr>
            <w:r>
              <w:rPr>
                <w:b/>
                <w:bCs/>
                <w:i/>
                <w:color w:val="1F3864" w:themeColor="accent5" w:themeShade="80"/>
                <w:sz w:val="20"/>
                <w:szCs w:val="20"/>
              </w:rPr>
              <w:t>P</w:t>
            </w:r>
            <w:r w:rsidRPr="00B47770">
              <w:rPr>
                <w:b/>
                <w:bCs/>
                <w:i/>
                <w:color w:val="1F3864" w:themeColor="accent5" w:themeShade="80"/>
                <w:sz w:val="20"/>
                <w:szCs w:val="20"/>
              </w:rPr>
              <w:t>rotocolos de actuación frente a situaciones de</w:t>
            </w:r>
            <w:r>
              <w:rPr>
                <w:b/>
                <w:bCs/>
                <w:i/>
                <w:color w:val="1F3864" w:themeColor="accent5" w:themeShade="80"/>
                <w:sz w:val="20"/>
                <w:szCs w:val="20"/>
              </w:rPr>
              <w:t xml:space="preserve"> M</w:t>
            </w:r>
            <w:r w:rsidRPr="00B47770">
              <w:rPr>
                <w:b/>
                <w:bCs/>
                <w:i/>
                <w:color w:val="1F3864" w:themeColor="accent5" w:themeShade="80"/>
                <w:sz w:val="20"/>
                <w:szCs w:val="20"/>
              </w:rPr>
              <w:t xml:space="preserve">altrato, </w:t>
            </w:r>
            <w:r>
              <w:rPr>
                <w:b/>
                <w:bCs/>
                <w:i/>
                <w:color w:val="1F3864" w:themeColor="accent5" w:themeShade="80"/>
                <w:sz w:val="20"/>
                <w:szCs w:val="20"/>
              </w:rPr>
              <w:t>A</w:t>
            </w:r>
            <w:r w:rsidRPr="00B47770">
              <w:rPr>
                <w:b/>
                <w:bCs/>
                <w:i/>
                <w:color w:val="1F3864" w:themeColor="accent5" w:themeShade="80"/>
                <w:sz w:val="20"/>
                <w:szCs w:val="20"/>
              </w:rPr>
              <w:t xml:space="preserve">coso </w:t>
            </w:r>
            <w:r>
              <w:rPr>
                <w:b/>
                <w:bCs/>
                <w:i/>
                <w:color w:val="1F3864" w:themeColor="accent5" w:themeShade="80"/>
                <w:sz w:val="20"/>
                <w:szCs w:val="20"/>
              </w:rPr>
              <w:t>E</w:t>
            </w:r>
            <w:r w:rsidRPr="00B47770">
              <w:rPr>
                <w:b/>
                <w:bCs/>
                <w:i/>
                <w:color w:val="1F3864" w:themeColor="accent5" w:themeShade="80"/>
                <w:sz w:val="20"/>
                <w:szCs w:val="20"/>
              </w:rPr>
              <w:t xml:space="preserve">scolar o </w:t>
            </w:r>
            <w:r>
              <w:rPr>
                <w:b/>
                <w:bCs/>
                <w:i/>
                <w:color w:val="1F3864" w:themeColor="accent5" w:themeShade="80"/>
                <w:sz w:val="20"/>
                <w:szCs w:val="20"/>
              </w:rPr>
              <w:t>V</w:t>
            </w:r>
            <w:r w:rsidRPr="00B47770">
              <w:rPr>
                <w:b/>
                <w:bCs/>
                <w:i/>
                <w:color w:val="1F3864" w:themeColor="accent5" w:themeShade="80"/>
                <w:sz w:val="20"/>
                <w:szCs w:val="20"/>
              </w:rPr>
              <w:t>iolencia entre miembros de la comunidad educativa. Anexo 6. Circular No</w:t>
            </w:r>
            <w:r w:rsidR="004974BB">
              <w:rPr>
                <w:b/>
                <w:bCs/>
                <w:i/>
                <w:color w:val="1F3864" w:themeColor="accent5" w:themeShade="80"/>
                <w:sz w:val="20"/>
                <w:szCs w:val="20"/>
              </w:rPr>
              <w:t xml:space="preserve"> </w:t>
            </w:r>
            <w:r w:rsidRPr="00B47770">
              <w:rPr>
                <w:b/>
                <w:bCs/>
                <w:i/>
                <w:color w:val="1F3864" w:themeColor="accent5" w:themeShade="80"/>
                <w:sz w:val="20"/>
                <w:szCs w:val="20"/>
              </w:rPr>
              <w:t>482, SUPEREDUC.</w:t>
            </w:r>
          </w:p>
        </w:tc>
      </w:tr>
      <w:tr w:rsidR="001D1730" w:rsidRPr="00F5323E" w14:paraId="19BE6D21" w14:textId="77777777" w:rsidTr="004C52AB">
        <w:trPr>
          <w:trHeight w:val="59"/>
        </w:trPr>
        <w:tc>
          <w:tcPr>
            <w:tcW w:w="8897" w:type="dxa"/>
          </w:tcPr>
          <w:p w14:paraId="7F58FB00" w14:textId="4C40D5A4" w:rsidR="008C1D99" w:rsidRDefault="001D1730" w:rsidP="008C1D99">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w:t>
            </w:r>
            <w:r w:rsidR="004974BB">
              <w:rPr>
                <w:bCs/>
                <w:i/>
                <w:color w:val="808080" w:themeColor="background1" w:themeShade="80"/>
                <w:sz w:val="20"/>
                <w:szCs w:val="20"/>
              </w:rPr>
              <w:t>p</w:t>
            </w:r>
            <w:r w:rsidRPr="00C535CB">
              <w:rPr>
                <w:bCs/>
                <w:i/>
                <w:color w:val="808080" w:themeColor="background1" w:themeShade="80"/>
                <w:sz w:val="20"/>
                <w:szCs w:val="20"/>
              </w:rPr>
              <w:t xml:space="preserve">rotocolo contenido en </w:t>
            </w:r>
            <w:r w:rsidR="00F62F07" w:rsidRPr="00C535CB">
              <w:rPr>
                <w:bCs/>
                <w:i/>
                <w:color w:val="808080" w:themeColor="background1" w:themeShade="80"/>
                <w:sz w:val="20"/>
                <w:szCs w:val="20"/>
              </w:rPr>
              <w:t>b) Del</w:t>
            </w:r>
            <w:r w:rsidR="008C1D99">
              <w:rPr>
                <w:bCs/>
                <w:i/>
                <w:color w:val="808080" w:themeColor="background1" w:themeShade="80"/>
                <w:sz w:val="20"/>
                <w:szCs w:val="20"/>
              </w:rPr>
              <w:t xml:space="preserve"> Documento Protocolos de Actuación (DEP)</w:t>
            </w:r>
            <w:r w:rsidR="004974BB">
              <w:rPr>
                <w:bCs/>
                <w:i/>
                <w:color w:val="808080" w:themeColor="background1" w:themeShade="80"/>
                <w:sz w:val="20"/>
                <w:szCs w:val="20"/>
              </w:rPr>
              <w:t>.</w:t>
            </w:r>
          </w:p>
          <w:p w14:paraId="13A236A0" w14:textId="6F3098EB" w:rsidR="008C1D99" w:rsidRDefault="008C1D99" w:rsidP="008C1D99">
            <w:pPr>
              <w:jc w:val="left"/>
              <w:rPr>
                <w:bCs/>
                <w:i/>
                <w:color w:val="808080" w:themeColor="background1" w:themeShade="80"/>
                <w:sz w:val="20"/>
                <w:szCs w:val="20"/>
              </w:rPr>
            </w:pPr>
          </w:p>
          <w:p w14:paraId="3667574C" w14:textId="358CD60D" w:rsidR="008C1D99" w:rsidRDefault="008C1D99" w:rsidP="008C1D99">
            <w:pPr>
              <w:jc w:val="left"/>
              <w:rPr>
                <w:bCs/>
                <w:i/>
                <w:color w:val="808080" w:themeColor="background1" w:themeShade="80"/>
                <w:sz w:val="20"/>
                <w:szCs w:val="20"/>
              </w:rPr>
            </w:pPr>
          </w:p>
          <w:p w14:paraId="76FC8996" w14:textId="77777777" w:rsidR="008C1D99" w:rsidRDefault="008C1D99" w:rsidP="008C1D99">
            <w:pPr>
              <w:jc w:val="left"/>
              <w:rPr>
                <w:bCs/>
                <w:i/>
                <w:color w:val="808080" w:themeColor="background1" w:themeShade="80"/>
                <w:sz w:val="20"/>
                <w:szCs w:val="20"/>
              </w:rPr>
            </w:pPr>
          </w:p>
          <w:p w14:paraId="431BBA14" w14:textId="511642E9" w:rsidR="001D1730" w:rsidRDefault="001D1730" w:rsidP="008C1D99">
            <w:pPr>
              <w:rPr>
                <w:b/>
                <w:bCs/>
                <w:i/>
                <w:color w:val="1F3864" w:themeColor="accent5" w:themeShade="80"/>
                <w:sz w:val="20"/>
                <w:szCs w:val="20"/>
              </w:rPr>
            </w:pPr>
          </w:p>
        </w:tc>
      </w:tr>
    </w:tbl>
    <w:p w14:paraId="396D58FD" w14:textId="77777777" w:rsidR="001D1730" w:rsidRDefault="001D1730" w:rsidP="00577B13">
      <w:pPr>
        <w:rPr>
          <w:rFonts w:cstheme="minorHAnsi"/>
          <w:b/>
          <w:color w:val="auto"/>
          <w:sz w:val="20"/>
          <w:szCs w:val="20"/>
        </w:rPr>
      </w:pPr>
    </w:p>
    <w:p w14:paraId="32FBBF1F" w14:textId="77777777" w:rsidR="0035688A" w:rsidRDefault="0035688A" w:rsidP="00577B13">
      <w:pPr>
        <w:rPr>
          <w:rFonts w:cstheme="minorHAnsi"/>
          <w:b/>
          <w:color w:val="auto"/>
          <w:sz w:val="20"/>
          <w:szCs w:val="20"/>
        </w:rPr>
      </w:pPr>
    </w:p>
    <w:p w14:paraId="7EDFE099" w14:textId="77777777" w:rsidR="0035688A" w:rsidRDefault="0035688A" w:rsidP="00577B13">
      <w:pPr>
        <w:rPr>
          <w:rFonts w:cstheme="minorHAnsi"/>
          <w:b/>
          <w:color w:val="auto"/>
          <w:sz w:val="20"/>
          <w:szCs w:val="20"/>
        </w:rPr>
      </w:pPr>
    </w:p>
    <w:tbl>
      <w:tblPr>
        <w:tblW w:w="8926" w:type="dxa"/>
        <w:tblInd w:w="5" w:type="dxa"/>
        <w:tblCellMar>
          <w:left w:w="70" w:type="dxa"/>
          <w:right w:w="70" w:type="dxa"/>
        </w:tblCellMar>
        <w:tblLook w:val="04A0" w:firstRow="1" w:lastRow="0" w:firstColumn="1" w:lastColumn="0" w:noHBand="0" w:noVBand="1"/>
      </w:tblPr>
      <w:tblGrid>
        <w:gridCol w:w="8926"/>
      </w:tblGrid>
      <w:tr w:rsidR="006D31C2" w:rsidRPr="00B6138E" w14:paraId="536FFFA0" w14:textId="77777777" w:rsidTr="000D14FC">
        <w:trPr>
          <w:trHeight w:val="600"/>
        </w:trPr>
        <w:tc>
          <w:tcPr>
            <w:tcW w:w="8926" w:type="dxa"/>
            <w:tcBorders>
              <w:top w:val="single" w:sz="4" w:space="0" w:color="auto"/>
              <w:left w:val="nil"/>
              <w:bottom w:val="single" w:sz="4" w:space="0" w:color="auto"/>
              <w:right w:val="single" w:sz="4" w:space="0" w:color="auto"/>
            </w:tcBorders>
            <w:shd w:val="clear" w:color="auto" w:fill="2E74B5" w:themeFill="accent1" w:themeFillShade="BF"/>
            <w:hideMark/>
          </w:tcPr>
          <w:p w14:paraId="6DB853B4" w14:textId="1CAFDF30" w:rsidR="006D31C2" w:rsidRPr="0038041F" w:rsidRDefault="008C1D99" w:rsidP="008C1D99">
            <w:pPr>
              <w:rPr>
                <w:b/>
                <w:bCs/>
                <w:color w:val="FFFFFF"/>
                <w:sz w:val="20"/>
                <w:szCs w:val="20"/>
              </w:rPr>
            </w:pPr>
            <w:r w:rsidRPr="0038041F">
              <w:rPr>
                <w:b/>
                <w:bCs/>
                <w:color w:val="FFFFFF"/>
                <w:sz w:val="20"/>
                <w:szCs w:val="20"/>
              </w:rPr>
              <w:t>XIII.</w:t>
            </w:r>
            <w:r w:rsidR="004974BB" w:rsidRPr="0038041F">
              <w:rPr>
                <w:b/>
                <w:bCs/>
                <w:color w:val="FFFFFF"/>
                <w:sz w:val="20"/>
                <w:szCs w:val="20"/>
              </w:rPr>
              <w:t xml:space="preserve"> </w:t>
            </w:r>
            <w:r w:rsidR="006D31C2" w:rsidRPr="0038041F">
              <w:rPr>
                <w:b/>
                <w:bCs/>
                <w:color w:val="FFFFFF"/>
                <w:sz w:val="20"/>
                <w:szCs w:val="20"/>
              </w:rPr>
              <w:t>ANEXO PLAN PANDEMIA COVID-19 "ABRIR ESCUELAS PASO A PASO"</w:t>
            </w:r>
          </w:p>
        </w:tc>
      </w:tr>
    </w:tbl>
    <w:p w14:paraId="0AAE71DF" w14:textId="77777777" w:rsidR="006D31C2" w:rsidRPr="006D31C2" w:rsidRDefault="006D31C2" w:rsidP="00577B13">
      <w:pPr>
        <w:rPr>
          <w:rFonts w:cstheme="minorHAnsi"/>
          <w:b/>
          <w:i/>
          <w:iCs/>
          <w:color w:val="7F7F7F" w:themeColor="text1" w:themeTint="80"/>
          <w:sz w:val="20"/>
          <w:szCs w:val="20"/>
        </w:rPr>
      </w:pPr>
    </w:p>
    <w:p w14:paraId="61533C32" w14:textId="77777777" w:rsidR="006D31C2" w:rsidRPr="006D31C2" w:rsidRDefault="006D31C2" w:rsidP="00577B13">
      <w:pPr>
        <w:rPr>
          <w:rFonts w:cstheme="minorHAnsi"/>
          <w:b/>
          <w:i/>
          <w:iCs/>
          <w:color w:val="7F7F7F" w:themeColor="text1" w:themeTint="80"/>
          <w:sz w:val="20"/>
          <w:szCs w:val="20"/>
        </w:rPr>
      </w:pPr>
      <w:r w:rsidRPr="006D31C2">
        <w:rPr>
          <w:rFonts w:cstheme="minorHAnsi"/>
          <w:b/>
          <w:i/>
          <w:iCs/>
          <w:color w:val="7F7F7F" w:themeColor="text1" w:themeTint="80"/>
          <w:sz w:val="20"/>
          <w:szCs w:val="20"/>
        </w:rPr>
        <w:t xml:space="preserve">Orientaciones </w:t>
      </w:r>
    </w:p>
    <w:p w14:paraId="51392F3E" w14:textId="1979517F" w:rsidR="006D31C2" w:rsidRPr="006D31C2" w:rsidRDefault="006D31C2" w:rsidP="00577B13">
      <w:pPr>
        <w:rPr>
          <w:bCs/>
          <w:i/>
          <w:iCs/>
          <w:color w:val="7F7F7F" w:themeColor="text1" w:themeTint="80"/>
          <w:sz w:val="20"/>
          <w:szCs w:val="20"/>
          <w:lang w:val="es-ES"/>
        </w:rPr>
      </w:pPr>
      <w:r w:rsidRPr="006D31C2">
        <w:rPr>
          <w:rFonts w:cstheme="minorHAnsi"/>
          <w:bCs/>
          <w:i/>
          <w:iCs/>
          <w:color w:val="7F7F7F" w:themeColor="text1" w:themeTint="80"/>
          <w:sz w:val="20"/>
          <w:szCs w:val="20"/>
        </w:rPr>
        <w:t xml:space="preserve">Es importante considerar en su RIE, en el contexto actual de la emergencia sanitaria de </w:t>
      </w:r>
      <w:r w:rsidR="004974BB" w:rsidRPr="006D31C2">
        <w:rPr>
          <w:rFonts w:cstheme="minorHAnsi"/>
          <w:bCs/>
          <w:i/>
          <w:iCs/>
          <w:color w:val="7F7F7F" w:themeColor="text1" w:themeTint="80"/>
          <w:sz w:val="20"/>
          <w:szCs w:val="20"/>
        </w:rPr>
        <w:t>país</w:t>
      </w:r>
      <w:r w:rsidRPr="006D31C2">
        <w:rPr>
          <w:rFonts w:cstheme="minorHAnsi"/>
          <w:bCs/>
          <w:i/>
          <w:iCs/>
          <w:color w:val="7F7F7F" w:themeColor="text1" w:themeTint="80"/>
          <w:sz w:val="20"/>
          <w:szCs w:val="20"/>
        </w:rPr>
        <w:t>, la incorporación de</w:t>
      </w:r>
      <w:r w:rsidR="004974BB">
        <w:rPr>
          <w:rFonts w:cstheme="minorHAnsi"/>
          <w:bCs/>
          <w:i/>
          <w:iCs/>
          <w:color w:val="7F7F7F" w:themeColor="text1" w:themeTint="80"/>
          <w:sz w:val="20"/>
          <w:szCs w:val="20"/>
        </w:rPr>
        <w:t>l</w:t>
      </w:r>
      <w:r w:rsidRPr="006D31C2">
        <w:rPr>
          <w:rFonts w:cstheme="minorHAnsi"/>
          <w:bCs/>
          <w:i/>
          <w:iCs/>
          <w:color w:val="7F7F7F" w:themeColor="text1" w:themeTint="80"/>
          <w:sz w:val="20"/>
          <w:szCs w:val="20"/>
        </w:rPr>
        <w:t xml:space="preserve"> protocolo ANEXO PLAN PANDEMIA COVID-19 "ABRIR ESCUELAS PASO A PASO", que debe ser de conocimiento de toda la comunidad educativa, </w:t>
      </w:r>
      <w:r w:rsidRPr="006D31C2">
        <w:rPr>
          <w:bCs/>
          <w:i/>
          <w:iCs/>
          <w:color w:val="7F7F7F" w:themeColor="text1" w:themeTint="80"/>
          <w:sz w:val="20"/>
          <w:szCs w:val="20"/>
          <w:lang w:val="es-ES"/>
        </w:rPr>
        <w:t>en razón que este es uno de los documentos más importantes dentro de todo establecimiento escolar; ya que establece e informa las normas y condiciones generales de funcionamiento, incluyendo los principales procedimientos y protocolos.</w:t>
      </w:r>
    </w:p>
    <w:p w14:paraId="19D638A4" w14:textId="77777777" w:rsidR="006D31C2" w:rsidRPr="00B6138E" w:rsidRDefault="006D31C2" w:rsidP="00577B13">
      <w:pPr>
        <w:rPr>
          <w:rFonts w:cstheme="minorHAnsi"/>
          <w:b/>
          <w:color w:val="1F3864" w:themeColor="accent5" w:themeShade="80"/>
          <w:sz w:val="20"/>
          <w:szCs w:val="20"/>
        </w:rPr>
      </w:pPr>
    </w:p>
    <w:tbl>
      <w:tblPr>
        <w:tblStyle w:val="Tablaconcuadrcula"/>
        <w:tblW w:w="8926" w:type="dxa"/>
        <w:tblLook w:val="04A0" w:firstRow="1" w:lastRow="0" w:firstColumn="1" w:lastColumn="0" w:noHBand="0" w:noVBand="1"/>
      </w:tblPr>
      <w:tblGrid>
        <w:gridCol w:w="8926"/>
      </w:tblGrid>
      <w:tr w:rsidR="006D31C2" w:rsidRPr="00B6138E" w14:paraId="68554BDD" w14:textId="77777777" w:rsidTr="006D31C2">
        <w:tc>
          <w:tcPr>
            <w:tcW w:w="8926" w:type="dxa"/>
            <w:shd w:val="clear" w:color="auto" w:fill="BDD6EE" w:themeFill="accent1" w:themeFillTint="66"/>
          </w:tcPr>
          <w:p w14:paraId="4A479A42" w14:textId="77777777" w:rsidR="006D31C2" w:rsidRPr="00B6138E" w:rsidRDefault="006D31C2" w:rsidP="00577B13">
            <w:pPr>
              <w:rPr>
                <w:b/>
                <w:bCs/>
                <w:color w:val="1F3864" w:themeColor="accent5" w:themeShade="80"/>
                <w:sz w:val="20"/>
                <w:szCs w:val="20"/>
              </w:rPr>
            </w:pPr>
            <w:r w:rsidRPr="00B6138E">
              <w:rPr>
                <w:b/>
                <w:bCs/>
                <w:color w:val="1F3864" w:themeColor="accent5" w:themeShade="80"/>
                <w:sz w:val="20"/>
                <w:szCs w:val="20"/>
              </w:rPr>
              <w:t>Protocolo de medidas sanitarias para establecimiento de educación.</w:t>
            </w:r>
          </w:p>
          <w:p w14:paraId="37F5B609" w14:textId="77777777" w:rsidR="006D31C2" w:rsidRPr="00B6138E" w:rsidRDefault="006D31C2" w:rsidP="00577B13">
            <w:pPr>
              <w:rPr>
                <w:rFonts w:cstheme="minorHAnsi"/>
                <w:b/>
                <w:color w:val="1F3864" w:themeColor="accent5" w:themeShade="80"/>
                <w:sz w:val="20"/>
                <w:szCs w:val="20"/>
              </w:rPr>
            </w:pPr>
          </w:p>
        </w:tc>
      </w:tr>
      <w:tr w:rsidR="006D31C2" w:rsidRPr="00B6138E" w14:paraId="2322E6BB" w14:textId="77777777" w:rsidTr="006D31C2">
        <w:tc>
          <w:tcPr>
            <w:tcW w:w="8926" w:type="dxa"/>
          </w:tcPr>
          <w:p w14:paraId="2B4C39E6" w14:textId="77777777" w:rsidR="006D31C2" w:rsidRPr="00B6138E" w:rsidRDefault="006D31C2" w:rsidP="00577B13">
            <w:pPr>
              <w:pStyle w:val="Textonotapie"/>
              <w:rPr>
                <w:rFonts w:ascii="Verdana" w:hAnsi="Verdana"/>
                <w:color w:val="1F3864" w:themeColor="accent5" w:themeShade="80"/>
                <w:sz w:val="20"/>
                <w:szCs w:val="20"/>
              </w:rPr>
            </w:pPr>
            <w:r w:rsidRPr="00B6138E">
              <w:rPr>
                <w:rFonts w:ascii="Verdana" w:hAnsi="Verdana" w:cstheme="minorHAnsi"/>
                <w:bCs/>
                <w:i/>
                <w:iCs/>
                <w:color w:val="7F7F7F" w:themeColor="text1" w:themeTint="80"/>
                <w:sz w:val="20"/>
                <w:szCs w:val="20"/>
              </w:rPr>
              <w:t>Para su elaboración considere</w:t>
            </w:r>
            <w:r w:rsidRPr="00B6138E">
              <w:rPr>
                <w:rFonts w:ascii="Verdana" w:hAnsi="Verdana" w:cstheme="minorHAnsi"/>
                <w:bCs/>
                <w:color w:val="7F7F7F" w:themeColor="text1" w:themeTint="80"/>
                <w:sz w:val="20"/>
                <w:szCs w:val="20"/>
              </w:rPr>
              <w:t xml:space="preserve"> </w:t>
            </w:r>
            <w:r w:rsidRPr="00B6138E">
              <w:rPr>
                <w:rStyle w:val="Refdenotaalpie"/>
                <w:rFonts w:ascii="Verdana" w:hAnsi="Verdana"/>
                <w:color w:val="1F3864" w:themeColor="accent5" w:themeShade="80"/>
                <w:sz w:val="20"/>
                <w:szCs w:val="20"/>
              </w:rPr>
              <w:footnoteRef/>
            </w:r>
            <w:hyperlink r:id="rId37" w:history="1">
              <w:r w:rsidRPr="00B6138E">
                <w:rPr>
                  <w:rStyle w:val="Hipervnculo"/>
                  <w:rFonts w:ascii="Verdana" w:hAnsi="Verdana"/>
                  <w:color w:val="1F3864" w:themeColor="accent5" w:themeShade="80"/>
                  <w:sz w:val="20"/>
                  <w:szCs w:val="20"/>
                </w:rPr>
                <w:t>Protocolo de Medidas Sanitarias para establecimientos de educación escolar, Anexo 1, página 3 del Plan Abrir las escuelas paso a paso. Orientaciones para establecimientos educacionales en Paso 3 y 4.</w:t>
              </w:r>
            </w:hyperlink>
          </w:p>
          <w:p w14:paraId="2655F384" w14:textId="06A280DC" w:rsidR="006D31C2" w:rsidRDefault="006D31C2" w:rsidP="00577B13">
            <w:pPr>
              <w:rPr>
                <w:rFonts w:cstheme="minorHAnsi"/>
                <w:b/>
                <w:sz w:val="20"/>
                <w:szCs w:val="20"/>
              </w:rPr>
            </w:pPr>
            <w:r w:rsidRPr="00B6138E">
              <w:rPr>
                <w:rFonts w:cstheme="minorHAnsi"/>
                <w:b/>
                <w:sz w:val="20"/>
                <w:szCs w:val="20"/>
              </w:rPr>
              <w:t xml:space="preserve"> </w:t>
            </w:r>
          </w:p>
          <w:p w14:paraId="23362927" w14:textId="6FD57D9B" w:rsidR="00335A3D" w:rsidRDefault="00335A3D" w:rsidP="00577B13">
            <w:pPr>
              <w:rPr>
                <w:rFonts w:cstheme="minorHAnsi"/>
                <w:b/>
                <w:sz w:val="20"/>
                <w:szCs w:val="20"/>
              </w:rPr>
            </w:pPr>
          </w:p>
          <w:p w14:paraId="6C40853D" w14:textId="77777777" w:rsidR="00335A3D" w:rsidRPr="00B6138E" w:rsidRDefault="00335A3D" w:rsidP="00577B13">
            <w:pPr>
              <w:rPr>
                <w:rFonts w:cstheme="minorHAnsi"/>
                <w:b/>
                <w:sz w:val="20"/>
                <w:szCs w:val="20"/>
              </w:rPr>
            </w:pPr>
          </w:p>
          <w:p w14:paraId="4A6BC2F4" w14:textId="77777777" w:rsidR="006D31C2" w:rsidRPr="00B6138E" w:rsidRDefault="006D31C2" w:rsidP="00577B13">
            <w:pPr>
              <w:rPr>
                <w:rFonts w:cstheme="minorHAnsi"/>
                <w:b/>
                <w:sz w:val="20"/>
                <w:szCs w:val="20"/>
              </w:rPr>
            </w:pPr>
          </w:p>
        </w:tc>
      </w:tr>
      <w:tr w:rsidR="006D31C2" w:rsidRPr="00B6138E" w14:paraId="79EE292A" w14:textId="77777777" w:rsidTr="006D31C2">
        <w:tc>
          <w:tcPr>
            <w:tcW w:w="8926" w:type="dxa"/>
            <w:shd w:val="clear" w:color="auto" w:fill="BDD6EE" w:themeFill="accent1" w:themeFillTint="66"/>
          </w:tcPr>
          <w:p w14:paraId="0CFA507B" w14:textId="77777777" w:rsidR="006D31C2" w:rsidRPr="00B6138E" w:rsidRDefault="006D31C2" w:rsidP="00577B13">
            <w:pPr>
              <w:rPr>
                <w:rFonts w:cstheme="minorHAnsi"/>
                <w:b/>
                <w:bCs/>
                <w:color w:val="1F3864" w:themeColor="accent5" w:themeShade="80"/>
                <w:sz w:val="20"/>
                <w:szCs w:val="20"/>
              </w:rPr>
            </w:pPr>
            <w:r w:rsidRPr="00B6138E">
              <w:rPr>
                <w:b/>
                <w:bCs/>
                <w:color w:val="1F3864" w:themeColor="accent5" w:themeShade="80"/>
                <w:sz w:val="20"/>
                <w:szCs w:val="20"/>
              </w:rPr>
              <w:t>Protocolo de limpieza y desinfección del establecimiento.</w:t>
            </w:r>
          </w:p>
        </w:tc>
      </w:tr>
      <w:tr w:rsidR="006D31C2" w:rsidRPr="00B6138E" w14:paraId="74C1A0D2" w14:textId="77777777" w:rsidTr="006D31C2">
        <w:tc>
          <w:tcPr>
            <w:tcW w:w="8926" w:type="dxa"/>
          </w:tcPr>
          <w:p w14:paraId="40AE3016" w14:textId="5E383772" w:rsidR="006D31C2" w:rsidRPr="00B6138E" w:rsidRDefault="006D31C2" w:rsidP="00577B13">
            <w:pPr>
              <w:rPr>
                <w:rStyle w:val="Hipervnculo"/>
                <w:color w:val="7F7F7F" w:themeColor="text1" w:themeTint="80"/>
                <w:sz w:val="20"/>
                <w:szCs w:val="20"/>
              </w:rPr>
            </w:pPr>
            <w:r w:rsidRPr="00B6138E">
              <w:rPr>
                <w:rFonts w:cstheme="minorHAnsi"/>
                <w:i/>
                <w:iCs/>
                <w:color w:val="7F7F7F" w:themeColor="text1" w:themeTint="80"/>
                <w:sz w:val="20"/>
                <w:szCs w:val="20"/>
              </w:rPr>
              <w:t xml:space="preserve">Para su elaboración considere  </w:t>
            </w:r>
            <w:hyperlink r:id="rId38" w:history="1">
              <w:r w:rsidRPr="00B6138E">
                <w:rPr>
                  <w:rStyle w:val="Hipervnculo"/>
                  <w:color w:val="7F7F7F" w:themeColor="text1" w:themeTint="80"/>
                  <w:sz w:val="20"/>
                  <w:szCs w:val="20"/>
                </w:rPr>
                <w:t>Protocolo de Limpieza y Desinfección en el marco de la emergencia sanitaria.</w:t>
              </w:r>
            </w:hyperlink>
          </w:p>
          <w:p w14:paraId="75779155" w14:textId="02445E97" w:rsidR="006D31C2" w:rsidRDefault="006D31C2" w:rsidP="00577B13">
            <w:pPr>
              <w:rPr>
                <w:rStyle w:val="Hipervnculo"/>
                <w:color w:val="7F7F7F" w:themeColor="text1" w:themeTint="80"/>
              </w:rPr>
            </w:pPr>
          </w:p>
          <w:p w14:paraId="13ED69DA" w14:textId="16027D02" w:rsidR="00335A3D" w:rsidRDefault="00335A3D" w:rsidP="00577B13">
            <w:pPr>
              <w:rPr>
                <w:rStyle w:val="Hipervnculo"/>
                <w:color w:val="7F7F7F" w:themeColor="text1" w:themeTint="80"/>
              </w:rPr>
            </w:pPr>
          </w:p>
          <w:p w14:paraId="788271AB" w14:textId="77777777" w:rsidR="00335A3D" w:rsidRPr="00B6138E" w:rsidRDefault="00335A3D" w:rsidP="00577B13">
            <w:pPr>
              <w:rPr>
                <w:rStyle w:val="Hipervnculo"/>
                <w:color w:val="7F7F7F" w:themeColor="text1" w:themeTint="80"/>
              </w:rPr>
            </w:pPr>
          </w:p>
          <w:p w14:paraId="070F65D0" w14:textId="77777777" w:rsidR="006D31C2" w:rsidRPr="00B6138E" w:rsidRDefault="006D31C2" w:rsidP="00577B13">
            <w:pPr>
              <w:rPr>
                <w:rFonts w:cstheme="minorHAnsi"/>
                <w:color w:val="7F7F7F" w:themeColor="text1" w:themeTint="80"/>
                <w:sz w:val="20"/>
                <w:szCs w:val="20"/>
              </w:rPr>
            </w:pPr>
          </w:p>
        </w:tc>
      </w:tr>
      <w:tr w:rsidR="006D31C2" w:rsidRPr="00B6138E" w14:paraId="1038AE63" w14:textId="77777777" w:rsidTr="006D31C2">
        <w:tc>
          <w:tcPr>
            <w:tcW w:w="8926" w:type="dxa"/>
            <w:shd w:val="clear" w:color="auto" w:fill="BDD6EE" w:themeFill="accent1" w:themeFillTint="66"/>
          </w:tcPr>
          <w:p w14:paraId="43438456" w14:textId="77777777" w:rsidR="006D31C2" w:rsidRPr="00B6138E" w:rsidRDefault="006D31C2" w:rsidP="00577B13">
            <w:pPr>
              <w:rPr>
                <w:rFonts w:cstheme="minorHAnsi"/>
                <w:b/>
                <w:bCs/>
                <w:color w:val="1F3864" w:themeColor="accent5" w:themeShade="80"/>
                <w:sz w:val="20"/>
                <w:szCs w:val="20"/>
              </w:rPr>
            </w:pPr>
            <w:r w:rsidRPr="00B6138E">
              <w:rPr>
                <w:b/>
                <w:bCs/>
                <w:color w:val="1F3864" w:themeColor="accent5" w:themeShade="80"/>
                <w:sz w:val="20"/>
                <w:szCs w:val="20"/>
              </w:rPr>
              <w:t>Protocolo de actuación ante casos confirmados de Covid-19.</w:t>
            </w:r>
          </w:p>
        </w:tc>
      </w:tr>
      <w:tr w:rsidR="006D31C2" w:rsidRPr="00B6138E" w14:paraId="6B34D1B5" w14:textId="77777777" w:rsidTr="006D31C2">
        <w:trPr>
          <w:trHeight w:val="198"/>
        </w:trPr>
        <w:tc>
          <w:tcPr>
            <w:tcW w:w="8926" w:type="dxa"/>
          </w:tcPr>
          <w:p w14:paraId="6986C8F4" w14:textId="77777777" w:rsidR="006D31C2" w:rsidRPr="00B6138E" w:rsidRDefault="006D31C2" w:rsidP="00577B13">
            <w:pPr>
              <w:rPr>
                <w:bCs/>
                <w:i/>
                <w:color w:val="FF0000"/>
                <w:sz w:val="20"/>
                <w:szCs w:val="20"/>
              </w:rPr>
            </w:pPr>
            <w:r w:rsidRPr="00B6138E">
              <w:rPr>
                <w:rFonts w:cstheme="minorHAnsi"/>
                <w:bCs/>
                <w:i/>
                <w:iCs/>
                <w:color w:val="7F7F7F" w:themeColor="text1" w:themeTint="80"/>
                <w:sz w:val="20"/>
                <w:szCs w:val="20"/>
              </w:rPr>
              <w:t>Para su elaboración considere</w:t>
            </w:r>
            <w:r w:rsidRPr="00B6138E">
              <w:rPr>
                <w:rFonts w:cstheme="minorHAnsi"/>
                <w:b/>
                <w:color w:val="7F7F7F" w:themeColor="text1" w:themeTint="80"/>
                <w:sz w:val="20"/>
                <w:szCs w:val="20"/>
              </w:rPr>
              <w:t xml:space="preserve"> </w:t>
            </w:r>
            <w:hyperlink r:id="rId39" w:history="1">
              <w:r w:rsidRPr="00B6138E">
                <w:rPr>
                  <w:rStyle w:val="Hipervnculo"/>
                  <w:bCs/>
                  <w:i/>
                  <w:sz w:val="20"/>
                  <w:szCs w:val="20"/>
                </w:rPr>
                <w:t>Protocolo sobre Actuación ante casos confirmados de Covid-19.</w:t>
              </w:r>
            </w:hyperlink>
          </w:p>
          <w:p w14:paraId="6AC5486B" w14:textId="77777777" w:rsidR="006D31C2" w:rsidRDefault="006D31C2" w:rsidP="00577B13">
            <w:pPr>
              <w:rPr>
                <w:rFonts w:cstheme="minorHAnsi"/>
                <w:b/>
                <w:sz w:val="20"/>
                <w:szCs w:val="20"/>
              </w:rPr>
            </w:pPr>
          </w:p>
          <w:p w14:paraId="76E598E3" w14:textId="77777777" w:rsidR="00335A3D" w:rsidRDefault="00335A3D" w:rsidP="00577B13">
            <w:pPr>
              <w:rPr>
                <w:rFonts w:cstheme="minorHAnsi"/>
                <w:b/>
                <w:sz w:val="20"/>
                <w:szCs w:val="20"/>
              </w:rPr>
            </w:pPr>
          </w:p>
          <w:p w14:paraId="35640B14" w14:textId="77777777" w:rsidR="00335A3D" w:rsidRDefault="00335A3D" w:rsidP="00577B13">
            <w:pPr>
              <w:rPr>
                <w:rFonts w:cstheme="minorHAnsi"/>
                <w:b/>
                <w:sz w:val="20"/>
                <w:szCs w:val="20"/>
              </w:rPr>
            </w:pPr>
          </w:p>
          <w:p w14:paraId="72D8334C" w14:textId="61272284" w:rsidR="00335A3D" w:rsidRPr="00B6138E" w:rsidRDefault="00335A3D" w:rsidP="00577B13">
            <w:pPr>
              <w:rPr>
                <w:rFonts w:cstheme="minorHAnsi"/>
                <w:b/>
                <w:sz w:val="20"/>
                <w:szCs w:val="20"/>
              </w:rPr>
            </w:pPr>
          </w:p>
        </w:tc>
      </w:tr>
      <w:tr w:rsidR="006D31C2" w:rsidRPr="00B6138E" w14:paraId="06C7E8E5" w14:textId="77777777" w:rsidTr="006D31C2">
        <w:tc>
          <w:tcPr>
            <w:tcW w:w="8926" w:type="dxa"/>
            <w:shd w:val="clear" w:color="auto" w:fill="BDD6EE" w:themeFill="accent1" w:themeFillTint="66"/>
          </w:tcPr>
          <w:p w14:paraId="645E0A8E" w14:textId="77777777" w:rsidR="006D31C2" w:rsidRPr="00B6138E" w:rsidRDefault="006D31C2" w:rsidP="00577B13">
            <w:pPr>
              <w:rPr>
                <w:rFonts w:cstheme="minorHAnsi"/>
                <w:b/>
                <w:bCs/>
                <w:sz w:val="20"/>
                <w:szCs w:val="20"/>
              </w:rPr>
            </w:pPr>
            <w:r w:rsidRPr="00B6138E">
              <w:rPr>
                <w:b/>
                <w:bCs/>
                <w:color w:val="1F3864" w:themeColor="accent5" w:themeShade="80"/>
                <w:sz w:val="20"/>
                <w:szCs w:val="20"/>
              </w:rPr>
              <w:t>Plan de trabajo de educación remota.</w:t>
            </w:r>
          </w:p>
        </w:tc>
      </w:tr>
      <w:tr w:rsidR="006D31C2" w:rsidRPr="00B6138E" w14:paraId="40A09A23" w14:textId="77777777" w:rsidTr="006D31C2">
        <w:tc>
          <w:tcPr>
            <w:tcW w:w="8926" w:type="dxa"/>
          </w:tcPr>
          <w:p w14:paraId="0A907C1F" w14:textId="6E813F7E" w:rsidR="002D0B5B" w:rsidRDefault="002D0B5B" w:rsidP="002D0B5B">
            <w:pPr>
              <w:widowControl w:val="0"/>
              <w:tabs>
                <w:tab w:val="left" w:pos="1097"/>
                <w:tab w:val="left" w:pos="1098"/>
              </w:tabs>
              <w:autoSpaceDE w:val="0"/>
              <w:autoSpaceDN w:val="0"/>
              <w:jc w:val="left"/>
              <w:rPr>
                <w:rFonts w:cstheme="minorHAnsi"/>
                <w:bCs/>
                <w:i/>
                <w:iCs/>
                <w:color w:val="7F7F7F" w:themeColor="text1" w:themeTint="80"/>
                <w:sz w:val="20"/>
                <w:szCs w:val="20"/>
              </w:rPr>
            </w:pPr>
            <w:r>
              <w:rPr>
                <w:rFonts w:cstheme="minorHAnsi"/>
                <w:bCs/>
                <w:i/>
                <w:iCs/>
                <w:color w:val="7F7F7F" w:themeColor="text1" w:themeTint="80"/>
                <w:sz w:val="20"/>
                <w:szCs w:val="20"/>
              </w:rPr>
              <w:t xml:space="preserve">En este apartado redacte el </w:t>
            </w:r>
            <w:r w:rsidR="004974BB">
              <w:rPr>
                <w:rFonts w:cstheme="minorHAnsi"/>
                <w:bCs/>
                <w:i/>
                <w:iCs/>
                <w:color w:val="7F7F7F" w:themeColor="text1" w:themeTint="80"/>
                <w:sz w:val="20"/>
                <w:szCs w:val="20"/>
              </w:rPr>
              <w:t>p</w:t>
            </w:r>
            <w:r>
              <w:rPr>
                <w:rFonts w:cstheme="minorHAnsi"/>
                <w:bCs/>
                <w:i/>
                <w:iCs/>
                <w:color w:val="7F7F7F" w:themeColor="text1" w:themeTint="80"/>
                <w:sz w:val="20"/>
                <w:szCs w:val="20"/>
              </w:rPr>
              <w:t>lan de educación remota para su establecimiento.</w:t>
            </w:r>
          </w:p>
          <w:p w14:paraId="63F67A17" w14:textId="5F0B3515" w:rsidR="002D0B5B" w:rsidRDefault="002D0B5B" w:rsidP="002D0B5B">
            <w:pPr>
              <w:widowControl w:val="0"/>
              <w:tabs>
                <w:tab w:val="left" w:pos="1097"/>
                <w:tab w:val="left" w:pos="1098"/>
              </w:tabs>
              <w:autoSpaceDE w:val="0"/>
              <w:autoSpaceDN w:val="0"/>
              <w:jc w:val="left"/>
              <w:rPr>
                <w:iCs/>
                <w:color w:val="808080" w:themeColor="background1" w:themeShade="80"/>
                <w:sz w:val="20"/>
                <w:szCs w:val="20"/>
              </w:rPr>
            </w:pPr>
            <w:r w:rsidRPr="00B6138E">
              <w:rPr>
                <w:rFonts w:cstheme="minorHAnsi"/>
                <w:bCs/>
                <w:i/>
                <w:iCs/>
                <w:color w:val="7F7F7F" w:themeColor="text1" w:themeTint="80"/>
                <w:sz w:val="20"/>
                <w:szCs w:val="20"/>
              </w:rPr>
              <w:t>Para su elaboración considere</w:t>
            </w:r>
            <w:r w:rsidRPr="00B6138E">
              <w:rPr>
                <w:rFonts w:cstheme="minorHAnsi"/>
                <w:b/>
                <w:color w:val="7F7F7F" w:themeColor="text1" w:themeTint="80"/>
                <w:sz w:val="20"/>
                <w:szCs w:val="20"/>
              </w:rPr>
              <w:t xml:space="preserve"> </w:t>
            </w:r>
            <w:r w:rsidRPr="00B6138E">
              <w:rPr>
                <w:rFonts w:cstheme="minorHAnsi"/>
                <w:bCs/>
                <w:i/>
                <w:iCs/>
                <w:color w:val="7F7F7F" w:themeColor="text1" w:themeTint="80"/>
                <w:sz w:val="20"/>
                <w:szCs w:val="20"/>
              </w:rPr>
              <w:t>las orientaciones impartidas por</w:t>
            </w:r>
            <w:r w:rsidRPr="00B6138E">
              <w:rPr>
                <w:rFonts w:cstheme="minorHAnsi"/>
                <w:b/>
                <w:color w:val="7F7F7F" w:themeColor="text1" w:themeTint="80"/>
                <w:sz w:val="20"/>
                <w:szCs w:val="20"/>
              </w:rPr>
              <w:t xml:space="preserve"> </w:t>
            </w:r>
            <w:r w:rsidRPr="00B6138E">
              <w:rPr>
                <w:i/>
                <w:color w:val="808080" w:themeColor="background1" w:themeShade="80"/>
                <w:sz w:val="20"/>
                <w:szCs w:val="20"/>
              </w:rPr>
              <w:t>Ministerio de Educación</w:t>
            </w:r>
            <w:r>
              <w:rPr>
                <w:i/>
                <w:color w:val="808080" w:themeColor="background1" w:themeShade="80"/>
                <w:sz w:val="20"/>
                <w:szCs w:val="20"/>
              </w:rPr>
              <w:t xml:space="preserve">, en </w:t>
            </w:r>
            <w:r w:rsidRPr="00BC0707">
              <w:rPr>
                <w:i/>
                <w:color w:val="808080" w:themeColor="background1" w:themeShade="80"/>
                <w:sz w:val="20"/>
                <w:szCs w:val="20"/>
              </w:rPr>
              <w:t xml:space="preserve"> contexto de pandemia del país, </w:t>
            </w:r>
            <w:r>
              <w:rPr>
                <w:i/>
                <w:color w:val="808080" w:themeColor="background1" w:themeShade="80"/>
                <w:sz w:val="20"/>
                <w:szCs w:val="20"/>
              </w:rPr>
              <w:t>el Ministerio de Educación elaboro el instrumento</w:t>
            </w:r>
            <w:r>
              <w:rPr>
                <w:i/>
                <w:sz w:val="20"/>
              </w:rPr>
              <w:t xml:space="preserve"> </w:t>
            </w:r>
            <w:hyperlink r:id="rId40" w:history="1">
              <w:r>
                <w:rPr>
                  <w:rStyle w:val="Hipervnculo"/>
                  <w:i/>
                  <w:sz w:val="20"/>
                  <w:szCs w:val="20"/>
                </w:rPr>
                <w:t xml:space="preserve">“Criterios de evaluación, calificación y promoción de estudiantes de 1° básico a 4° </w:t>
              </w:r>
              <w:r w:rsidR="00F62F07">
                <w:rPr>
                  <w:rStyle w:val="Hipervnculo"/>
                  <w:i/>
                  <w:sz w:val="20"/>
                  <w:szCs w:val="20"/>
                </w:rPr>
                <w:t>año</w:t>
              </w:r>
              <w:r>
                <w:rPr>
                  <w:rStyle w:val="Hipervnculo"/>
                  <w:i/>
                  <w:sz w:val="20"/>
                  <w:szCs w:val="20"/>
                </w:rPr>
                <w:t xml:space="preserve"> medio”, </w:t>
              </w:r>
            </w:hyperlink>
            <w:r>
              <w:rPr>
                <w:i/>
                <w:color w:val="808080" w:themeColor="background1" w:themeShade="80"/>
                <w:sz w:val="20"/>
                <w:szCs w:val="20"/>
              </w:rPr>
              <w:t xml:space="preserve"> así como la </w:t>
            </w:r>
            <w:hyperlink r:id="rId41" w:history="1">
              <w:r w:rsidRPr="00C27C19">
                <w:rPr>
                  <w:rStyle w:val="Hipervnculo"/>
                  <w:i/>
                  <w:sz w:val="20"/>
                  <w:szCs w:val="20"/>
                </w:rPr>
                <w:t>“priorización curricular</w:t>
              </w:r>
            </w:hyperlink>
            <w:r>
              <w:rPr>
                <w:i/>
                <w:color w:val="808080" w:themeColor="background1" w:themeShade="80"/>
                <w:sz w:val="20"/>
                <w:szCs w:val="20"/>
              </w:rPr>
              <w:t>” y</w:t>
            </w:r>
            <w:r w:rsidRPr="00DB440C">
              <w:rPr>
                <w:i/>
                <w:color w:val="808080" w:themeColor="background1" w:themeShade="80"/>
                <w:sz w:val="20"/>
                <w:szCs w:val="20"/>
              </w:rPr>
              <w:t xml:space="preserve"> </w:t>
            </w:r>
            <w:r>
              <w:rPr>
                <w:i/>
                <w:color w:val="808080" w:themeColor="background1" w:themeShade="80"/>
                <w:sz w:val="20"/>
                <w:szCs w:val="20"/>
              </w:rPr>
              <w:t>“</w:t>
            </w:r>
            <w:hyperlink r:id="rId42" w:history="1">
              <w:r w:rsidRPr="00DB440C">
                <w:rPr>
                  <w:rStyle w:val="Hipervnculo"/>
                  <w:i/>
                  <w:sz w:val="20"/>
                  <w:szCs w:val="20"/>
                </w:rPr>
                <w:t>Consideraciones técnico-pedagógicas previas a la apertura de escuelas, página 23, del Plan Abrir las escuelas paso a paso. Orientaciones para establecimientos educacionales en Paso 3 y 4</w:t>
              </w:r>
            </w:hyperlink>
            <w:r>
              <w:rPr>
                <w:i/>
                <w:color w:val="808080" w:themeColor="background1" w:themeShade="80"/>
                <w:sz w:val="20"/>
                <w:szCs w:val="20"/>
              </w:rPr>
              <w:t>”,</w:t>
            </w:r>
            <w:r w:rsidRPr="00B6138E">
              <w:rPr>
                <w:i/>
                <w:color w:val="808080" w:themeColor="background1" w:themeShade="80"/>
                <w:sz w:val="20"/>
                <w:szCs w:val="20"/>
              </w:rPr>
              <w:t xml:space="preserve">por otra parte, la Superintendencia de Educación, mediante </w:t>
            </w:r>
            <w:r w:rsidR="004974BB">
              <w:rPr>
                <w:i/>
                <w:color w:val="808080" w:themeColor="background1" w:themeShade="80"/>
                <w:sz w:val="20"/>
                <w:szCs w:val="20"/>
              </w:rPr>
              <w:t>c</w:t>
            </w:r>
            <w:r w:rsidRPr="00B6138E">
              <w:rPr>
                <w:i/>
                <w:color w:val="808080" w:themeColor="background1" w:themeShade="80"/>
                <w:sz w:val="20"/>
                <w:szCs w:val="20"/>
              </w:rPr>
              <w:t xml:space="preserve">ircular </w:t>
            </w:r>
            <w:r w:rsidRPr="00C77114">
              <w:rPr>
                <w:iCs/>
                <w:color w:val="808080" w:themeColor="background1" w:themeShade="80"/>
                <w:sz w:val="20"/>
                <w:szCs w:val="20"/>
              </w:rPr>
              <w:t xml:space="preserve">aprobada por </w:t>
            </w:r>
            <w:hyperlink r:id="rId43" w:history="1">
              <w:r w:rsidRPr="00CF1FFD">
                <w:rPr>
                  <w:rStyle w:val="Hipervnculo"/>
                  <w:i/>
                  <w:color w:val="0070C0"/>
                  <w:sz w:val="20"/>
                  <w:szCs w:val="20"/>
                </w:rPr>
                <w:t>Resolución Nº 559 de 2020 de la Superintendencia de Educación</w:t>
              </w:r>
            </w:hyperlink>
            <w:r w:rsidRPr="00C77114">
              <w:rPr>
                <w:iCs/>
                <w:color w:val="808080" w:themeColor="background1" w:themeShade="80"/>
                <w:sz w:val="20"/>
                <w:szCs w:val="20"/>
              </w:rPr>
              <w:t xml:space="preserve">, estableció contar </w:t>
            </w:r>
            <w:r w:rsidRPr="00C77114">
              <w:rPr>
                <w:iCs/>
                <w:color w:val="808080" w:themeColor="background1" w:themeShade="80"/>
                <w:sz w:val="20"/>
                <w:szCs w:val="20"/>
              </w:rPr>
              <w:lastRenderedPageBreak/>
              <w:t xml:space="preserve">con un </w:t>
            </w:r>
            <w:r w:rsidRPr="00C77114">
              <w:rPr>
                <w:b/>
                <w:iCs/>
                <w:color w:val="808080" w:themeColor="background1" w:themeShade="80"/>
                <w:sz w:val="20"/>
                <w:szCs w:val="20"/>
              </w:rPr>
              <w:t>“Plan de Trabajo de Educación</w:t>
            </w:r>
            <w:r w:rsidRPr="00C77114">
              <w:rPr>
                <w:b/>
                <w:iCs/>
                <w:color w:val="808080" w:themeColor="background1" w:themeShade="80"/>
                <w:spacing w:val="23"/>
                <w:sz w:val="20"/>
                <w:szCs w:val="20"/>
              </w:rPr>
              <w:t xml:space="preserve"> </w:t>
            </w:r>
            <w:r w:rsidRPr="00C77114">
              <w:rPr>
                <w:b/>
                <w:iCs/>
                <w:color w:val="808080" w:themeColor="background1" w:themeShade="80"/>
                <w:sz w:val="20"/>
                <w:szCs w:val="20"/>
              </w:rPr>
              <w:t>Remota”,</w:t>
            </w:r>
            <w:r w:rsidRPr="00C77114">
              <w:rPr>
                <w:iCs/>
                <w:color w:val="808080" w:themeColor="background1" w:themeShade="80"/>
                <w:sz w:val="20"/>
                <w:szCs w:val="20"/>
              </w:rPr>
              <w:t xml:space="preserve"> con el objeto de garantizar el derecho de la educación de todos los estudiantes.</w:t>
            </w:r>
          </w:p>
          <w:p w14:paraId="01B6B37A" w14:textId="77777777" w:rsidR="002D0B5B" w:rsidRPr="00DB440C" w:rsidRDefault="002D0B5B" w:rsidP="002D0B5B">
            <w:pPr>
              <w:widowControl w:val="0"/>
              <w:tabs>
                <w:tab w:val="left" w:pos="1097"/>
                <w:tab w:val="left" w:pos="1098"/>
              </w:tabs>
              <w:autoSpaceDE w:val="0"/>
              <w:autoSpaceDN w:val="0"/>
              <w:jc w:val="left"/>
              <w:rPr>
                <w:i/>
                <w:color w:val="808080" w:themeColor="background1" w:themeShade="80"/>
                <w:sz w:val="20"/>
                <w:szCs w:val="20"/>
              </w:rPr>
            </w:pPr>
          </w:p>
          <w:p w14:paraId="0BE549E4" w14:textId="1E3C9183" w:rsidR="002D0B5B" w:rsidRPr="007C36F4" w:rsidRDefault="002D0B5B" w:rsidP="002D0B5B">
            <w:pPr>
              <w:widowControl w:val="0"/>
              <w:tabs>
                <w:tab w:val="left" w:pos="1097"/>
                <w:tab w:val="left" w:pos="1098"/>
              </w:tabs>
              <w:autoSpaceDE w:val="0"/>
              <w:autoSpaceDN w:val="0"/>
              <w:rPr>
                <w:i/>
                <w:color w:val="7F7F7F" w:themeColor="text1" w:themeTint="80"/>
                <w:sz w:val="20"/>
                <w:szCs w:val="20"/>
              </w:rPr>
            </w:pPr>
            <w:r w:rsidRPr="007C36F4">
              <w:rPr>
                <w:i/>
                <w:color w:val="7F7F7F" w:themeColor="text1" w:themeTint="80"/>
                <w:sz w:val="20"/>
                <w:szCs w:val="20"/>
              </w:rPr>
              <w:t xml:space="preserve">Para la construcción de este plan considere que los establecimientos, gozan de la libertad para establecer estrategias de educación remota, considerando sus propios contextos y realidad escolar, asegurando que todos los estudiantes acceden a ellas, siempre en la medida que esto no afecte o arriesgue la salud y la integridad física y psíquica de los docentes, asistentes de la educación y de los miembros de la comunidad educativa en general. </w:t>
            </w:r>
          </w:p>
          <w:p w14:paraId="765075E2" w14:textId="77777777" w:rsidR="002D0B5B" w:rsidRPr="007C36F4" w:rsidRDefault="002D0B5B" w:rsidP="002D0B5B">
            <w:pPr>
              <w:widowControl w:val="0"/>
              <w:tabs>
                <w:tab w:val="left" w:pos="1097"/>
                <w:tab w:val="left" w:pos="1098"/>
              </w:tabs>
              <w:autoSpaceDE w:val="0"/>
              <w:autoSpaceDN w:val="0"/>
              <w:rPr>
                <w:i/>
                <w:color w:val="7F7F7F" w:themeColor="text1" w:themeTint="80"/>
                <w:sz w:val="20"/>
                <w:szCs w:val="20"/>
              </w:rPr>
            </w:pPr>
            <w:r w:rsidRPr="007C36F4">
              <w:rPr>
                <w:i/>
                <w:color w:val="7F7F7F" w:themeColor="text1" w:themeTint="80"/>
                <w:sz w:val="20"/>
                <w:szCs w:val="20"/>
              </w:rPr>
              <w:t xml:space="preserve">Para aquellos docentes cuyos alumnos no disponen de ningún tipo de conectividad o señal telefónica, el establecimiento escolar podrá imprimir guías de aprendizaje para su despacho o entrega en el propio establecimiento escolar. </w:t>
            </w:r>
          </w:p>
          <w:p w14:paraId="07C758F0" w14:textId="77777777" w:rsidR="002D0B5B" w:rsidRPr="007C36F4" w:rsidRDefault="002D0B5B" w:rsidP="002D0B5B">
            <w:pPr>
              <w:widowControl w:val="0"/>
              <w:tabs>
                <w:tab w:val="left" w:pos="1097"/>
                <w:tab w:val="left" w:pos="1098"/>
              </w:tabs>
              <w:autoSpaceDE w:val="0"/>
              <w:autoSpaceDN w:val="0"/>
              <w:rPr>
                <w:i/>
                <w:color w:val="7F7F7F" w:themeColor="text1" w:themeTint="80"/>
                <w:sz w:val="20"/>
                <w:szCs w:val="20"/>
              </w:rPr>
            </w:pPr>
          </w:p>
          <w:p w14:paraId="05ABB027" w14:textId="77777777" w:rsidR="002D0B5B" w:rsidRPr="007C36F4" w:rsidRDefault="002D0B5B" w:rsidP="002D0B5B">
            <w:pPr>
              <w:widowControl w:val="0"/>
              <w:tabs>
                <w:tab w:val="left" w:pos="1097"/>
                <w:tab w:val="left" w:pos="1098"/>
              </w:tabs>
              <w:autoSpaceDE w:val="0"/>
              <w:autoSpaceDN w:val="0"/>
              <w:rPr>
                <w:b/>
                <w:bCs/>
                <w:i/>
                <w:color w:val="7F7F7F" w:themeColor="text1" w:themeTint="80"/>
                <w:sz w:val="20"/>
                <w:szCs w:val="20"/>
              </w:rPr>
            </w:pPr>
            <w:r w:rsidRPr="007C36F4">
              <w:rPr>
                <w:i/>
                <w:color w:val="7F7F7F" w:themeColor="text1" w:themeTint="80"/>
                <w:sz w:val="20"/>
                <w:szCs w:val="20"/>
              </w:rPr>
              <w:t xml:space="preserve">Además, es recomendable la promoción y uso de  recursos y herramientas que el sistema escolar ofrece para generar condiciones que permitan a los estudiantes continuar con el proceso de enseñanza aprendizaje, tales como;  </w:t>
            </w:r>
            <w:r w:rsidRPr="007C36F4">
              <w:rPr>
                <w:b/>
                <w:bCs/>
                <w:i/>
                <w:color w:val="7F7F7F" w:themeColor="text1" w:themeTint="80"/>
                <w:sz w:val="20"/>
                <w:szCs w:val="20"/>
              </w:rPr>
              <w:t xml:space="preserve">“ </w:t>
            </w:r>
            <w:hyperlink r:id="rId44" w:history="1">
              <w:r w:rsidRPr="007C36F4">
                <w:rPr>
                  <w:rStyle w:val="Hipervnculo"/>
                  <w:rFonts w:eastAsiaTheme="majorEastAsia"/>
                  <w:b/>
                  <w:bCs/>
                  <w:i/>
                  <w:color w:val="7F7F7F" w:themeColor="text1" w:themeTint="80"/>
                  <w:sz w:val="20"/>
                  <w:szCs w:val="20"/>
                  <w:u w:val="none"/>
                </w:rPr>
                <w:t>Plan aprendo en casa</w:t>
              </w:r>
            </w:hyperlink>
            <w:r w:rsidRPr="007C36F4">
              <w:rPr>
                <w:rStyle w:val="Hipervnculo"/>
                <w:rFonts w:eastAsiaTheme="majorEastAsia"/>
                <w:b/>
                <w:bCs/>
                <w:i/>
                <w:color w:val="7F7F7F" w:themeColor="text1" w:themeTint="80"/>
                <w:sz w:val="20"/>
                <w:szCs w:val="20"/>
                <w:u w:val="none"/>
              </w:rPr>
              <w:t>”</w:t>
            </w:r>
            <w:r w:rsidRPr="007C36F4">
              <w:rPr>
                <w:b/>
                <w:bCs/>
                <w:i/>
                <w:color w:val="7F7F7F" w:themeColor="text1" w:themeTint="80"/>
                <w:sz w:val="20"/>
                <w:szCs w:val="20"/>
              </w:rPr>
              <w:t xml:space="preserve">  y “</w:t>
            </w:r>
            <w:hyperlink r:id="rId45" w:history="1">
              <w:r w:rsidRPr="007C36F4">
                <w:rPr>
                  <w:b/>
                  <w:bCs/>
                  <w:i/>
                  <w:iCs/>
                  <w:color w:val="7F7F7F" w:themeColor="text1" w:themeTint="80"/>
                  <w:sz w:val="20"/>
                  <w:szCs w:val="20"/>
                </w:rPr>
                <w:t>A</w:t>
              </w:r>
              <w:r w:rsidRPr="007C36F4">
                <w:rPr>
                  <w:rStyle w:val="Hipervnculo"/>
                  <w:rFonts w:eastAsiaTheme="majorEastAsia"/>
                  <w:b/>
                  <w:bCs/>
                  <w:i/>
                  <w:color w:val="7F7F7F" w:themeColor="text1" w:themeTint="80"/>
                  <w:sz w:val="20"/>
                  <w:szCs w:val="20"/>
                  <w:u w:val="none"/>
                </w:rPr>
                <w:t>prendo en línea</w:t>
              </w:r>
            </w:hyperlink>
            <w:r w:rsidRPr="007C36F4">
              <w:rPr>
                <w:rStyle w:val="Hipervnculo"/>
                <w:rFonts w:eastAsiaTheme="majorEastAsia"/>
                <w:b/>
                <w:bCs/>
                <w:i/>
                <w:color w:val="7F7F7F" w:themeColor="text1" w:themeTint="80"/>
                <w:sz w:val="20"/>
                <w:szCs w:val="20"/>
                <w:u w:val="none"/>
              </w:rPr>
              <w:t>”</w:t>
            </w:r>
            <w:r w:rsidRPr="007C36F4">
              <w:rPr>
                <w:b/>
                <w:bCs/>
                <w:i/>
                <w:color w:val="7F7F7F" w:themeColor="text1" w:themeTint="80"/>
                <w:sz w:val="20"/>
                <w:szCs w:val="20"/>
              </w:rPr>
              <w:t>.</w:t>
            </w:r>
          </w:p>
          <w:p w14:paraId="26918E27" w14:textId="77777777" w:rsidR="002D0B5B" w:rsidRPr="007C36F4" w:rsidRDefault="002D0B5B" w:rsidP="002D0B5B">
            <w:pPr>
              <w:widowControl w:val="0"/>
              <w:tabs>
                <w:tab w:val="left" w:pos="1097"/>
                <w:tab w:val="left" w:pos="1098"/>
              </w:tabs>
              <w:autoSpaceDE w:val="0"/>
              <w:autoSpaceDN w:val="0"/>
              <w:rPr>
                <w:color w:val="7F7F7F" w:themeColor="text1" w:themeTint="80"/>
                <w:sz w:val="20"/>
                <w:szCs w:val="20"/>
              </w:rPr>
            </w:pPr>
          </w:p>
          <w:p w14:paraId="39073AAC" w14:textId="77777777" w:rsidR="002D0B5B" w:rsidRDefault="002D0B5B" w:rsidP="002D0B5B">
            <w:pPr>
              <w:rPr>
                <w:bCs/>
                <w:color w:val="44546A" w:themeColor="text2"/>
                <w:sz w:val="20"/>
                <w:szCs w:val="20"/>
              </w:rPr>
            </w:pPr>
            <w:r w:rsidRPr="007C36F4">
              <w:rPr>
                <w:color w:val="7F7F7F" w:themeColor="text1" w:themeTint="80"/>
                <w:sz w:val="20"/>
                <w:szCs w:val="20"/>
              </w:rPr>
              <w:t>Se sugiere consultar,</w:t>
            </w:r>
            <w:r w:rsidRPr="007C36F4">
              <w:rPr>
                <w:bCs/>
                <w:color w:val="7F7F7F" w:themeColor="text1" w:themeTint="80"/>
                <w:sz w:val="20"/>
                <w:szCs w:val="20"/>
              </w:rPr>
              <w:t xml:space="preserve"> </w:t>
            </w:r>
            <w:hyperlink r:id="rId46" w:history="1">
              <w:r w:rsidRPr="007C36F4">
                <w:rPr>
                  <w:rStyle w:val="Hipervnculo"/>
                  <w:rFonts w:eastAsiaTheme="majorEastAsia"/>
                  <w:bCs/>
                  <w:color w:val="44546A" w:themeColor="text2"/>
                  <w:sz w:val="20"/>
                  <w:szCs w:val="20"/>
                </w:rPr>
                <w:t>“Protocolo de medidas sanitarias para establecimientos de educación escolar Ministerio de Salud- Ministerio de Educación”</w:t>
              </w:r>
            </w:hyperlink>
            <w:r w:rsidRPr="007C36F4">
              <w:rPr>
                <w:bCs/>
                <w:color w:val="44546A" w:themeColor="text2"/>
                <w:sz w:val="20"/>
                <w:szCs w:val="20"/>
              </w:rPr>
              <w:t>.</w:t>
            </w:r>
            <w:r w:rsidRPr="007C36F4">
              <w:rPr>
                <w:rStyle w:val="Refdenotaalpie"/>
                <w:bCs/>
                <w:color w:val="44546A" w:themeColor="text2"/>
                <w:sz w:val="20"/>
                <w:szCs w:val="20"/>
              </w:rPr>
              <w:footnoteReference w:id="23"/>
            </w:r>
          </w:p>
          <w:p w14:paraId="65629D6B" w14:textId="77777777" w:rsidR="002D0B5B" w:rsidRDefault="002D0B5B" w:rsidP="002D0B5B">
            <w:pPr>
              <w:widowControl w:val="0"/>
              <w:tabs>
                <w:tab w:val="left" w:pos="1097"/>
                <w:tab w:val="left" w:pos="1098"/>
              </w:tabs>
              <w:autoSpaceDE w:val="0"/>
              <w:autoSpaceDN w:val="0"/>
              <w:jc w:val="left"/>
              <w:rPr>
                <w:i/>
                <w:iCs/>
                <w:color w:val="808080" w:themeColor="background1" w:themeShade="80"/>
                <w:sz w:val="20"/>
                <w:szCs w:val="20"/>
              </w:rPr>
            </w:pPr>
          </w:p>
          <w:p w14:paraId="133DEFE9" w14:textId="77777777" w:rsidR="002D0B5B" w:rsidRDefault="002D0B5B" w:rsidP="002D0B5B">
            <w:pPr>
              <w:rPr>
                <w:rFonts w:cstheme="minorHAnsi"/>
                <w:b/>
                <w:sz w:val="20"/>
                <w:szCs w:val="20"/>
              </w:rPr>
            </w:pPr>
          </w:p>
          <w:p w14:paraId="74CE47C9" w14:textId="5A09D209" w:rsidR="006D31C2" w:rsidRDefault="006D31C2" w:rsidP="002D0B5B">
            <w:pPr>
              <w:rPr>
                <w:rFonts w:cstheme="minorHAnsi"/>
                <w:b/>
                <w:sz w:val="20"/>
                <w:szCs w:val="20"/>
              </w:rPr>
            </w:pPr>
          </w:p>
          <w:p w14:paraId="45CB7FF5" w14:textId="2AF8A7EE" w:rsidR="00335A3D" w:rsidRDefault="00335A3D" w:rsidP="002D0B5B">
            <w:pPr>
              <w:rPr>
                <w:rFonts w:cstheme="minorHAnsi"/>
                <w:b/>
                <w:sz w:val="20"/>
                <w:szCs w:val="20"/>
              </w:rPr>
            </w:pPr>
          </w:p>
          <w:p w14:paraId="204F2BB5" w14:textId="184C74DB" w:rsidR="00335A3D" w:rsidRDefault="00335A3D" w:rsidP="002D0B5B">
            <w:pPr>
              <w:rPr>
                <w:rFonts w:cstheme="minorHAnsi"/>
                <w:b/>
                <w:sz w:val="20"/>
                <w:szCs w:val="20"/>
              </w:rPr>
            </w:pPr>
          </w:p>
          <w:p w14:paraId="482BAE94" w14:textId="4ED5465F" w:rsidR="00335A3D" w:rsidRDefault="00335A3D" w:rsidP="002D0B5B">
            <w:pPr>
              <w:rPr>
                <w:rFonts w:cstheme="minorHAnsi"/>
                <w:b/>
                <w:sz w:val="20"/>
                <w:szCs w:val="20"/>
              </w:rPr>
            </w:pPr>
          </w:p>
          <w:p w14:paraId="66F985D9" w14:textId="0D90BFC9" w:rsidR="00335A3D" w:rsidRDefault="00335A3D" w:rsidP="002D0B5B">
            <w:pPr>
              <w:rPr>
                <w:rFonts w:cstheme="minorHAnsi"/>
                <w:b/>
                <w:sz w:val="20"/>
                <w:szCs w:val="20"/>
              </w:rPr>
            </w:pPr>
          </w:p>
          <w:p w14:paraId="051A2F5B" w14:textId="58976569" w:rsidR="00335A3D" w:rsidRDefault="00335A3D" w:rsidP="002D0B5B">
            <w:pPr>
              <w:rPr>
                <w:rFonts w:cstheme="minorHAnsi"/>
                <w:b/>
                <w:sz w:val="20"/>
                <w:szCs w:val="20"/>
              </w:rPr>
            </w:pPr>
          </w:p>
          <w:p w14:paraId="431A658E" w14:textId="66B6CE74" w:rsidR="00335A3D" w:rsidRDefault="00335A3D" w:rsidP="002D0B5B">
            <w:pPr>
              <w:rPr>
                <w:rFonts w:cstheme="minorHAnsi"/>
                <w:b/>
                <w:sz w:val="20"/>
                <w:szCs w:val="20"/>
              </w:rPr>
            </w:pPr>
          </w:p>
          <w:p w14:paraId="0E1B1821" w14:textId="40795140" w:rsidR="00335A3D" w:rsidRDefault="00335A3D" w:rsidP="002D0B5B">
            <w:pPr>
              <w:rPr>
                <w:rFonts w:cstheme="minorHAnsi"/>
                <w:b/>
                <w:sz w:val="20"/>
                <w:szCs w:val="20"/>
              </w:rPr>
            </w:pPr>
          </w:p>
          <w:p w14:paraId="092EE4FC" w14:textId="67135E21" w:rsidR="00335A3D" w:rsidRDefault="00335A3D" w:rsidP="002D0B5B">
            <w:pPr>
              <w:rPr>
                <w:rFonts w:cstheme="minorHAnsi"/>
                <w:b/>
                <w:sz w:val="20"/>
                <w:szCs w:val="20"/>
              </w:rPr>
            </w:pPr>
          </w:p>
          <w:p w14:paraId="6D0EF5DF" w14:textId="71FB5CB3" w:rsidR="00335A3D" w:rsidRDefault="00335A3D" w:rsidP="002D0B5B">
            <w:pPr>
              <w:rPr>
                <w:rFonts w:cstheme="minorHAnsi"/>
                <w:b/>
                <w:sz w:val="20"/>
                <w:szCs w:val="20"/>
              </w:rPr>
            </w:pPr>
          </w:p>
          <w:p w14:paraId="5320466C" w14:textId="183A7FC5" w:rsidR="00335A3D" w:rsidRDefault="00335A3D" w:rsidP="002D0B5B">
            <w:pPr>
              <w:rPr>
                <w:rFonts w:cstheme="minorHAnsi"/>
                <w:b/>
                <w:sz w:val="20"/>
                <w:szCs w:val="20"/>
              </w:rPr>
            </w:pPr>
          </w:p>
          <w:p w14:paraId="17445693" w14:textId="33BA0D1C" w:rsidR="00335A3D" w:rsidRDefault="00335A3D" w:rsidP="002D0B5B">
            <w:pPr>
              <w:rPr>
                <w:rFonts w:cstheme="minorHAnsi"/>
                <w:b/>
                <w:sz w:val="20"/>
                <w:szCs w:val="20"/>
              </w:rPr>
            </w:pPr>
          </w:p>
          <w:p w14:paraId="0395BE7F" w14:textId="22B9C104" w:rsidR="00335A3D" w:rsidRDefault="00335A3D" w:rsidP="002D0B5B">
            <w:pPr>
              <w:rPr>
                <w:rFonts w:cstheme="minorHAnsi"/>
                <w:b/>
                <w:sz w:val="20"/>
                <w:szCs w:val="20"/>
              </w:rPr>
            </w:pPr>
          </w:p>
          <w:p w14:paraId="4B2E76BE" w14:textId="508E2B04" w:rsidR="00335A3D" w:rsidRDefault="00335A3D" w:rsidP="002D0B5B">
            <w:pPr>
              <w:rPr>
                <w:rFonts w:cstheme="minorHAnsi"/>
                <w:b/>
                <w:sz w:val="20"/>
                <w:szCs w:val="20"/>
              </w:rPr>
            </w:pPr>
          </w:p>
          <w:p w14:paraId="79152A0B" w14:textId="3BFACFEC" w:rsidR="00335A3D" w:rsidRDefault="00335A3D" w:rsidP="002D0B5B">
            <w:pPr>
              <w:rPr>
                <w:rFonts w:cstheme="minorHAnsi"/>
                <w:b/>
                <w:sz w:val="20"/>
                <w:szCs w:val="20"/>
              </w:rPr>
            </w:pPr>
          </w:p>
          <w:p w14:paraId="2007682E" w14:textId="57345F36" w:rsidR="00335A3D" w:rsidRDefault="00335A3D" w:rsidP="002D0B5B">
            <w:pPr>
              <w:rPr>
                <w:rFonts w:cstheme="minorHAnsi"/>
                <w:b/>
                <w:sz w:val="20"/>
                <w:szCs w:val="20"/>
              </w:rPr>
            </w:pPr>
          </w:p>
          <w:p w14:paraId="0F3584CB" w14:textId="133421FC" w:rsidR="00335A3D" w:rsidRDefault="00335A3D" w:rsidP="002D0B5B">
            <w:pPr>
              <w:rPr>
                <w:rFonts w:cstheme="minorHAnsi"/>
                <w:b/>
                <w:sz w:val="20"/>
                <w:szCs w:val="20"/>
              </w:rPr>
            </w:pPr>
          </w:p>
          <w:p w14:paraId="520889E7" w14:textId="2C9F3617" w:rsidR="00335A3D" w:rsidRDefault="00335A3D" w:rsidP="002D0B5B">
            <w:pPr>
              <w:rPr>
                <w:rFonts w:cstheme="minorHAnsi"/>
                <w:b/>
                <w:sz w:val="20"/>
                <w:szCs w:val="20"/>
              </w:rPr>
            </w:pPr>
          </w:p>
          <w:p w14:paraId="72EADBA8" w14:textId="36F9AAED" w:rsidR="00335A3D" w:rsidRDefault="00335A3D" w:rsidP="002D0B5B">
            <w:pPr>
              <w:rPr>
                <w:rFonts w:cstheme="minorHAnsi"/>
                <w:b/>
                <w:sz w:val="20"/>
                <w:szCs w:val="20"/>
              </w:rPr>
            </w:pPr>
          </w:p>
          <w:p w14:paraId="231F1958" w14:textId="7B1C173D" w:rsidR="00335A3D" w:rsidRDefault="00335A3D" w:rsidP="002D0B5B">
            <w:pPr>
              <w:rPr>
                <w:rFonts w:cstheme="minorHAnsi"/>
                <w:b/>
                <w:sz w:val="20"/>
                <w:szCs w:val="20"/>
              </w:rPr>
            </w:pPr>
          </w:p>
          <w:p w14:paraId="7FB469EE" w14:textId="4750C985" w:rsidR="00335A3D" w:rsidRDefault="00335A3D" w:rsidP="002D0B5B">
            <w:pPr>
              <w:rPr>
                <w:rFonts w:cstheme="minorHAnsi"/>
                <w:b/>
                <w:sz w:val="20"/>
                <w:szCs w:val="20"/>
              </w:rPr>
            </w:pPr>
          </w:p>
          <w:p w14:paraId="014FC91D" w14:textId="6CE3102F" w:rsidR="00335A3D" w:rsidRDefault="00335A3D" w:rsidP="002D0B5B">
            <w:pPr>
              <w:rPr>
                <w:rFonts w:cstheme="minorHAnsi"/>
                <w:b/>
                <w:sz w:val="20"/>
                <w:szCs w:val="20"/>
              </w:rPr>
            </w:pPr>
          </w:p>
          <w:p w14:paraId="5DF0D32F" w14:textId="7AE29E0B" w:rsidR="00335A3D" w:rsidRDefault="00335A3D" w:rsidP="002D0B5B">
            <w:pPr>
              <w:rPr>
                <w:rFonts w:cstheme="minorHAnsi"/>
                <w:b/>
                <w:sz w:val="20"/>
                <w:szCs w:val="20"/>
              </w:rPr>
            </w:pPr>
          </w:p>
          <w:p w14:paraId="62D60262" w14:textId="47264324" w:rsidR="00335A3D" w:rsidRDefault="00335A3D" w:rsidP="002D0B5B">
            <w:pPr>
              <w:rPr>
                <w:rFonts w:cstheme="minorHAnsi"/>
                <w:b/>
                <w:sz w:val="20"/>
                <w:szCs w:val="20"/>
              </w:rPr>
            </w:pPr>
          </w:p>
          <w:p w14:paraId="3B845511" w14:textId="5EC04D88" w:rsidR="00335A3D" w:rsidRDefault="00335A3D" w:rsidP="002D0B5B">
            <w:pPr>
              <w:rPr>
                <w:rFonts w:cstheme="minorHAnsi"/>
                <w:b/>
                <w:sz w:val="20"/>
                <w:szCs w:val="20"/>
              </w:rPr>
            </w:pPr>
          </w:p>
          <w:p w14:paraId="126B4AE0" w14:textId="77777777" w:rsidR="00335A3D" w:rsidRPr="00B6138E" w:rsidRDefault="00335A3D" w:rsidP="002D0B5B">
            <w:pPr>
              <w:rPr>
                <w:rFonts w:cstheme="minorHAnsi"/>
                <w:b/>
                <w:sz w:val="20"/>
                <w:szCs w:val="20"/>
              </w:rPr>
            </w:pPr>
          </w:p>
          <w:p w14:paraId="28A4DA1D" w14:textId="77777777" w:rsidR="006D31C2" w:rsidRPr="00B6138E" w:rsidRDefault="006D31C2" w:rsidP="00577B13">
            <w:pPr>
              <w:rPr>
                <w:rFonts w:cstheme="minorHAnsi"/>
                <w:b/>
                <w:sz w:val="20"/>
                <w:szCs w:val="20"/>
              </w:rPr>
            </w:pPr>
          </w:p>
          <w:p w14:paraId="57505A2F" w14:textId="77777777" w:rsidR="006D31C2" w:rsidRPr="00B6138E" w:rsidRDefault="006D31C2" w:rsidP="00577B13">
            <w:pPr>
              <w:rPr>
                <w:rFonts w:cstheme="minorHAnsi"/>
                <w:b/>
                <w:sz w:val="20"/>
                <w:szCs w:val="20"/>
              </w:rPr>
            </w:pPr>
          </w:p>
        </w:tc>
      </w:tr>
    </w:tbl>
    <w:p w14:paraId="7BDC9892" w14:textId="77777777" w:rsidR="00335A3D" w:rsidRDefault="00335A3D" w:rsidP="00335A3D">
      <w:pPr>
        <w:pBdr>
          <w:bottom w:val="single" w:sz="4" w:space="1" w:color="auto"/>
        </w:pBdr>
        <w:rPr>
          <w:rFonts w:cstheme="minorHAnsi"/>
          <w:b/>
          <w:color w:val="auto"/>
          <w:sz w:val="20"/>
          <w:szCs w:val="20"/>
        </w:rPr>
      </w:pPr>
    </w:p>
    <w:tbl>
      <w:tblPr>
        <w:tblStyle w:val="Tablaconcuadrcula"/>
        <w:tblW w:w="0" w:type="auto"/>
        <w:tblLook w:val="04A0" w:firstRow="1" w:lastRow="0" w:firstColumn="1" w:lastColumn="0" w:noHBand="0" w:noVBand="1"/>
      </w:tblPr>
      <w:tblGrid>
        <w:gridCol w:w="8778"/>
      </w:tblGrid>
      <w:tr w:rsidR="00335A3D" w14:paraId="7D6399B4" w14:textId="77777777" w:rsidTr="00335A3D">
        <w:tc>
          <w:tcPr>
            <w:tcW w:w="8778" w:type="dxa"/>
            <w:shd w:val="clear" w:color="auto" w:fill="2E74B5" w:themeFill="accent1" w:themeFillShade="BF"/>
          </w:tcPr>
          <w:p w14:paraId="74941D48" w14:textId="22ECC67A" w:rsidR="00335A3D" w:rsidRPr="00863AE3" w:rsidRDefault="00863AE3" w:rsidP="00863AE3">
            <w:pPr>
              <w:rPr>
                <w:rFonts w:cstheme="minorHAnsi"/>
                <w:b/>
                <w:color w:val="FFFFFF" w:themeColor="background1"/>
                <w:sz w:val="20"/>
                <w:szCs w:val="20"/>
              </w:rPr>
            </w:pPr>
            <w:r>
              <w:rPr>
                <w:rFonts w:cstheme="minorHAnsi"/>
                <w:b/>
                <w:color w:val="FFFFFF" w:themeColor="background1"/>
                <w:sz w:val="20"/>
                <w:szCs w:val="20"/>
              </w:rPr>
              <w:t>XIV.</w:t>
            </w:r>
            <w:r w:rsidR="00335A3D" w:rsidRPr="00863AE3">
              <w:rPr>
                <w:rFonts w:cstheme="minorHAnsi"/>
                <w:b/>
                <w:color w:val="FFFFFF" w:themeColor="background1"/>
                <w:sz w:val="20"/>
                <w:szCs w:val="20"/>
              </w:rPr>
              <w:t xml:space="preserve"> ASPECTOS FORMALES DEL REGLAMENTO INTERNO ESCOLAR</w:t>
            </w:r>
          </w:p>
          <w:p w14:paraId="713445B8" w14:textId="77777777" w:rsidR="00335A3D" w:rsidRPr="00AA3C56" w:rsidRDefault="00335A3D" w:rsidP="007907FC">
            <w:pPr>
              <w:pStyle w:val="Prrafodelista"/>
              <w:rPr>
                <w:rFonts w:cstheme="minorHAnsi"/>
                <w:b/>
                <w:color w:val="FFFFFF" w:themeColor="background1"/>
                <w:sz w:val="20"/>
                <w:szCs w:val="20"/>
              </w:rPr>
            </w:pPr>
          </w:p>
        </w:tc>
      </w:tr>
      <w:tr w:rsidR="00335A3D" w:rsidRPr="00515659" w14:paraId="44C1DFDB" w14:textId="77777777" w:rsidTr="00335A3D">
        <w:tc>
          <w:tcPr>
            <w:tcW w:w="8778" w:type="dxa"/>
          </w:tcPr>
          <w:p w14:paraId="13BBBFD4" w14:textId="77777777" w:rsidR="00335A3D" w:rsidRPr="00515659" w:rsidRDefault="00335A3D" w:rsidP="007907FC">
            <w:pPr>
              <w:rPr>
                <w:rFonts w:cstheme="minorHAnsi"/>
                <w:bCs/>
                <w:i/>
                <w:iCs/>
                <w:color w:val="808080" w:themeColor="background1" w:themeShade="80"/>
                <w:sz w:val="20"/>
                <w:szCs w:val="20"/>
              </w:rPr>
            </w:pPr>
          </w:p>
          <w:p w14:paraId="2F5B0442" w14:textId="77777777" w:rsidR="00335A3D" w:rsidRPr="00515659" w:rsidRDefault="00335A3D" w:rsidP="007907FC">
            <w:pPr>
              <w:rPr>
                <w:rFonts w:cstheme="minorHAnsi"/>
                <w:bCs/>
                <w:i/>
                <w:iCs/>
                <w:color w:val="808080" w:themeColor="background1" w:themeShade="80"/>
                <w:sz w:val="20"/>
                <w:szCs w:val="20"/>
              </w:rPr>
            </w:pPr>
          </w:p>
          <w:p w14:paraId="710C83F3" w14:textId="24BADA72" w:rsidR="00335A3D" w:rsidRPr="00515659" w:rsidRDefault="00335A3D" w:rsidP="007907FC">
            <w:p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 xml:space="preserve">El Reglamento Interno Escolar debe cumplir con ciertas formalidades que se solicita revisarlas antes de dar por finalizado el documento: </w:t>
            </w:r>
          </w:p>
          <w:p w14:paraId="082F0155" w14:textId="77777777" w:rsidR="00335A3D" w:rsidRPr="00515659" w:rsidRDefault="00335A3D" w:rsidP="00BB3A60">
            <w:pPr>
              <w:pStyle w:val="Prrafodelista"/>
              <w:numPr>
                <w:ilvl w:val="0"/>
                <w:numId w:val="58"/>
              </w:num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Datos completos del establecimiento escolar y del Servicio Local correspondiente en los puntos señalados de este documento.</w:t>
            </w:r>
          </w:p>
          <w:p w14:paraId="0E52DDB1" w14:textId="77777777" w:rsidR="00335A3D" w:rsidRPr="00515659" w:rsidRDefault="00335A3D" w:rsidP="00BB3A60">
            <w:pPr>
              <w:pStyle w:val="Prrafodelista"/>
              <w:numPr>
                <w:ilvl w:val="0"/>
                <w:numId w:val="58"/>
              </w:num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Se solicita presentar el documento con una redacción clara y comprensible, y con una ortografía acorde a las normas del idioma.</w:t>
            </w:r>
          </w:p>
          <w:p w14:paraId="1C0F918A" w14:textId="77777777" w:rsidR="00335A3D" w:rsidRPr="00515659" w:rsidRDefault="00335A3D" w:rsidP="00BB3A60">
            <w:pPr>
              <w:pStyle w:val="Prrafodelista"/>
              <w:numPr>
                <w:ilvl w:val="0"/>
                <w:numId w:val="58"/>
              </w:num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El RIE debe llevar en forma gráfica los sellos institucionales del establecimiento y del SLEP correspondiente.</w:t>
            </w:r>
          </w:p>
          <w:p w14:paraId="1C4F247D" w14:textId="447BE1D0" w:rsidR="00335A3D" w:rsidRPr="00515659" w:rsidRDefault="00335A3D" w:rsidP="00BB3A60">
            <w:pPr>
              <w:pStyle w:val="Prrafodelista"/>
              <w:numPr>
                <w:ilvl w:val="0"/>
                <w:numId w:val="58"/>
              </w:num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 xml:space="preserve">El RIE debe ir con fecha, nombre y firma del director del establecimiento educacional </w:t>
            </w:r>
          </w:p>
          <w:p w14:paraId="2337A295" w14:textId="77777777" w:rsidR="00335A3D" w:rsidRPr="00515659" w:rsidRDefault="00335A3D" w:rsidP="00BB3A60">
            <w:pPr>
              <w:pStyle w:val="Prrafodelista"/>
              <w:numPr>
                <w:ilvl w:val="0"/>
                <w:numId w:val="58"/>
              </w:numPr>
              <w:rPr>
                <w:rFonts w:cstheme="minorHAnsi"/>
                <w:bCs/>
                <w:i/>
                <w:iCs/>
                <w:color w:val="808080" w:themeColor="background1" w:themeShade="80"/>
                <w:sz w:val="20"/>
                <w:szCs w:val="20"/>
              </w:rPr>
            </w:pPr>
            <w:r w:rsidRPr="00515659">
              <w:rPr>
                <w:rFonts w:cstheme="minorHAnsi"/>
                <w:bCs/>
                <w:i/>
                <w:iCs/>
                <w:color w:val="808080" w:themeColor="background1" w:themeShade="80"/>
                <w:sz w:val="20"/>
                <w:szCs w:val="20"/>
              </w:rPr>
              <w:t>Una vez terminado el RIE debe ser enviado a la Dirección Provincial de Educación y al Servicio Local correspondiente</w:t>
            </w:r>
          </w:p>
          <w:p w14:paraId="2864F96F" w14:textId="77777777" w:rsidR="00335A3D" w:rsidRPr="00515659" w:rsidRDefault="00335A3D" w:rsidP="007907FC">
            <w:pPr>
              <w:pStyle w:val="Prrafodelista"/>
              <w:rPr>
                <w:rFonts w:cstheme="minorHAnsi"/>
                <w:bCs/>
                <w:i/>
                <w:iCs/>
                <w:color w:val="808080" w:themeColor="background1" w:themeShade="80"/>
                <w:sz w:val="20"/>
                <w:szCs w:val="20"/>
              </w:rPr>
            </w:pPr>
          </w:p>
        </w:tc>
      </w:tr>
    </w:tbl>
    <w:p w14:paraId="5CB5A7CD" w14:textId="77777777" w:rsidR="00335A3D" w:rsidRPr="00515659" w:rsidRDefault="00335A3D" w:rsidP="00335A3D">
      <w:pPr>
        <w:pBdr>
          <w:bottom w:val="single" w:sz="4" w:space="1" w:color="auto"/>
        </w:pBdr>
        <w:rPr>
          <w:rFonts w:cstheme="minorHAnsi"/>
          <w:b/>
          <w:i/>
          <w:iCs/>
          <w:color w:val="808080" w:themeColor="background1" w:themeShade="80"/>
          <w:sz w:val="20"/>
          <w:szCs w:val="20"/>
        </w:rPr>
      </w:pPr>
    </w:p>
    <w:p w14:paraId="3FF35C1C" w14:textId="77777777" w:rsidR="00335A3D" w:rsidRDefault="00335A3D" w:rsidP="00335A3D">
      <w:pPr>
        <w:pBdr>
          <w:bottom w:val="single" w:sz="4" w:space="1" w:color="auto"/>
        </w:pBdr>
        <w:rPr>
          <w:rFonts w:cstheme="minorHAnsi"/>
          <w:b/>
          <w:color w:val="auto"/>
          <w:sz w:val="20"/>
          <w:szCs w:val="20"/>
        </w:rPr>
      </w:pPr>
    </w:p>
    <w:p w14:paraId="5F6BD69A" w14:textId="77777777" w:rsidR="008E3EC2" w:rsidRDefault="008E3EC2" w:rsidP="00577B13">
      <w:pPr>
        <w:pBdr>
          <w:bottom w:val="single" w:sz="4" w:space="1" w:color="auto"/>
        </w:pBdr>
        <w:rPr>
          <w:rFonts w:cstheme="minorHAnsi"/>
          <w:b/>
          <w:color w:val="auto"/>
          <w:sz w:val="20"/>
          <w:szCs w:val="20"/>
        </w:rPr>
      </w:pPr>
    </w:p>
    <w:p w14:paraId="4714C0C4" w14:textId="77777777" w:rsidR="008E3EC2" w:rsidRDefault="008E3EC2" w:rsidP="00577B13">
      <w:pPr>
        <w:pBdr>
          <w:bottom w:val="single" w:sz="4" w:space="1" w:color="auto"/>
        </w:pBdr>
        <w:rPr>
          <w:rFonts w:cstheme="minorHAnsi"/>
          <w:b/>
          <w:color w:val="auto"/>
          <w:sz w:val="20"/>
          <w:szCs w:val="20"/>
        </w:rPr>
      </w:pPr>
    </w:p>
    <w:p w14:paraId="0233EB7C" w14:textId="51BF1E55" w:rsidR="008E3EC2" w:rsidRDefault="008E3EC2" w:rsidP="00577B13">
      <w:pPr>
        <w:pBdr>
          <w:bottom w:val="single" w:sz="4" w:space="1" w:color="auto"/>
        </w:pBdr>
        <w:rPr>
          <w:rFonts w:cstheme="minorHAnsi"/>
          <w:b/>
          <w:color w:val="auto"/>
          <w:sz w:val="20"/>
          <w:szCs w:val="20"/>
        </w:rPr>
      </w:pPr>
    </w:p>
    <w:p w14:paraId="2BFB9239" w14:textId="6D256B66" w:rsidR="00335A3D" w:rsidRDefault="00335A3D" w:rsidP="00577B13">
      <w:pPr>
        <w:pBdr>
          <w:bottom w:val="single" w:sz="4" w:space="1" w:color="auto"/>
        </w:pBdr>
        <w:rPr>
          <w:rFonts w:cstheme="minorHAnsi"/>
          <w:b/>
          <w:color w:val="auto"/>
          <w:sz w:val="20"/>
          <w:szCs w:val="20"/>
        </w:rPr>
      </w:pPr>
    </w:p>
    <w:p w14:paraId="4F9607F6" w14:textId="77777777" w:rsidR="00335A3D" w:rsidRDefault="00335A3D" w:rsidP="00577B13">
      <w:pPr>
        <w:pBdr>
          <w:bottom w:val="single" w:sz="4" w:space="1" w:color="auto"/>
        </w:pBdr>
        <w:rPr>
          <w:rFonts w:cstheme="minorHAnsi"/>
          <w:b/>
          <w:color w:val="auto"/>
          <w:sz w:val="20"/>
          <w:szCs w:val="20"/>
        </w:rPr>
      </w:pPr>
    </w:p>
    <w:p w14:paraId="1CDDA414" w14:textId="77777777" w:rsidR="008E3EC2" w:rsidRDefault="008E3EC2" w:rsidP="00577B13">
      <w:pPr>
        <w:pBdr>
          <w:bottom w:val="single" w:sz="4" w:space="1" w:color="auto"/>
        </w:pBdr>
        <w:rPr>
          <w:rFonts w:cstheme="minorHAnsi"/>
          <w:b/>
          <w:color w:val="auto"/>
          <w:sz w:val="20"/>
          <w:szCs w:val="20"/>
        </w:rPr>
      </w:pPr>
    </w:p>
    <w:p w14:paraId="7DEC574D" w14:textId="77777777" w:rsidR="008E3EC2" w:rsidRDefault="008E3EC2" w:rsidP="00577B13">
      <w:pPr>
        <w:pBdr>
          <w:bottom w:val="single" w:sz="4" w:space="1" w:color="auto"/>
        </w:pBdr>
        <w:rPr>
          <w:rFonts w:cstheme="minorHAnsi"/>
          <w:b/>
          <w:color w:val="auto"/>
          <w:sz w:val="20"/>
          <w:szCs w:val="20"/>
        </w:rPr>
      </w:pPr>
    </w:p>
    <w:p w14:paraId="6EDE131D" w14:textId="77777777" w:rsidR="008E3EC2" w:rsidRDefault="008E3EC2" w:rsidP="00577B13">
      <w:pPr>
        <w:pBdr>
          <w:bottom w:val="single" w:sz="4" w:space="1" w:color="auto"/>
        </w:pBdr>
        <w:rPr>
          <w:rFonts w:cstheme="minorHAnsi"/>
          <w:b/>
          <w:color w:val="auto"/>
          <w:sz w:val="20"/>
          <w:szCs w:val="20"/>
        </w:rPr>
      </w:pPr>
    </w:p>
    <w:p w14:paraId="58904056" w14:textId="77777777" w:rsidR="008E3EC2" w:rsidRDefault="008E3EC2" w:rsidP="00577B13">
      <w:pPr>
        <w:pBdr>
          <w:bottom w:val="single" w:sz="4" w:space="1" w:color="auto"/>
        </w:pBdr>
        <w:rPr>
          <w:rFonts w:cstheme="minorHAnsi"/>
          <w:b/>
          <w:color w:val="auto"/>
          <w:sz w:val="20"/>
          <w:szCs w:val="20"/>
        </w:rPr>
      </w:pPr>
    </w:p>
    <w:p w14:paraId="31010660" w14:textId="77777777" w:rsidR="008E3EC2" w:rsidRDefault="008E3EC2" w:rsidP="00577B13">
      <w:pPr>
        <w:pBdr>
          <w:bottom w:val="single" w:sz="4" w:space="1" w:color="auto"/>
        </w:pBdr>
        <w:rPr>
          <w:rFonts w:cstheme="minorHAnsi"/>
          <w:b/>
          <w:color w:val="auto"/>
          <w:sz w:val="20"/>
          <w:szCs w:val="20"/>
        </w:rPr>
      </w:pPr>
    </w:p>
    <w:p w14:paraId="0F5E5045" w14:textId="77777777" w:rsidR="008E3EC2" w:rsidRDefault="008E3EC2" w:rsidP="00577B13">
      <w:pPr>
        <w:pBdr>
          <w:bottom w:val="single" w:sz="4" w:space="1" w:color="auto"/>
        </w:pBdr>
        <w:rPr>
          <w:rFonts w:cstheme="minorHAnsi"/>
          <w:b/>
          <w:color w:val="auto"/>
          <w:sz w:val="20"/>
          <w:szCs w:val="20"/>
        </w:rPr>
      </w:pPr>
    </w:p>
    <w:p w14:paraId="303A0DCE" w14:textId="691C9DF4" w:rsidR="008E3EC2" w:rsidRDefault="006A0788" w:rsidP="006A0788">
      <w:pPr>
        <w:jc w:val="center"/>
        <w:rPr>
          <w:rFonts w:cstheme="minorHAnsi"/>
          <w:b/>
          <w:color w:val="1F3864" w:themeColor="accent5" w:themeShade="80"/>
          <w:sz w:val="20"/>
          <w:szCs w:val="20"/>
        </w:rPr>
      </w:pPr>
      <w:r>
        <w:rPr>
          <w:rFonts w:cstheme="minorHAnsi"/>
          <w:b/>
          <w:color w:val="1F3864" w:themeColor="accent5" w:themeShade="80"/>
          <w:sz w:val="20"/>
          <w:szCs w:val="20"/>
        </w:rPr>
        <w:t xml:space="preserve">NOMBRE Y </w:t>
      </w:r>
      <w:r w:rsidR="008E3EC2" w:rsidRPr="00340E4C">
        <w:rPr>
          <w:rFonts w:cstheme="minorHAnsi"/>
          <w:b/>
          <w:color w:val="1F3864" w:themeColor="accent5" w:themeShade="80"/>
          <w:sz w:val="20"/>
          <w:szCs w:val="20"/>
        </w:rPr>
        <w:t>FIRMA DIRECTOR</w:t>
      </w:r>
    </w:p>
    <w:p w14:paraId="3E306E27" w14:textId="77777777" w:rsidR="008E3EC2" w:rsidRDefault="008E3EC2" w:rsidP="006A0788">
      <w:pPr>
        <w:jc w:val="center"/>
        <w:rPr>
          <w:rFonts w:cstheme="minorHAnsi"/>
          <w:b/>
          <w:color w:val="1F3864" w:themeColor="accent5" w:themeShade="80"/>
          <w:sz w:val="20"/>
          <w:szCs w:val="20"/>
        </w:rPr>
      </w:pPr>
      <w:r w:rsidRPr="00340E4C">
        <w:rPr>
          <w:rFonts w:cstheme="minorHAnsi"/>
          <w:b/>
          <w:color w:val="1F3864" w:themeColor="accent5" w:themeShade="80"/>
          <w:sz w:val="20"/>
          <w:szCs w:val="20"/>
        </w:rPr>
        <w:t>ESTABLECIMIENTO</w:t>
      </w:r>
      <w:r>
        <w:rPr>
          <w:rFonts w:cstheme="minorHAnsi"/>
          <w:b/>
          <w:color w:val="1F3864" w:themeColor="accent5" w:themeShade="80"/>
          <w:sz w:val="20"/>
          <w:szCs w:val="20"/>
        </w:rPr>
        <w:t xml:space="preserve"> EDUCACIONAL</w:t>
      </w:r>
    </w:p>
    <w:p w14:paraId="62FEB199" w14:textId="77777777" w:rsidR="008E3EC2" w:rsidRPr="00374CE1" w:rsidRDefault="008E3EC2" w:rsidP="006A0788">
      <w:pPr>
        <w:jc w:val="center"/>
        <w:rPr>
          <w:rFonts w:cstheme="minorHAnsi"/>
          <w:b/>
          <w:color w:val="auto"/>
          <w:sz w:val="20"/>
          <w:szCs w:val="20"/>
        </w:rPr>
      </w:pPr>
      <w:r>
        <w:rPr>
          <w:rFonts w:cstheme="minorHAnsi"/>
          <w:b/>
          <w:color w:val="1F3864" w:themeColor="accent5" w:themeShade="80"/>
          <w:sz w:val="20"/>
          <w:szCs w:val="20"/>
        </w:rPr>
        <w:t>EDUCACIÓN PÚBLICA</w:t>
      </w:r>
    </w:p>
    <w:p w14:paraId="5FF015D8" w14:textId="77777777" w:rsidR="00341A9F" w:rsidRPr="00374CE1" w:rsidRDefault="00341A9F" w:rsidP="006A0788">
      <w:pPr>
        <w:jc w:val="center"/>
        <w:rPr>
          <w:rFonts w:cstheme="minorHAnsi"/>
          <w:b/>
          <w:color w:val="auto"/>
          <w:sz w:val="20"/>
          <w:szCs w:val="20"/>
        </w:rPr>
      </w:pPr>
    </w:p>
    <w:p w14:paraId="1882E274" w14:textId="7B5E7BDE" w:rsidR="000F0727" w:rsidRPr="00374CE1" w:rsidRDefault="006A0788" w:rsidP="00577B13">
      <w:pPr>
        <w:rPr>
          <w:rFonts w:cstheme="minorHAnsi"/>
          <w:b/>
          <w:color w:val="auto"/>
          <w:sz w:val="20"/>
          <w:szCs w:val="20"/>
        </w:rPr>
      </w:pPr>
      <w:r>
        <w:rPr>
          <w:rFonts w:cstheme="minorHAnsi"/>
          <w:b/>
          <w:color w:val="auto"/>
          <w:sz w:val="20"/>
          <w:szCs w:val="20"/>
        </w:rPr>
        <w:t>FECHA:</w:t>
      </w:r>
    </w:p>
    <w:sectPr w:rsidR="000F0727" w:rsidRPr="00374CE1" w:rsidSect="00914348">
      <w:headerReference w:type="default" r:id="rId47"/>
      <w:footerReference w:type="even" r:id="rId48"/>
      <w:footerReference w:type="default" r:id="rId49"/>
      <w:footerReference w:type="first" r:id="rId50"/>
      <w:pgSz w:w="12240" w:h="15840"/>
      <w:pgMar w:top="1418" w:right="1892"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AD0B1" w14:textId="77777777" w:rsidR="00F63F80" w:rsidRDefault="00F63F80" w:rsidP="00141208">
      <w:pPr>
        <w:spacing w:line="240" w:lineRule="auto"/>
      </w:pPr>
      <w:r>
        <w:separator/>
      </w:r>
    </w:p>
  </w:endnote>
  <w:endnote w:type="continuationSeparator" w:id="0">
    <w:p w14:paraId="2E391C26" w14:textId="77777777" w:rsidR="00F63F80" w:rsidRDefault="00F63F80" w:rsidP="0014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gobCL">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1369877"/>
      <w:docPartObj>
        <w:docPartGallery w:val="Page Numbers (Bottom of Page)"/>
        <w:docPartUnique/>
      </w:docPartObj>
    </w:sdtPr>
    <w:sdtEndPr>
      <w:rPr>
        <w:rStyle w:val="Nmerodepgina"/>
      </w:rPr>
    </w:sdtEndPr>
    <w:sdtContent>
      <w:p w14:paraId="38608349" w14:textId="77777777" w:rsidR="00C5179E" w:rsidRDefault="00C5179E"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sdtContent>
  </w:sdt>
  <w:p w14:paraId="69995298" w14:textId="77777777" w:rsidR="00C5179E" w:rsidRDefault="00C517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17153669"/>
      <w:docPartObj>
        <w:docPartGallery w:val="Page Numbers (Bottom of Page)"/>
        <w:docPartUnique/>
      </w:docPartObj>
    </w:sdtPr>
    <w:sdtEndPr>
      <w:rPr>
        <w:rStyle w:val="Nmerodepgina"/>
      </w:rPr>
    </w:sdtEndPr>
    <w:sdtContent>
      <w:p w14:paraId="0F976DA7" w14:textId="77777777" w:rsidR="00C5179E" w:rsidRDefault="00C5179E"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41</w:t>
        </w:r>
        <w:r>
          <w:rPr>
            <w:rStyle w:val="Nmerodepgina"/>
          </w:rPr>
          <w:fldChar w:fldCharType="end"/>
        </w:r>
      </w:p>
    </w:sdtContent>
  </w:sdt>
  <w:p w14:paraId="3F564A74" w14:textId="77777777" w:rsidR="00C5179E" w:rsidRDefault="00C5179E">
    <w:pPr>
      <w:pStyle w:val="Piedepgina"/>
    </w:pPr>
    <w:r>
      <w:rPr>
        <w:rFonts w:asciiTheme="majorHAnsi" w:eastAsiaTheme="majorEastAsia" w:hAnsiTheme="majorHAnsi" w:cstheme="majorBidi"/>
        <w:color w:val="5B9BD5" w:themeColor="accent1"/>
        <w:sz w:val="20"/>
        <w:szCs w:val="20"/>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46263"/>
      <w:docPartObj>
        <w:docPartGallery w:val="Page Numbers (Bottom of Page)"/>
        <w:docPartUnique/>
      </w:docPartObj>
    </w:sdtPr>
    <w:sdtEndPr/>
    <w:sdtContent>
      <w:p w14:paraId="15B12A9C" w14:textId="77777777" w:rsidR="00C5179E" w:rsidRDefault="00C5179E">
        <w:pPr>
          <w:pStyle w:val="Piedepgina"/>
          <w:jc w:val="right"/>
        </w:pPr>
        <w:r>
          <w:fldChar w:fldCharType="begin"/>
        </w:r>
        <w:r>
          <w:instrText>PAGE   \* MERGEFORMAT</w:instrText>
        </w:r>
        <w:r>
          <w:fldChar w:fldCharType="separate"/>
        </w:r>
        <w:r w:rsidRPr="00EE787D">
          <w:rPr>
            <w:noProof/>
            <w:lang w:val="es-ES"/>
          </w:rPr>
          <w:t>1</w:t>
        </w:r>
        <w:r>
          <w:rPr>
            <w:noProof/>
            <w:lang w:val="es-ES"/>
          </w:rPr>
          <w:fldChar w:fldCharType="end"/>
        </w:r>
      </w:p>
    </w:sdtContent>
  </w:sdt>
  <w:p w14:paraId="48BC6BE0" w14:textId="77777777" w:rsidR="00C5179E" w:rsidRDefault="00C51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17A75" w14:textId="77777777" w:rsidR="00F63F80" w:rsidRDefault="00F63F80" w:rsidP="00141208">
      <w:pPr>
        <w:spacing w:line="240" w:lineRule="auto"/>
      </w:pPr>
      <w:r>
        <w:separator/>
      </w:r>
    </w:p>
  </w:footnote>
  <w:footnote w:type="continuationSeparator" w:id="0">
    <w:p w14:paraId="4F2EB03F" w14:textId="77777777" w:rsidR="00F63F80" w:rsidRDefault="00F63F80" w:rsidP="00141208">
      <w:pPr>
        <w:spacing w:line="240" w:lineRule="auto"/>
      </w:pPr>
      <w:r>
        <w:continuationSeparator/>
      </w:r>
    </w:p>
  </w:footnote>
  <w:footnote w:id="1">
    <w:p w14:paraId="28F0B2E4" w14:textId="77777777" w:rsidR="00C5179E" w:rsidRPr="00EE787D" w:rsidRDefault="00C5179E">
      <w:pPr>
        <w:pStyle w:val="Textonotapie"/>
        <w:rPr>
          <w:rFonts w:ascii="Verdana" w:hAnsi="Verdana"/>
          <w:color w:val="7F7F7F" w:themeColor="text1" w:themeTint="80"/>
          <w:sz w:val="16"/>
          <w:szCs w:val="16"/>
        </w:rPr>
      </w:pPr>
      <w:r w:rsidRPr="00EE787D">
        <w:rPr>
          <w:rStyle w:val="Refdenotaalpie"/>
          <w:rFonts w:ascii="Verdana" w:hAnsi="Verdana"/>
          <w:color w:val="7F7F7F" w:themeColor="text1" w:themeTint="80"/>
          <w:sz w:val="16"/>
          <w:szCs w:val="16"/>
        </w:rPr>
        <w:footnoteRef/>
      </w:r>
      <w:r w:rsidRPr="00EE787D">
        <w:rPr>
          <w:rFonts w:ascii="Verdana" w:hAnsi="Verdana"/>
          <w:color w:val="7F7F7F" w:themeColor="text1" w:themeTint="80"/>
          <w:sz w:val="16"/>
          <w:szCs w:val="16"/>
        </w:rPr>
        <w:t xml:space="preserve"> </w:t>
      </w:r>
      <w:r w:rsidRPr="00EE787D">
        <w:rPr>
          <w:rFonts w:ascii="Verdana" w:eastAsiaTheme="minorHAnsi" w:hAnsi="Verdana" w:cs="Arial"/>
          <w:color w:val="7F7F7F" w:themeColor="text1" w:themeTint="80"/>
          <w:sz w:val="16"/>
          <w:szCs w:val="16"/>
          <w:lang w:eastAsia="en-US"/>
        </w:rPr>
        <w:t>Circular que imparte instrucciones sobre Reglamentos Internos de los establecimientos educacionales de Educación Básica y Media con Reconocimiento Oficial del Estado. 2018.</w:t>
      </w:r>
    </w:p>
  </w:footnote>
  <w:footnote w:id="2">
    <w:p w14:paraId="350B98B7" w14:textId="77777777" w:rsidR="00C5179E" w:rsidRPr="006F4951" w:rsidRDefault="00C5179E" w:rsidP="00EE57A6">
      <w:pPr>
        <w:pStyle w:val="Textonotapie"/>
        <w:rPr>
          <w:sz w:val="15"/>
          <w:szCs w:val="15"/>
        </w:rPr>
      </w:pPr>
      <w:r w:rsidRPr="006F4951">
        <w:rPr>
          <w:rStyle w:val="Refdenotaalpie"/>
          <w:sz w:val="15"/>
          <w:szCs w:val="15"/>
        </w:rPr>
        <w:footnoteRef/>
      </w:r>
      <w:r w:rsidRPr="006F4951">
        <w:rPr>
          <w:sz w:val="15"/>
          <w:szCs w:val="15"/>
        </w:rPr>
        <w:t xml:space="preserve"> Artículo 7. Ley 21040 Crea el Sistema de Educación Pública</w:t>
      </w:r>
      <w:r>
        <w:rPr>
          <w:sz w:val="15"/>
          <w:szCs w:val="15"/>
        </w:rPr>
        <w:t>.</w:t>
      </w:r>
    </w:p>
  </w:footnote>
  <w:footnote w:id="3">
    <w:p w14:paraId="18EE6DB0" w14:textId="77777777" w:rsidR="00C5179E" w:rsidRPr="00DE7DC9" w:rsidRDefault="00C5179E" w:rsidP="00A906E8">
      <w:pPr>
        <w:pStyle w:val="Textonotapie"/>
        <w:rPr>
          <w:color w:val="808080" w:themeColor="background1" w:themeShade="80"/>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2 de la Ley N° 20.609, que establece medidas contra la discriminación.</w:t>
      </w:r>
    </w:p>
  </w:footnote>
  <w:footnote w:id="4">
    <w:p w14:paraId="0DF2BE2D" w14:textId="77777777" w:rsidR="00C5179E" w:rsidRPr="00DE7DC9" w:rsidRDefault="00C5179E" w:rsidP="00A906E8">
      <w:pPr>
        <w:pStyle w:val="Textonotapie"/>
        <w:rPr>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3, letra k), de la Ley General de Educación.</w:t>
      </w:r>
    </w:p>
  </w:footnote>
  <w:footnote w:id="5">
    <w:p w14:paraId="34767188" w14:textId="77777777" w:rsidR="00C5179E" w:rsidRPr="00DE7DC9" w:rsidRDefault="00C5179E" w:rsidP="00A906E8">
      <w:pPr>
        <w:pStyle w:val="Textonotapie"/>
        <w:rPr>
          <w:sz w:val="15"/>
          <w:szCs w:val="15"/>
        </w:rPr>
      </w:pPr>
      <w:r w:rsidRPr="00BB0528">
        <w:rPr>
          <w:rStyle w:val="Refdenotaalpie"/>
          <w:color w:val="7F7F7F" w:themeColor="text1" w:themeTint="80"/>
          <w:sz w:val="15"/>
          <w:szCs w:val="15"/>
        </w:rPr>
        <w:footnoteRef/>
      </w:r>
      <w:r w:rsidRPr="00DE7DC9">
        <w:rPr>
          <w:color w:val="808080" w:themeColor="background1" w:themeShade="80"/>
          <w:sz w:val="15"/>
          <w:szCs w:val="15"/>
        </w:rPr>
        <w:t>Artículo 1, Decreto N° 27, de 2016, del Ministerio de la mujer y la equidad de género.</w:t>
      </w:r>
    </w:p>
  </w:footnote>
  <w:footnote w:id="6">
    <w:p w14:paraId="3EEE3630" w14:textId="77777777" w:rsidR="00C5179E" w:rsidRPr="00D14BF3" w:rsidRDefault="00C5179E" w:rsidP="00A906E8">
      <w:pPr>
        <w:pStyle w:val="Textonotapie"/>
        <w:rPr>
          <w:sz w:val="15"/>
          <w:szCs w:val="15"/>
        </w:rPr>
      </w:pPr>
      <w:r w:rsidRPr="00D14BF3">
        <w:rPr>
          <w:rStyle w:val="Refdenotaalpie"/>
          <w:color w:val="7F7F7F" w:themeColor="text1" w:themeTint="80"/>
          <w:sz w:val="15"/>
          <w:szCs w:val="15"/>
        </w:rPr>
        <w:footnoteRef/>
      </w:r>
      <w:r w:rsidRPr="00D14BF3">
        <w:rPr>
          <w:color w:val="7F7F7F" w:themeColor="text1" w:themeTint="80"/>
          <w:sz w:val="15"/>
          <w:szCs w:val="15"/>
        </w:rPr>
        <w:t xml:space="preserve"> Ley Nº. 20.422 de 2010, Establece normas sobre igualdad de oportunidades e inclusión social de personas con discapacidad</w:t>
      </w:r>
      <w:r>
        <w:rPr>
          <w:color w:val="7F7F7F" w:themeColor="text1" w:themeTint="80"/>
          <w:sz w:val="15"/>
          <w:szCs w:val="15"/>
        </w:rPr>
        <w:t>.</w:t>
      </w:r>
    </w:p>
  </w:footnote>
  <w:footnote w:id="7">
    <w:p w14:paraId="53A1A9BA" w14:textId="77777777" w:rsidR="00C5179E" w:rsidRPr="009B1213" w:rsidRDefault="00C5179E" w:rsidP="000B7F0F">
      <w:pPr>
        <w:pStyle w:val="Textonotapie"/>
        <w:rPr>
          <w:sz w:val="20"/>
          <w:szCs w:val="20"/>
        </w:rPr>
      </w:pPr>
      <w:r w:rsidRPr="00DE7DC9">
        <w:rPr>
          <w:rStyle w:val="Refdenotaalpie"/>
          <w:sz w:val="15"/>
          <w:szCs w:val="15"/>
        </w:rPr>
        <w:footnoteRef/>
      </w:r>
      <w:r w:rsidRPr="00DE7DC9">
        <w:rPr>
          <w:sz w:val="15"/>
          <w:szCs w:val="15"/>
        </w:rPr>
        <w:t xml:space="preserve"> Artículo 19 Nº 10 inciso final, Constitución Política de la República.</w:t>
      </w:r>
    </w:p>
  </w:footnote>
  <w:footnote w:id="8">
    <w:p w14:paraId="7BF919AF" w14:textId="77777777" w:rsidR="00C5179E" w:rsidRPr="00DE7DC9" w:rsidRDefault="00C5179E" w:rsidP="000B7F0F">
      <w:pPr>
        <w:pStyle w:val="Textonotapie"/>
        <w:rPr>
          <w:sz w:val="15"/>
          <w:szCs w:val="15"/>
        </w:rPr>
      </w:pPr>
      <w:r w:rsidRPr="00DE7DC9">
        <w:rPr>
          <w:rStyle w:val="Refdenotaalpie"/>
          <w:sz w:val="15"/>
          <w:szCs w:val="15"/>
        </w:rPr>
        <w:footnoteRef/>
      </w:r>
      <w:hyperlink r:id="rId1" w:history="1">
        <w:r w:rsidRPr="00DE7DC9">
          <w:rPr>
            <w:rStyle w:val="Hipervnculo"/>
            <w:rFonts w:ascii="Verdana" w:hAnsi="Verdana"/>
            <w:sz w:val="15"/>
            <w:szCs w:val="15"/>
          </w:rPr>
          <w:t>Circular que imparte Instrucciones sobre Reglamentos Internos de los Establecimientos Educacionales de Enseñanza Básica y Media con Reconocimiento Oficial del Estado.</w:t>
        </w:r>
      </w:hyperlink>
      <w:r w:rsidRPr="00DE7DC9">
        <w:rPr>
          <w:rFonts w:ascii="Verdana" w:hAnsi="Verdana"/>
          <w:sz w:val="15"/>
          <w:szCs w:val="15"/>
        </w:rPr>
        <w:t xml:space="preserve"> Pág. 13.</w:t>
      </w:r>
    </w:p>
  </w:footnote>
  <w:footnote w:id="9">
    <w:p w14:paraId="1E5B5BF7" w14:textId="77777777" w:rsidR="00C5179E" w:rsidRPr="004244B7" w:rsidRDefault="00C5179E" w:rsidP="00CB4A21">
      <w:pPr>
        <w:pStyle w:val="Textonotapie"/>
        <w:rPr>
          <w:sz w:val="16"/>
          <w:szCs w:val="16"/>
        </w:rPr>
      </w:pPr>
      <w:r w:rsidRPr="004244B7">
        <w:rPr>
          <w:rStyle w:val="Refdenotaalpie"/>
          <w:sz w:val="16"/>
          <w:szCs w:val="16"/>
        </w:rPr>
        <w:footnoteRef/>
      </w:r>
      <w:r w:rsidRPr="004244B7">
        <w:rPr>
          <w:sz w:val="16"/>
          <w:szCs w:val="16"/>
        </w:rPr>
        <w:t xml:space="preserve"> </w:t>
      </w:r>
      <w:hyperlink r:id="rId2" w:history="1">
        <w:r w:rsidRPr="004244B7">
          <w:rPr>
            <w:rStyle w:val="Hipervnculo"/>
            <w:sz w:val="16"/>
            <w:szCs w:val="16"/>
          </w:rPr>
          <w:t>Decreto de Educación Nº332/2011</w:t>
        </w:r>
      </w:hyperlink>
    </w:p>
  </w:footnote>
  <w:footnote w:id="10">
    <w:p w14:paraId="31E3E348" w14:textId="77777777" w:rsidR="00C5179E" w:rsidRPr="00D673CE" w:rsidRDefault="00C5179E" w:rsidP="00C10DAE">
      <w:pPr>
        <w:pStyle w:val="Textonotapie"/>
        <w:rPr>
          <w:lang w:val="es-CL"/>
        </w:rPr>
      </w:pPr>
      <w:r>
        <w:rPr>
          <w:rStyle w:val="Refdenotaalpie"/>
        </w:rPr>
        <w:footnoteRef/>
      </w:r>
      <w:r>
        <w:t xml:space="preserve"> C</w:t>
      </w:r>
      <w:r>
        <w:rPr>
          <w:rFonts w:ascii="Verdana" w:hAnsi="Verdana"/>
          <w:sz w:val="16"/>
          <w:szCs w:val="16"/>
        </w:rPr>
        <w:t xml:space="preserve">ontenidos mínimos del </w:t>
      </w:r>
      <w:hyperlink r:id="rId3" w:history="1">
        <w:r w:rsidRPr="00D673CE">
          <w:rPr>
            <w:rStyle w:val="Hipervnculo"/>
            <w:rFonts w:ascii="Verdana" w:hAnsi="Verdana"/>
            <w:sz w:val="16"/>
            <w:szCs w:val="16"/>
          </w:rPr>
          <w:t>PISE</w:t>
        </w:r>
      </w:hyperlink>
      <w:r>
        <w:rPr>
          <w:rFonts w:ascii="Verdana" w:hAnsi="Verdana"/>
          <w:sz w:val="16"/>
          <w:szCs w:val="16"/>
        </w:rPr>
        <w:t>.</w:t>
      </w:r>
    </w:p>
  </w:footnote>
  <w:footnote w:id="11">
    <w:p w14:paraId="0E92FEC0" w14:textId="77777777" w:rsidR="00C5179E" w:rsidRPr="00A4604A" w:rsidRDefault="00C5179E" w:rsidP="008A7645">
      <w:pPr>
        <w:pStyle w:val="Textonotapie"/>
        <w:rPr>
          <w:sz w:val="15"/>
          <w:szCs w:val="15"/>
        </w:rPr>
      </w:pPr>
      <w:r>
        <w:rPr>
          <w:rStyle w:val="Refdenotaalpie"/>
        </w:rPr>
        <w:footnoteRef/>
      </w:r>
      <w:hyperlink r:id="rId4" w:history="1">
        <w:r w:rsidRPr="00A4604A">
          <w:rPr>
            <w:rStyle w:val="Hipervnculo"/>
            <w:sz w:val="15"/>
            <w:szCs w:val="15"/>
          </w:rPr>
          <w:t>Protocolo de Medidas Sanitarias para establecimientos de educación escolar, Anexo 1, página 3 del Plan Abrir las escuelas paso a paso. Orientaciones para establecimientos educacionales en Paso 3 y 4.</w:t>
        </w:r>
      </w:hyperlink>
    </w:p>
    <w:p w14:paraId="3843CB11" w14:textId="77777777" w:rsidR="00C5179E" w:rsidRPr="00A4604A" w:rsidRDefault="00C5179E" w:rsidP="008A7645">
      <w:pPr>
        <w:pStyle w:val="Textonotapie"/>
        <w:rPr>
          <w:sz w:val="15"/>
          <w:szCs w:val="15"/>
          <w:lang w:val="es-CL"/>
        </w:rPr>
      </w:pPr>
    </w:p>
  </w:footnote>
  <w:footnote w:id="12">
    <w:p w14:paraId="1BD21150" w14:textId="77777777" w:rsidR="00C5179E" w:rsidRPr="00722477" w:rsidRDefault="00C5179E" w:rsidP="008A7645">
      <w:pPr>
        <w:pStyle w:val="Textonotapie"/>
        <w:rPr>
          <w:lang w:val="es-CL"/>
        </w:rPr>
      </w:pPr>
      <w:r w:rsidRPr="00A4604A">
        <w:rPr>
          <w:rStyle w:val="Refdenotaalpie"/>
          <w:sz w:val="15"/>
          <w:szCs w:val="15"/>
        </w:rPr>
        <w:footnoteRef/>
      </w:r>
      <w:hyperlink r:id="rId5" w:history="1">
        <w:r w:rsidRPr="00A4604A">
          <w:rPr>
            <w:rStyle w:val="Hipervnculo"/>
            <w:sz w:val="15"/>
            <w:szCs w:val="15"/>
          </w:rPr>
          <w:t>Protocolo de Limpieza y Desinfección en el marco de la emergencia sanitaria.</w:t>
        </w:r>
      </w:hyperlink>
    </w:p>
  </w:footnote>
  <w:footnote w:id="13">
    <w:p w14:paraId="64EEDE23" w14:textId="77777777" w:rsidR="00C5179E" w:rsidRPr="00275C90" w:rsidRDefault="00C5179E" w:rsidP="00A4604A">
      <w:pPr>
        <w:pStyle w:val="Textonotapie"/>
        <w:rPr>
          <w:sz w:val="15"/>
          <w:szCs w:val="15"/>
        </w:rPr>
      </w:pPr>
      <w:r w:rsidRPr="00275C90">
        <w:rPr>
          <w:rStyle w:val="Refdenotaalpie"/>
          <w:sz w:val="15"/>
          <w:szCs w:val="15"/>
        </w:rPr>
        <w:footnoteRef/>
      </w:r>
      <w:hyperlink r:id="rId6" w:history="1">
        <w:r w:rsidRPr="00A4604A">
          <w:rPr>
            <w:rStyle w:val="Hipervnculo"/>
            <w:sz w:val="15"/>
            <w:szCs w:val="15"/>
          </w:rPr>
          <w:t>Protocolo de actuación ante casos confirmados de COVID-19</w:t>
        </w:r>
      </w:hyperlink>
      <w:r w:rsidRPr="00275C90">
        <w:rPr>
          <w:sz w:val="15"/>
          <w:szCs w:val="15"/>
        </w:rPr>
        <w:t xml:space="preserve"> en los establecimientos</w:t>
      </w:r>
    </w:p>
    <w:p w14:paraId="3ACCC7C5" w14:textId="77777777" w:rsidR="00C5179E" w:rsidRPr="00275C90" w:rsidRDefault="00C5179E" w:rsidP="00A4604A">
      <w:pPr>
        <w:pStyle w:val="Textonotapie"/>
        <w:rPr>
          <w:sz w:val="15"/>
          <w:szCs w:val="15"/>
        </w:rPr>
      </w:pPr>
      <w:r w:rsidRPr="00275C90">
        <w:rPr>
          <w:sz w:val="15"/>
          <w:szCs w:val="15"/>
        </w:rPr>
        <w:t>Educacionales. Anexo 3, página 8 del Plan Abrir las escuelas paso a paso. Orientaciones para establecimientos educacionales en Paso 3 y 4.</w:t>
      </w:r>
    </w:p>
    <w:p w14:paraId="5D18AF59" w14:textId="77777777" w:rsidR="00C5179E" w:rsidRPr="00722477" w:rsidRDefault="00C5179E" w:rsidP="00A4604A">
      <w:pPr>
        <w:pStyle w:val="Textonotapie"/>
        <w:rPr>
          <w:lang w:val="es-CL"/>
        </w:rPr>
      </w:pPr>
      <w:r w:rsidRPr="00275C90">
        <w:rPr>
          <w:sz w:val="15"/>
          <w:szCs w:val="15"/>
        </w:rPr>
        <w:t>.</w:t>
      </w:r>
    </w:p>
  </w:footnote>
  <w:footnote w:id="14">
    <w:p w14:paraId="170BE0EC" w14:textId="77777777" w:rsidR="00C5179E" w:rsidRPr="0068253C" w:rsidRDefault="00C5179E" w:rsidP="000D14FC">
      <w:pPr>
        <w:pStyle w:val="Textonotapie"/>
      </w:pPr>
      <w:r>
        <w:rPr>
          <w:rStyle w:val="Refdenotaalpie"/>
        </w:rPr>
        <w:footnoteRef/>
      </w:r>
      <w:r>
        <w:t xml:space="preserve"> </w:t>
      </w:r>
      <w:r w:rsidRPr="00795093">
        <w:rPr>
          <w:rFonts w:ascii="Verdana" w:hAnsi="Verdana"/>
          <w:sz w:val="15"/>
          <w:szCs w:val="15"/>
        </w:rPr>
        <w:t>Circular, la Superintendencia ha dictado el Ordinario N" 156, de 26 de marzo de 2014, del Superintendente de Educación, que informa sobre exigencias de seguridad en establecimientos educacionales.</w:t>
      </w:r>
    </w:p>
  </w:footnote>
  <w:footnote w:id="15">
    <w:p w14:paraId="32307D4D" w14:textId="77777777" w:rsidR="00C5179E" w:rsidRPr="00A8369E" w:rsidRDefault="00C5179E" w:rsidP="00C5179E">
      <w:pPr>
        <w:autoSpaceDE w:val="0"/>
        <w:autoSpaceDN w:val="0"/>
        <w:adjustRightInd w:val="0"/>
        <w:spacing w:line="240" w:lineRule="auto"/>
        <w:rPr>
          <w:rFonts w:cs="Verdana"/>
          <w:iCs/>
          <w:color w:val="7F7F7F"/>
          <w:sz w:val="14"/>
          <w:szCs w:val="14"/>
          <w:lang w:val="es"/>
        </w:rPr>
      </w:pPr>
      <w:r w:rsidRPr="00A8369E">
        <w:rPr>
          <w:rStyle w:val="Refdenotaalpie"/>
          <w:sz w:val="14"/>
          <w:szCs w:val="14"/>
        </w:rPr>
        <w:footnoteRef/>
      </w:r>
      <w:r w:rsidRPr="00A8369E">
        <w:rPr>
          <w:sz w:val="14"/>
          <w:szCs w:val="14"/>
        </w:rPr>
        <w:t xml:space="preserve"> </w:t>
      </w:r>
      <w:r w:rsidRPr="00A8369E">
        <w:rPr>
          <w:rFonts w:cs="Verdana"/>
          <w:iCs/>
          <w:color w:val="7F7F7F"/>
          <w:sz w:val="14"/>
          <w:szCs w:val="14"/>
        </w:rPr>
        <w:t>Se sugiere revisar</w:t>
      </w:r>
      <w:r w:rsidRPr="00A8369E">
        <w:rPr>
          <w:rFonts w:cs="Verdana"/>
          <w:iCs/>
          <w:color w:val="7F7F7F"/>
          <w:sz w:val="14"/>
          <w:szCs w:val="14"/>
          <w:lang w:val="es"/>
        </w:rPr>
        <w:t xml:space="preserve"> artículos N° 4, 5 y 6 sobre el proceso de evaluación del decreto 2160/2007 para la redacción de este apartado. </w:t>
      </w:r>
    </w:p>
    <w:p w14:paraId="0943B4B0" w14:textId="77777777" w:rsidR="00C5179E" w:rsidRPr="00A8369E" w:rsidRDefault="00C5179E" w:rsidP="00C5179E">
      <w:pPr>
        <w:pStyle w:val="Textonotapie"/>
        <w:rPr>
          <w:lang w:val="es"/>
        </w:rPr>
      </w:pPr>
    </w:p>
  </w:footnote>
  <w:footnote w:id="16">
    <w:p w14:paraId="057782E2" w14:textId="77777777" w:rsidR="00C5179E" w:rsidRPr="005D0BD6" w:rsidRDefault="00C5179E" w:rsidP="00C5179E">
      <w:pPr>
        <w:pStyle w:val="Textonotapie"/>
        <w:rPr>
          <w:i/>
          <w:color w:val="808080"/>
        </w:rPr>
      </w:pPr>
      <w:r w:rsidRPr="005D0BD6">
        <w:rPr>
          <w:rStyle w:val="Refdenotaalpie"/>
          <w:i/>
          <w:color w:val="808080"/>
        </w:rPr>
        <w:footnoteRef/>
      </w:r>
      <w:r w:rsidRPr="005D0BD6">
        <w:rPr>
          <w:i/>
          <w:color w:val="808080"/>
        </w:rPr>
        <w:t xml:space="preserve"> De acuerdo al enfoque de retención y apoyo escolar declarado en el PEI del establecimiento. </w:t>
      </w:r>
    </w:p>
  </w:footnote>
  <w:footnote w:id="17">
    <w:p w14:paraId="31FD25E0" w14:textId="77777777" w:rsidR="00C5179E" w:rsidRPr="004C52AB" w:rsidRDefault="00C5179E" w:rsidP="00E33C1A">
      <w:pPr>
        <w:pStyle w:val="Textonotapie"/>
        <w:rPr>
          <w:rFonts w:ascii="Verdana" w:hAnsi="Verdana"/>
          <w:sz w:val="14"/>
          <w:szCs w:val="14"/>
          <w:lang w:val="es-CL"/>
        </w:rPr>
      </w:pPr>
      <w:r w:rsidRPr="004C52AB">
        <w:rPr>
          <w:rStyle w:val="Refdenotaalpie"/>
          <w:sz w:val="14"/>
          <w:szCs w:val="14"/>
        </w:rPr>
        <w:footnoteRef/>
      </w:r>
      <w:r w:rsidRPr="00221A16">
        <w:rPr>
          <w:rFonts w:ascii="Verdana" w:hAnsi="Verdana"/>
          <w:color w:val="808080" w:themeColor="background1" w:themeShade="80"/>
          <w:sz w:val="14"/>
          <w:szCs w:val="14"/>
          <w:lang w:val="es-CL"/>
        </w:rPr>
        <w:t xml:space="preserve">En este punto se sugiere revisar el </w:t>
      </w:r>
      <w:hyperlink r:id="rId7" w:history="1">
        <w:r w:rsidRPr="00221A16">
          <w:rPr>
            <w:rStyle w:val="Hipervnculo"/>
            <w:rFonts w:ascii="Verdana" w:hAnsi="Verdana"/>
            <w:color w:val="808080" w:themeColor="background1" w:themeShade="80"/>
            <w:sz w:val="14"/>
            <w:szCs w:val="14"/>
            <w:lang w:val="es-CL"/>
          </w:rPr>
          <w:t>Dictamen N° 52</w:t>
        </w:r>
      </w:hyperlink>
      <w:r w:rsidRPr="00221A16">
        <w:rPr>
          <w:rFonts w:ascii="Verdana" w:hAnsi="Verdana"/>
          <w:color w:val="808080" w:themeColor="background1" w:themeShade="80"/>
          <w:sz w:val="14"/>
          <w:szCs w:val="14"/>
          <w:lang w:val="es-CL"/>
        </w:rPr>
        <w:t xml:space="preserve"> de la Superintendencia de Educación Escolar sobre las modificaciones que la Ley N° 21.128 (Aula Segura) introduce en el procedimiento de expulsiones de la Ley de Subvenciones, así como la extensión de este procedimiento a los establecimientos que no perciben subvención del Estado.</w:t>
      </w:r>
    </w:p>
  </w:footnote>
  <w:footnote w:id="18">
    <w:p w14:paraId="57A2C0F0" w14:textId="77777777" w:rsidR="00C5179E" w:rsidRPr="00B05E20" w:rsidRDefault="00C5179E" w:rsidP="00E33C1A">
      <w:pPr>
        <w:pStyle w:val="Textonotapie"/>
        <w:rPr>
          <w:color w:val="808080" w:themeColor="background1" w:themeShade="80"/>
        </w:rPr>
      </w:pPr>
      <w:r w:rsidRPr="00B05E20">
        <w:rPr>
          <w:rStyle w:val="Refdenotaalpie"/>
          <w:color w:val="808080" w:themeColor="background1" w:themeShade="80"/>
        </w:rPr>
        <w:footnoteRef/>
      </w:r>
      <w:r w:rsidRPr="00B05E20">
        <w:rPr>
          <w:color w:val="808080" w:themeColor="background1" w:themeShade="80"/>
          <w:sz w:val="15"/>
          <w:szCs w:val="15"/>
        </w:rPr>
        <w:t>Circular Nº482/22.06.2018, que Imparte Instrucciones sobre Reglamentos Internos de los Establecimientos Educacionales.</w:t>
      </w:r>
    </w:p>
  </w:footnote>
  <w:footnote w:id="19">
    <w:p w14:paraId="19D0AABB" w14:textId="77777777" w:rsidR="00C5179E" w:rsidRPr="004165F4" w:rsidRDefault="00C5179E" w:rsidP="001D1730">
      <w:pPr>
        <w:pStyle w:val="Textonotapie"/>
        <w:rPr>
          <w:sz w:val="15"/>
          <w:szCs w:val="15"/>
          <w:lang w:val="es-CL"/>
        </w:rPr>
      </w:pPr>
      <w:r w:rsidRPr="004165F4">
        <w:rPr>
          <w:rStyle w:val="Refdenotaalpie"/>
          <w:sz w:val="15"/>
          <w:szCs w:val="15"/>
        </w:rPr>
        <w:footnoteRef/>
      </w:r>
      <w:r w:rsidRPr="004165F4">
        <w:rPr>
          <w:sz w:val="15"/>
          <w:szCs w:val="15"/>
          <w:lang w:val="es-CL"/>
        </w:rPr>
        <w:t>Artículo 15 inciso 3° Ley General de Educación.</w:t>
      </w:r>
    </w:p>
  </w:footnote>
  <w:footnote w:id="20">
    <w:p w14:paraId="75327EDA" w14:textId="77777777" w:rsidR="00C5179E" w:rsidRPr="004165F4" w:rsidRDefault="00C5179E" w:rsidP="00E33C1A">
      <w:pPr>
        <w:pStyle w:val="Textonotapie"/>
        <w:rPr>
          <w:sz w:val="15"/>
          <w:szCs w:val="15"/>
        </w:rPr>
      </w:pPr>
      <w:r w:rsidRPr="004165F4">
        <w:rPr>
          <w:rStyle w:val="Refdenotaalpie"/>
          <w:sz w:val="15"/>
          <w:szCs w:val="15"/>
        </w:rPr>
        <w:footnoteRef/>
      </w:r>
      <w:r w:rsidRPr="004165F4">
        <w:rPr>
          <w:sz w:val="15"/>
          <w:szCs w:val="15"/>
          <w:lang w:val="es-CL"/>
        </w:rPr>
        <w:t xml:space="preserve">Se sugiere revisar material </w:t>
      </w:r>
      <w:hyperlink r:id="rId8" w:history="1">
        <w:r w:rsidRPr="00A91A03">
          <w:rPr>
            <w:rStyle w:val="Hipervnculo"/>
            <w:sz w:val="15"/>
            <w:szCs w:val="15"/>
            <w:lang w:val="es-CL"/>
          </w:rPr>
          <w:t>¿Cómo articular los instrumentos de gestión de la Convivencia</w:t>
        </w:r>
        <w:r>
          <w:rPr>
            <w:rStyle w:val="Hipervnculo"/>
            <w:sz w:val="15"/>
            <w:szCs w:val="15"/>
            <w:lang w:val="es-CL"/>
          </w:rPr>
          <w:t xml:space="preserve"> </w:t>
        </w:r>
        <w:r w:rsidRPr="00A91A03">
          <w:rPr>
            <w:rStyle w:val="Hipervnculo"/>
            <w:sz w:val="15"/>
            <w:szCs w:val="15"/>
            <w:lang w:val="es-CL"/>
          </w:rPr>
          <w:t>Escolar?</w:t>
        </w:r>
      </w:hyperlink>
    </w:p>
    <w:p w14:paraId="2D3976DE" w14:textId="77777777" w:rsidR="00C5179E" w:rsidRPr="004165F4" w:rsidRDefault="00C5179E" w:rsidP="00E33C1A">
      <w:pPr>
        <w:pStyle w:val="Textonotapie"/>
        <w:rPr>
          <w:sz w:val="15"/>
          <w:szCs w:val="15"/>
          <w:lang w:val="es-CL"/>
        </w:rPr>
      </w:pPr>
    </w:p>
  </w:footnote>
  <w:footnote w:id="21">
    <w:p w14:paraId="1091FE4A" w14:textId="77777777" w:rsidR="00C5179E" w:rsidRPr="00D74010" w:rsidRDefault="00C5179E" w:rsidP="001D1730">
      <w:pPr>
        <w:pStyle w:val="Textonotapie"/>
        <w:rPr>
          <w:lang w:val="es-CL"/>
        </w:rPr>
      </w:pPr>
      <w:r w:rsidRPr="004165F4">
        <w:rPr>
          <w:rStyle w:val="Refdenotaalpie"/>
          <w:sz w:val="15"/>
          <w:szCs w:val="15"/>
        </w:rPr>
        <w:footnoteRef/>
      </w:r>
      <w:r w:rsidRPr="004165F4">
        <w:rPr>
          <w:sz w:val="15"/>
          <w:szCs w:val="15"/>
          <w:lang w:val="es-CL"/>
        </w:rPr>
        <w:t xml:space="preserve">Se sugiere revisar material </w:t>
      </w:r>
      <w:hyperlink r:id="rId9" w:history="1">
        <w:r w:rsidRPr="00A91A03">
          <w:rPr>
            <w:rStyle w:val="Hipervnculo"/>
            <w:sz w:val="15"/>
            <w:szCs w:val="15"/>
            <w:lang w:val="es-CL"/>
          </w:rPr>
          <w:t>¿Cómo resolver dialógica y pacíficamente los conflictos?</w:t>
        </w:r>
      </w:hyperlink>
      <w:r w:rsidRPr="004165F4">
        <w:rPr>
          <w:sz w:val="15"/>
          <w:szCs w:val="15"/>
          <w:lang w:val="es-CL"/>
        </w:rPr>
        <w:t xml:space="preserve"> </w:t>
      </w:r>
    </w:p>
  </w:footnote>
  <w:footnote w:id="22">
    <w:p w14:paraId="4BD515FA" w14:textId="77777777" w:rsidR="00C5179E" w:rsidRPr="0070706E" w:rsidRDefault="00C5179E" w:rsidP="007E0342">
      <w:pPr>
        <w:pStyle w:val="Textonotapie"/>
        <w:rPr>
          <w:sz w:val="15"/>
          <w:szCs w:val="15"/>
        </w:rPr>
      </w:pPr>
      <w:r>
        <w:rPr>
          <w:rStyle w:val="Refdenotaalpie"/>
        </w:rPr>
        <w:footnoteRef/>
      </w:r>
      <w:r>
        <w:t xml:space="preserve"> </w:t>
      </w:r>
      <w:hyperlink r:id="rId10" w:history="1">
        <w:r w:rsidRPr="0070706E">
          <w:rPr>
            <w:rStyle w:val="Hipervnculo"/>
            <w:sz w:val="15"/>
            <w:szCs w:val="15"/>
          </w:rPr>
          <w:t>Recomendaciones para la prevención de la conducta suicida en establecimientos educacionales</w:t>
        </w:r>
      </w:hyperlink>
      <w:r>
        <w:rPr>
          <w:sz w:val="15"/>
          <w:szCs w:val="15"/>
        </w:rPr>
        <w:t>.</w:t>
      </w:r>
    </w:p>
  </w:footnote>
  <w:footnote w:id="23">
    <w:p w14:paraId="32A926A7" w14:textId="77777777" w:rsidR="00C5179E" w:rsidRPr="00660F37" w:rsidRDefault="00C5179E" w:rsidP="002D0B5B">
      <w:pPr>
        <w:pStyle w:val="Textonotapie"/>
        <w:rPr>
          <w:rFonts w:ascii="Verdana" w:hAnsi="Verdana"/>
          <w:sz w:val="16"/>
          <w:szCs w:val="16"/>
          <w:lang w:val="es-ES_tradnl"/>
        </w:rPr>
      </w:pPr>
      <w:r w:rsidRPr="00660F37">
        <w:rPr>
          <w:rStyle w:val="Refdenotaalpie"/>
          <w:rFonts w:ascii="Verdana" w:hAnsi="Verdana"/>
          <w:color w:val="7F7F7F" w:themeColor="text1" w:themeTint="80"/>
          <w:sz w:val="16"/>
          <w:szCs w:val="16"/>
        </w:rPr>
        <w:footnoteRef/>
      </w:r>
      <w:r w:rsidRPr="00660F37">
        <w:rPr>
          <w:rFonts w:ascii="Verdana" w:hAnsi="Verdana"/>
          <w:color w:val="7F7F7F" w:themeColor="text1" w:themeTint="80"/>
          <w:sz w:val="16"/>
          <w:szCs w:val="16"/>
          <w:lang w:val="es-ES_tradnl"/>
        </w:rPr>
        <w:t>https://sigamosaprendiendo.mineduc.cl/wp-content/uploads/2020/09/Protocolo</w:t>
      </w:r>
      <w:r>
        <w:rPr>
          <w:rFonts w:ascii="Verdana" w:hAnsi="Verdana"/>
          <w:color w:val="7F7F7F" w:themeColor="text1" w:themeTint="80"/>
          <w:sz w:val="16"/>
          <w:szCs w:val="16"/>
          <w:lang w:val="es-ES_tradnl"/>
        </w:rPr>
        <w:t xml:space="preserve"> </w:t>
      </w:r>
      <w:r w:rsidRPr="00660F37">
        <w:rPr>
          <w:rFonts w:ascii="Verdana" w:hAnsi="Verdana"/>
          <w:color w:val="7F7F7F" w:themeColor="text1" w:themeTint="80"/>
          <w:sz w:val="16"/>
          <w:szCs w:val="16"/>
          <w:lang w:val="es-ES_tradnl"/>
        </w:rPr>
        <w:t>MedidasPreventivasOrganizacionJornada-1.pdf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12C5C" w14:textId="0D6477BF" w:rsidR="00C5179E" w:rsidRDefault="00C5179E" w:rsidP="00914348">
    <w:pPr>
      <w:pStyle w:val="Encabezado"/>
    </w:pPr>
    <w:r w:rsidRPr="002D07AB">
      <w:rPr>
        <w:noProof/>
        <w:color w:val="000000" w:themeColor="text1"/>
        <w:sz w:val="24"/>
        <w:lang w:val="es-ES" w:eastAsia="es-ES"/>
      </w:rPr>
      <w:drawing>
        <wp:inline distT="0" distB="0" distL="0" distR="0" wp14:anchorId="6AED7538" wp14:editId="3B3D3646">
          <wp:extent cx="842607" cy="4517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090" cy="471853"/>
                  </a:xfrm>
                  <a:prstGeom prst="rect">
                    <a:avLst/>
                  </a:prstGeom>
                  <a:noFill/>
                  <a:ln>
                    <a:noFill/>
                  </a:ln>
                </pic:spPr>
              </pic:pic>
            </a:graphicData>
          </a:graphic>
        </wp:inline>
      </w:drawing>
    </w:r>
    <w:r w:rsidRPr="00914348">
      <w:rPr>
        <w:sz w:val="16"/>
        <w:szCs w:val="16"/>
      </w:rPr>
      <w:ptab w:relativeTo="margin" w:alignment="center" w:leader="none"/>
    </w:r>
    <w:r>
      <w:rPr>
        <w:sz w:val="16"/>
        <w:szCs w:val="16"/>
      </w:rPr>
      <w:t xml:space="preserve">                                                             Reglamento Interno Escolar Educación de Adultos</w:t>
    </w:r>
    <w:r w:rsidRPr="00914348">
      <w:rPr>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6pt;height:11.6pt" o:bullet="t">
        <v:imagedata r:id="rId1" o:title="mso855C"/>
      </v:shape>
    </w:pict>
  </w:numPicBullet>
  <w:abstractNum w:abstractNumId="0" w15:restartNumberingAfterBreak="0">
    <w:nsid w:val="FFFFFFFE"/>
    <w:multiLevelType w:val="singleLevel"/>
    <w:tmpl w:val="8D3A7726"/>
    <w:lvl w:ilvl="0">
      <w:numFmt w:val="bullet"/>
      <w:lvlText w:val="*"/>
      <w:lvlJc w:val="left"/>
    </w:lvl>
  </w:abstractNum>
  <w:abstractNum w:abstractNumId="1" w15:restartNumberingAfterBreak="0">
    <w:nsid w:val="018459BB"/>
    <w:multiLevelType w:val="hybridMultilevel"/>
    <w:tmpl w:val="5D7A8CC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5023C84"/>
    <w:multiLevelType w:val="hybridMultilevel"/>
    <w:tmpl w:val="E9E20B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76436A"/>
    <w:multiLevelType w:val="hybridMultilevel"/>
    <w:tmpl w:val="E744AFFC"/>
    <w:lvl w:ilvl="0" w:tplc="9F0AE7B0">
      <w:start w:val="2"/>
      <w:numFmt w:val="upperRoman"/>
      <w:lvlText w:val="%1."/>
      <w:lvlJc w:val="left"/>
      <w:pPr>
        <w:ind w:left="578" w:hanging="720"/>
      </w:pPr>
      <w:rPr>
        <w:rFonts w:hint="default"/>
      </w:rPr>
    </w:lvl>
    <w:lvl w:ilvl="1" w:tplc="340A0019" w:tentative="1">
      <w:start w:val="1"/>
      <w:numFmt w:val="lowerLetter"/>
      <w:lvlText w:val="%2."/>
      <w:lvlJc w:val="left"/>
      <w:pPr>
        <w:ind w:left="938" w:hanging="360"/>
      </w:pPr>
    </w:lvl>
    <w:lvl w:ilvl="2" w:tplc="340A001B" w:tentative="1">
      <w:start w:val="1"/>
      <w:numFmt w:val="lowerRoman"/>
      <w:lvlText w:val="%3."/>
      <w:lvlJc w:val="right"/>
      <w:pPr>
        <w:ind w:left="1658" w:hanging="180"/>
      </w:pPr>
    </w:lvl>
    <w:lvl w:ilvl="3" w:tplc="340A000F" w:tentative="1">
      <w:start w:val="1"/>
      <w:numFmt w:val="decimal"/>
      <w:lvlText w:val="%4."/>
      <w:lvlJc w:val="left"/>
      <w:pPr>
        <w:ind w:left="2378" w:hanging="360"/>
      </w:pPr>
    </w:lvl>
    <w:lvl w:ilvl="4" w:tplc="340A0019" w:tentative="1">
      <w:start w:val="1"/>
      <w:numFmt w:val="lowerLetter"/>
      <w:lvlText w:val="%5."/>
      <w:lvlJc w:val="left"/>
      <w:pPr>
        <w:ind w:left="3098" w:hanging="360"/>
      </w:pPr>
    </w:lvl>
    <w:lvl w:ilvl="5" w:tplc="340A001B" w:tentative="1">
      <w:start w:val="1"/>
      <w:numFmt w:val="lowerRoman"/>
      <w:lvlText w:val="%6."/>
      <w:lvlJc w:val="right"/>
      <w:pPr>
        <w:ind w:left="3818" w:hanging="180"/>
      </w:pPr>
    </w:lvl>
    <w:lvl w:ilvl="6" w:tplc="340A000F" w:tentative="1">
      <w:start w:val="1"/>
      <w:numFmt w:val="decimal"/>
      <w:lvlText w:val="%7."/>
      <w:lvlJc w:val="left"/>
      <w:pPr>
        <w:ind w:left="4538" w:hanging="360"/>
      </w:pPr>
    </w:lvl>
    <w:lvl w:ilvl="7" w:tplc="340A0019" w:tentative="1">
      <w:start w:val="1"/>
      <w:numFmt w:val="lowerLetter"/>
      <w:lvlText w:val="%8."/>
      <w:lvlJc w:val="left"/>
      <w:pPr>
        <w:ind w:left="5258" w:hanging="360"/>
      </w:pPr>
    </w:lvl>
    <w:lvl w:ilvl="8" w:tplc="340A001B" w:tentative="1">
      <w:start w:val="1"/>
      <w:numFmt w:val="lowerRoman"/>
      <w:lvlText w:val="%9."/>
      <w:lvlJc w:val="right"/>
      <w:pPr>
        <w:ind w:left="5978" w:hanging="180"/>
      </w:pPr>
    </w:lvl>
  </w:abstractNum>
  <w:abstractNum w:abstractNumId="4" w15:restartNumberingAfterBreak="0">
    <w:nsid w:val="110D6621"/>
    <w:multiLevelType w:val="hybridMultilevel"/>
    <w:tmpl w:val="A7108062"/>
    <w:lvl w:ilvl="0" w:tplc="340A000B">
      <w:start w:val="1"/>
      <w:numFmt w:val="bullet"/>
      <w:lvlText w:val=""/>
      <w:lvlJc w:val="left"/>
      <w:pPr>
        <w:ind w:left="789" w:hanging="360"/>
      </w:pPr>
      <w:rPr>
        <w:rFonts w:ascii="Wingdings" w:hAnsi="Wingdings" w:hint="default"/>
      </w:rPr>
    </w:lvl>
    <w:lvl w:ilvl="1" w:tplc="340A0003" w:tentative="1">
      <w:start w:val="1"/>
      <w:numFmt w:val="bullet"/>
      <w:lvlText w:val="o"/>
      <w:lvlJc w:val="left"/>
      <w:pPr>
        <w:ind w:left="1509" w:hanging="360"/>
      </w:pPr>
      <w:rPr>
        <w:rFonts w:ascii="Courier New" w:hAnsi="Courier New" w:cs="Courier New" w:hint="default"/>
      </w:rPr>
    </w:lvl>
    <w:lvl w:ilvl="2" w:tplc="340A0005" w:tentative="1">
      <w:start w:val="1"/>
      <w:numFmt w:val="bullet"/>
      <w:lvlText w:val=""/>
      <w:lvlJc w:val="left"/>
      <w:pPr>
        <w:ind w:left="2229" w:hanging="360"/>
      </w:pPr>
      <w:rPr>
        <w:rFonts w:ascii="Wingdings" w:hAnsi="Wingdings" w:hint="default"/>
      </w:rPr>
    </w:lvl>
    <w:lvl w:ilvl="3" w:tplc="340A0001" w:tentative="1">
      <w:start w:val="1"/>
      <w:numFmt w:val="bullet"/>
      <w:lvlText w:val=""/>
      <w:lvlJc w:val="left"/>
      <w:pPr>
        <w:ind w:left="2949" w:hanging="360"/>
      </w:pPr>
      <w:rPr>
        <w:rFonts w:ascii="Symbol" w:hAnsi="Symbol" w:hint="default"/>
      </w:rPr>
    </w:lvl>
    <w:lvl w:ilvl="4" w:tplc="340A0003" w:tentative="1">
      <w:start w:val="1"/>
      <w:numFmt w:val="bullet"/>
      <w:lvlText w:val="o"/>
      <w:lvlJc w:val="left"/>
      <w:pPr>
        <w:ind w:left="3669" w:hanging="360"/>
      </w:pPr>
      <w:rPr>
        <w:rFonts w:ascii="Courier New" w:hAnsi="Courier New" w:cs="Courier New" w:hint="default"/>
      </w:rPr>
    </w:lvl>
    <w:lvl w:ilvl="5" w:tplc="340A0005" w:tentative="1">
      <w:start w:val="1"/>
      <w:numFmt w:val="bullet"/>
      <w:lvlText w:val=""/>
      <w:lvlJc w:val="left"/>
      <w:pPr>
        <w:ind w:left="4389" w:hanging="360"/>
      </w:pPr>
      <w:rPr>
        <w:rFonts w:ascii="Wingdings" w:hAnsi="Wingdings" w:hint="default"/>
      </w:rPr>
    </w:lvl>
    <w:lvl w:ilvl="6" w:tplc="340A0001" w:tentative="1">
      <w:start w:val="1"/>
      <w:numFmt w:val="bullet"/>
      <w:lvlText w:val=""/>
      <w:lvlJc w:val="left"/>
      <w:pPr>
        <w:ind w:left="5109" w:hanging="360"/>
      </w:pPr>
      <w:rPr>
        <w:rFonts w:ascii="Symbol" w:hAnsi="Symbol" w:hint="default"/>
      </w:rPr>
    </w:lvl>
    <w:lvl w:ilvl="7" w:tplc="340A0003" w:tentative="1">
      <w:start w:val="1"/>
      <w:numFmt w:val="bullet"/>
      <w:lvlText w:val="o"/>
      <w:lvlJc w:val="left"/>
      <w:pPr>
        <w:ind w:left="5829" w:hanging="360"/>
      </w:pPr>
      <w:rPr>
        <w:rFonts w:ascii="Courier New" w:hAnsi="Courier New" w:cs="Courier New" w:hint="default"/>
      </w:rPr>
    </w:lvl>
    <w:lvl w:ilvl="8" w:tplc="340A0005" w:tentative="1">
      <w:start w:val="1"/>
      <w:numFmt w:val="bullet"/>
      <w:lvlText w:val=""/>
      <w:lvlJc w:val="left"/>
      <w:pPr>
        <w:ind w:left="6549" w:hanging="360"/>
      </w:pPr>
      <w:rPr>
        <w:rFonts w:ascii="Wingdings" w:hAnsi="Wingdings" w:hint="default"/>
      </w:rPr>
    </w:lvl>
  </w:abstractNum>
  <w:abstractNum w:abstractNumId="5" w15:restartNumberingAfterBreak="0">
    <w:nsid w:val="11355F79"/>
    <w:multiLevelType w:val="hybridMultilevel"/>
    <w:tmpl w:val="D76CEF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F10BCC"/>
    <w:multiLevelType w:val="hybridMultilevel"/>
    <w:tmpl w:val="A33A8B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240822"/>
    <w:multiLevelType w:val="hybridMultilevel"/>
    <w:tmpl w:val="653E82B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8544A27"/>
    <w:multiLevelType w:val="hybridMultilevel"/>
    <w:tmpl w:val="EF9CBE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811A6B"/>
    <w:multiLevelType w:val="hybridMultilevel"/>
    <w:tmpl w:val="DBF4C488"/>
    <w:lvl w:ilvl="0" w:tplc="040A0001">
      <w:start w:val="1"/>
      <w:numFmt w:val="bullet"/>
      <w:lvlText w:val=""/>
      <w:lvlJc w:val="left"/>
      <w:pPr>
        <w:ind w:left="789" w:hanging="360"/>
      </w:pPr>
      <w:rPr>
        <w:rFonts w:ascii="Symbol" w:hAnsi="Symbol" w:hint="default"/>
      </w:rPr>
    </w:lvl>
    <w:lvl w:ilvl="1" w:tplc="040A0003" w:tentative="1">
      <w:start w:val="1"/>
      <w:numFmt w:val="bullet"/>
      <w:lvlText w:val="o"/>
      <w:lvlJc w:val="left"/>
      <w:pPr>
        <w:ind w:left="1509" w:hanging="360"/>
      </w:pPr>
      <w:rPr>
        <w:rFonts w:ascii="Courier New" w:hAnsi="Courier New" w:hint="default"/>
      </w:rPr>
    </w:lvl>
    <w:lvl w:ilvl="2" w:tplc="040A0005" w:tentative="1">
      <w:start w:val="1"/>
      <w:numFmt w:val="bullet"/>
      <w:lvlText w:val=""/>
      <w:lvlJc w:val="left"/>
      <w:pPr>
        <w:ind w:left="2229" w:hanging="360"/>
      </w:pPr>
      <w:rPr>
        <w:rFonts w:ascii="Wingdings" w:hAnsi="Wingdings" w:hint="default"/>
      </w:rPr>
    </w:lvl>
    <w:lvl w:ilvl="3" w:tplc="040A0001" w:tentative="1">
      <w:start w:val="1"/>
      <w:numFmt w:val="bullet"/>
      <w:lvlText w:val=""/>
      <w:lvlJc w:val="left"/>
      <w:pPr>
        <w:ind w:left="2949" w:hanging="360"/>
      </w:pPr>
      <w:rPr>
        <w:rFonts w:ascii="Symbol" w:hAnsi="Symbol" w:hint="default"/>
      </w:rPr>
    </w:lvl>
    <w:lvl w:ilvl="4" w:tplc="040A0003" w:tentative="1">
      <w:start w:val="1"/>
      <w:numFmt w:val="bullet"/>
      <w:lvlText w:val="o"/>
      <w:lvlJc w:val="left"/>
      <w:pPr>
        <w:ind w:left="3669" w:hanging="360"/>
      </w:pPr>
      <w:rPr>
        <w:rFonts w:ascii="Courier New" w:hAnsi="Courier New" w:hint="default"/>
      </w:rPr>
    </w:lvl>
    <w:lvl w:ilvl="5" w:tplc="040A0005" w:tentative="1">
      <w:start w:val="1"/>
      <w:numFmt w:val="bullet"/>
      <w:lvlText w:val=""/>
      <w:lvlJc w:val="left"/>
      <w:pPr>
        <w:ind w:left="4389" w:hanging="360"/>
      </w:pPr>
      <w:rPr>
        <w:rFonts w:ascii="Wingdings" w:hAnsi="Wingdings" w:hint="default"/>
      </w:rPr>
    </w:lvl>
    <w:lvl w:ilvl="6" w:tplc="040A0001" w:tentative="1">
      <w:start w:val="1"/>
      <w:numFmt w:val="bullet"/>
      <w:lvlText w:val=""/>
      <w:lvlJc w:val="left"/>
      <w:pPr>
        <w:ind w:left="5109" w:hanging="360"/>
      </w:pPr>
      <w:rPr>
        <w:rFonts w:ascii="Symbol" w:hAnsi="Symbol" w:hint="default"/>
      </w:rPr>
    </w:lvl>
    <w:lvl w:ilvl="7" w:tplc="040A0003" w:tentative="1">
      <w:start w:val="1"/>
      <w:numFmt w:val="bullet"/>
      <w:lvlText w:val="o"/>
      <w:lvlJc w:val="left"/>
      <w:pPr>
        <w:ind w:left="5829" w:hanging="360"/>
      </w:pPr>
      <w:rPr>
        <w:rFonts w:ascii="Courier New" w:hAnsi="Courier New" w:hint="default"/>
      </w:rPr>
    </w:lvl>
    <w:lvl w:ilvl="8" w:tplc="040A0005" w:tentative="1">
      <w:start w:val="1"/>
      <w:numFmt w:val="bullet"/>
      <w:lvlText w:val=""/>
      <w:lvlJc w:val="left"/>
      <w:pPr>
        <w:ind w:left="6549" w:hanging="360"/>
      </w:pPr>
      <w:rPr>
        <w:rFonts w:ascii="Wingdings" w:hAnsi="Wingdings" w:hint="default"/>
      </w:rPr>
    </w:lvl>
  </w:abstractNum>
  <w:abstractNum w:abstractNumId="10" w15:restartNumberingAfterBreak="0">
    <w:nsid w:val="28A45D4D"/>
    <w:multiLevelType w:val="hybridMultilevel"/>
    <w:tmpl w:val="24A091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E135BAB"/>
    <w:multiLevelType w:val="hybridMultilevel"/>
    <w:tmpl w:val="FD8C708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04462A0"/>
    <w:multiLevelType w:val="multilevel"/>
    <w:tmpl w:val="F3303B7A"/>
    <w:lvl w:ilvl="0">
      <w:start w:val="1"/>
      <w:numFmt w:val="bullet"/>
      <w:lvlText w:val=""/>
      <w:lvlJc w:val="left"/>
      <w:pPr>
        <w:tabs>
          <w:tab w:val="num" w:pos="720"/>
        </w:tabs>
        <w:ind w:left="720" w:hanging="360"/>
      </w:pPr>
      <w:rPr>
        <w:rFonts w:ascii="Symbol" w:hAnsi="Symbol"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51065"/>
    <w:multiLevelType w:val="hybridMultilevel"/>
    <w:tmpl w:val="D86E7CF8"/>
    <w:lvl w:ilvl="0" w:tplc="7A4E8A9C">
      <w:start w:val="1"/>
      <w:numFmt w:val="bullet"/>
      <w:lvlText w:val=""/>
      <w:lvlJc w:val="left"/>
      <w:pPr>
        <w:ind w:left="794" w:hanging="360"/>
      </w:pPr>
      <w:rPr>
        <w:rFonts w:ascii="Symbol" w:hAnsi="Symbol" w:hint="default"/>
        <w:color w:val="808080" w:themeColor="background1" w:themeShade="80"/>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14" w15:restartNumberingAfterBreak="0">
    <w:nsid w:val="31BF3A2B"/>
    <w:multiLevelType w:val="hybridMultilevel"/>
    <w:tmpl w:val="D5EC7AC2"/>
    <w:lvl w:ilvl="0" w:tplc="7A4E8A9C">
      <w:start w:val="1"/>
      <w:numFmt w:val="bullet"/>
      <w:lvlText w:val=""/>
      <w:lvlJc w:val="left"/>
      <w:pPr>
        <w:ind w:left="1080" w:hanging="360"/>
      </w:pPr>
      <w:rPr>
        <w:rFonts w:ascii="Symbol" w:hAnsi="Symbol"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5" w15:restartNumberingAfterBreak="0">
    <w:nsid w:val="32FE076F"/>
    <w:multiLevelType w:val="hybridMultilevel"/>
    <w:tmpl w:val="6A9C4688"/>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3086B76"/>
    <w:multiLevelType w:val="hybridMultilevel"/>
    <w:tmpl w:val="C8FCFF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2D00EB"/>
    <w:multiLevelType w:val="hybridMultilevel"/>
    <w:tmpl w:val="75BAC6E8"/>
    <w:lvl w:ilvl="0" w:tplc="3D9E4D9A">
      <w:start w:val="1"/>
      <w:numFmt w:val="upperRoman"/>
      <w:lvlText w:val="%1."/>
      <w:lvlJc w:val="left"/>
      <w:pPr>
        <w:ind w:left="807" w:hanging="720"/>
      </w:pPr>
      <w:rPr>
        <w:rFonts w:cstheme="majorBidi" w:hint="default"/>
      </w:rPr>
    </w:lvl>
    <w:lvl w:ilvl="1" w:tplc="340A0019" w:tentative="1">
      <w:start w:val="1"/>
      <w:numFmt w:val="lowerLetter"/>
      <w:lvlText w:val="%2."/>
      <w:lvlJc w:val="left"/>
      <w:pPr>
        <w:ind w:left="1167" w:hanging="360"/>
      </w:pPr>
    </w:lvl>
    <w:lvl w:ilvl="2" w:tplc="340A001B" w:tentative="1">
      <w:start w:val="1"/>
      <w:numFmt w:val="lowerRoman"/>
      <w:lvlText w:val="%3."/>
      <w:lvlJc w:val="right"/>
      <w:pPr>
        <w:ind w:left="1887" w:hanging="180"/>
      </w:pPr>
    </w:lvl>
    <w:lvl w:ilvl="3" w:tplc="340A000F" w:tentative="1">
      <w:start w:val="1"/>
      <w:numFmt w:val="decimal"/>
      <w:lvlText w:val="%4."/>
      <w:lvlJc w:val="left"/>
      <w:pPr>
        <w:ind w:left="2607" w:hanging="360"/>
      </w:pPr>
    </w:lvl>
    <w:lvl w:ilvl="4" w:tplc="340A0019" w:tentative="1">
      <w:start w:val="1"/>
      <w:numFmt w:val="lowerLetter"/>
      <w:lvlText w:val="%5."/>
      <w:lvlJc w:val="left"/>
      <w:pPr>
        <w:ind w:left="3327" w:hanging="360"/>
      </w:pPr>
    </w:lvl>
    <w:lvl w:ilvl="5" w:tplc="340A001B" w:tentative="1">
      <w:start w:val="1"/>
      <w:numFmt w:val="lowerRoman"/>
      <w:lvlText w:val="%6."/>
      <w:lvlJc w:val="right"/>
      <w:pPr>
        <w:ind w:left="4047" w:hanging="180"/>
      </w:pPr>
    </w:lvl>
    <w:lvl w:ilvl="6" w:tplc="340A000F" w:tentative="1">
      <w:start w:val="1"/>
      <w:numFmt w:val="decimal"/>
      <w:lvlText w:val="%7."/>
      <w:lvlJc w:val="left"/>
      <w:pPr>
        <w:ind w:left="4767" w:hanging="360"/>
      </w:pPr>
    </w:lvl>
    <w:lvl w:ilvl="7" w:tplc="340A0019" w:tentative="1">
      <w:start w:val="1"/>
      <w:numFmt w:val="lowerLetter"/>
      <w:lvlText w:val="%8."/>
      <w:lvlJc w:val="left"/>
      <w:pPr>
        <w:ind w:left="5487" w:hanging="360"/>
      </w:pPr>
    </w:lvl>
    <w:lvl w:ilvl="8" w:tplc="340A001B" w:tentative="1">
      <w:start w:val="1"/>
      <w:numFmt w:val="lowerRoman"/>
      <w:lvlText w:val="%9."/>
      <w:lvlJc w:val="right"/>
      <w:pPr>
        <w:ind w:left="6207" w:hanging="180"/>
      </w:pPr>
    </w:lvl>
  </w:abstractNum>
  <w:abstractNum w:abstractNumId="18" w15:restartNumberingAfterBreak="0">
    <w:nsid w:val="33422A6F"/>
    <w:multiLevelType w:val="hybridMultilevel"/>
    <w:tmpl w:val="30241C7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4EB52E5"/>
    <w:multiLevelType w:val="hybridMultilevel"/>
    <w:tmpl w:val="C0D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E5905"/>
    <w:multiLevelType w:val="hybridMultilevel"/>
    <w:tmpl w:val="105E6B6C"/>
    <w:lvl w:ilvl="0" w:tplc="DFA2D03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7B559BD"/>
    <w:multiLevelType w:val="hybridMultilevel"/>
    <w:tmpl w:val="E798478A"/>
    <w:lvl w:ilvl="0" w:tplc="A8FC68B2">
      <w:start w:val="1"/>
      <w:numFmt w:val="lowerLetter"/>
      <w:lvlText w:val="%1)"/>
      <w:lvlJc w:val="left"/>
      <w:pPr>
        <w:ind w:left="720" w:hanging="360"/>
      </w:pPr>
      <w:rPr>
        <w:rFonts w:hint="default"/>
        <w:color w:val="00206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7F732AB"/>
    <w:multiLevelType w:val="hybridMultilevel"/>
    <w:tmpl w:val="FF8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F1C82"/>
    <w:multiLevelType w:val="hybridMultilevel"/>
    <w:tmpl w:val="B21423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964633A"/>
    <w:multiLevelType w:val="hybridMultilevel"/>
    <w:tmpl w:val="CA5483BC"/>
    <w:lvl w:ilvl="0" w:tplc="340A000B">
      <w:start w:val="1"/>
      <w:numFmt w:val="bullet"/>
      <w:lvlText w:val=""/>
      <w:lvlJc w:val="left"/>
      <w:pPr>
        <w:ind w:left="720" w:hanging="360"/>
      </w:pPr>
      <w:rPr>
        <w:rFonts w:ascii="Wingdings" w:hAnsi="Wingding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B125C01"/>
    <w:multiLevelType w:val="hybridMultilevel"/>
    <w:tmpl w:val="CF52F8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15:restartNumberingAfterBreak="0">
    <w:nsid w:val="3BCC4490"/>
    <w:multiLevelType w:val="multilevel"/>
    <w:tmpl w:val="2C10E69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663A5E"/>
    <w:multiLevelType w:val="hybridMultilevel"/>
    <w:tmpl w:val="AC1A0D1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2CA0CE9"/>
    <w:multiLevelType w:val="hybridMultilevel"/>
    <w:tmpl w:val="2F449B5C"/>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45A6631"/>
    <w:multiLevelType w:val="hybridMultilevel"/>
    <w:tmpl w:val="86166C0C"/>
    <w:lvl w:ilvl="0" w:tplc="AB625160">
      <w:start w:val="1"/>
      <w:numFmt w:val="bullet"/>
      <w:lvlText w:val=""/>
      <w:lvlJc w:val="left"/>
      <w:pPr>
        <w:ind w:left="720" w:hanging="360"/>
      </w:pPr>
      <w:rPr>
        <w:rFonts w:ascii="Wingdings" w:hAnsi="Wingdings"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5A91ED5"/>
    <w:multiLevelType w:val="hybridMultilevel"/>
    <w:tmpl w:val="49F83FCA"/>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CB220BE"/>
    <w:multiLevelType w:val="hybridMultilevel"/>
    <w:tmpl w:val="8B7A3E1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4E8D4638"/>
    <w:multiLevelType w:val="hybridMultilevel"/>
    <w:tmpl w:val="6804C8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F924799"/>
    <w:multiLevelType w:val="hybridMultilevel"/>
    <w:tmpl w:val="B9C42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FAE14E0"/>
    <w:multiLevelType w:val="hybridMultilevel"/>
    <w:tmpl w:val="26C26A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519A35A9"/>
    <w:multiLevelType w:val="hybridMultilevel"/>
    <w:tmpl w:val="9E4411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38B43B5"/>
    <w:multiLevelType w:val="hybridMultilevel"/>
    <w:tmpl w:val="8FBC949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45B5C4C"/>
    <w:multiLevelType w:val="hybridMultilevel"/>
    <w:tmpl w:val="5734DE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56140E8"/>
    <w:multiLevelType w:val="hybridMultilevel"/>
    <w:tmpl w:val="83CE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A6D08"/>
    <w:multiLevelType w:val="hybridMultilevel"/>
    <w:tmpl w:val="1A4C3E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57837EB8"/>
    <w:multiLevelType w:val="hybridMultilevel"/>
    <w:tmpl w:val="408218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3" w15:restartNumberingAfterBreak="0">
    <w:nsid w:val="5ADD24EA"/>
    <w:multiLevelType w:val="hybridMultilevel"/>
    <w:tmpl w:val="E25C62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C36595D"/>
    <w:multiLevelType w:val="hybridMultilevel"/>
    <w:tmpl w:val="0C0EDA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05E4E70"/>
    <w:multiLevelType w:val="multilevel"/>
    <w:tmpl w:val="A93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5E7775"/>
    <w:multiLevelType w:val="hybridMultilevel"/>
    <w:tmpl w:val="C158F48E"/>
    <w:lvl w:ilvl="0" w:tplc="1506CA1A">
      <w:start w:val="1"/>
      <w:numFmt w:val="lowerLetter"/>
      <w:lvlText w:val="%1)"/>
      <w:lvlJc w:val="left"/>
      <w:pPr>
        <w:ind w:left="720" w:hanging="360"/>
      </w:pPr>
      <w:rPr>
        <w:rFonts w:hint="default"/>
        <w:color w:val="00206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62DA23CF"/>
    <w:multiLevelType w:val="hybridMultilevel"/>
    <w:tmpl w:val="DD34A0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66161DF8"/>
    <w:multiLevelType w:val="hybridMultilevel"/>
    <w:tmpl w:val="64A6D4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6B56842"/>
    <w:multiLevelType w:val="hybridMultilevel"/>
    <w:tmpl w:val="E5FA54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72A74B3"/>
    <w:multiLevelType w:val="hybridMultilevel"/>
    <w:tmpl w:val="B18610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6A132882"/>
    <w:multiLevelType w:val="hybridMultilevel"/>
    <w:tmpl w:val="78C001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BB55649"/>
    <w:multiLevelType w:val="hybridMultilevel"/>
    <w:tmpl w:val="A76C887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6DC45447"/>
    <w:multiLevelType w:val="hybridMultilevel"/>
    <w:tmpl w:val="C4D0E4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727F323D"/>
    <w:multiLevelType w:val="hybridMultilevel"/>
    <w:tmpl w:val="BAA261F4"/>
    <w:lvl w:ilvl="0" w:tplc="5D3E7000">
      <w:start w:val="1"/>
      <w:numFmt w:val="bullet"/>
      <w:lvlText w:val=""/>
      <w:lvlJc w:val="left"/>
      <w:pPr>
        <w:ind w:left="360" w:hanging="360"/>
      </w:pPr>
      <w:rPr>
        <w:rFonts w:ascii="Symbol" w:hAnsi="Symbol" w:hint="default"/>
        <w:color w:val="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5" w15:restartNumberingAfterBreak="0">
    <w:nsid w:val="743E47E3"/>
    <w:multiLevelType w:val="hybridMultilevel"/>
    <w:tmpl w:val="7C88F0F2"/>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6" w15:restartNumberingAfterBreak="0">
    <w:nsid w:val="778324B4"/>
    <w:multiLevelType w:val="hybridMultilevel"/>
    <w:tmpl w:val="A8E85C9E"/>
    <w:lvl w:ilvl="0" w:tplc="340A000B">
      <w:start w:val="1"/>
      <w:numFmt w:val="bullet"/>
      <w:lvlText w:val=""/>
      <w:lvlJc w:val="left"/>
      <w:pPr>
        <w:ind w:left="788" w:hanging="360"/>
      </w:pPr>
      <w:rPr>
        <w:rFonts w:ascii="Wingdings" w:hAnsi="Wingdings" w:hint="default"/>
      </w:rPr>
    </w:lvl>
    <w:lvl w:ilvl="1" w:tplc="340A0003" w:tentative="1">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57" w15:restartNumberingAfterBreak="0">
    <w:nsid w:val="789D6095"/>
    <w:multiLevelType w:val="hybridMultilevel"/>
    <w:tmpl w:val="085CFA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78C56EF6"/>
    <w:multiLevelType w:val="hybridMultilevel"/>
    <w:tmpl w:val="6A469F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93252D3"/>
    <w:multiLevelType w:val="hybridMultilevel"/>
    <w:tmpl w:val="831647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7971475F"/>
    <w:multiLevelType w:val="hybridMultilevel"/>
    <w:tmpl w:val="7E68F71C"/>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79D06F99"/>
    <w:multiLevelType w:val="hybridMultilevel"/>
    <w:tmpl w:val="0262E306"/>
    <w:lvl w:ilvl="0" w:tplc="BBB6CB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D450E6"/>
    <w:multiLevelType w:val="hybridMultilevel"/>
    <w:tmpl w:val="9AFC517E"/>
    <w:lvl w:ilvl="0" w:tplc="B1C4611E">
      <w:start w:val="1"/>
      <w:numFmt w:val="bullet"/>
      <w:lvlText w:val=""/>
      <w:lvlJc w:val="left"/>
      <w:pPr>
        <w:ind w:left="720" w:hanging="360"/>
      </w:pPr>
      <w:rPr>
        <w:rFonts w:ascii="Wingdings" w:hAnsi="Wingdings" w:hint="default"/>
        <w:color w:val="7F7F7F" w:themeColor="text1" w:themeTint="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7D806123"/>
    <w:multiLevelType w:val="hybridMultilevel"/>
    <w:tmpl w:val="744888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55"/>
  </w:num>
  <w:num w:numId="4">
    <w:abstractNumId w:val="31"/>
  </w:num>
  <w:num w:numId="5">
    <w:abstractNumId w:val="54"/>
  </w:num>
  <w:num w:numId="6">
    <w:abstractNumId w:val="16"/>
  </w:num>
  <w:num w:numId="7">
    <w:abstractNumId w:val="41"/>
  </w:num>
  <w:num w:numId="8">
    <w:abstractNumId w:val="42"/>
  </w:num>
  <w:num w:numId="9">
    <w:abstractNumId w:val="8"/>
  </w:num>
  <w:num w:numId="10">
    <w:abstractNumId w:val="60"/>
  </w:num>
  <w:num w:numId="11">
    <w:abstractNumId w:val="30"/>
  </w:num>
  <w:num w:numId="12">
    <w:abstractNumId w:val="6"/>
  </w:num>
  <w:num w:numId="13">
    <w:abstractNumId w:val="62"/>
  </w:num>
  <w:num w:numId="14">
    <w:abstractNumId w:val="15"/>
  </w:num>
  <w:num w:numId="15">
    <w:abstractNumId w:val="14"/>
  </w:num>
  <w:num w:numId="16">
    <w:abstractNumId w:val="13"/>
  </w:num>
  <w:num w:numId="17">
    <w:abstractNumId w:val="29"/>
  </w:num>
  <w:num w:numId="18">
    <w:abstractNumId w:val="51"/>
  </w:num>
  <w:num w:numId="19">
    <w:abstractNumId w:val="48"/>
  </w:num>
  <w:num w:numId="20">
    <w:abstractNumId w:val="39"/>
  </w:num>
  <w:num w:numId="21">
    <w:abstractNumId w:val="1"/>
  </w:num>
  <w:num w:numId="22">
    <w:abstractNumId w:val="33"/>
  </w:num>
  <w:num w:numId="23">
    <w:abstractNumId w:val="28"/>
  </w:num>
  <w:num w:numId="24">
    <w:abstractNumId w:val="58"/>
  </w:num>
  <w:num w:numId="25">
    <w:abstractNumId w:val="49"/>
  </w:num>
  <w:num w:numId="26">
    <w:abstractNumId w:val="18"/>
  </w:num>
  <w:num w:numId="27">
    <w:abstractNumId w:val="37"/>
  </w:num>
  <w:num w:numId="28">
    <w:abstractNumId w:val="38"/>
  </w:num>
  <w:num w:numId="29">
    <w:abstractNumId w:val="11"/>
  </w:num>
  <w:num w:numId="30">
    <w:abstractNumId w:val="24"/>
  </w:num>
  <w:num w:numId="31">
    <w:abstractNumId w:val="52"/>
  </w:num>
  <w:num w:numId="32">
    <w:abstractNumId w:val="63"/>
  </w:num>
  <w:num w:numId="33">
    <w:abstractNumId w:val="36"/>
  </w:num>
  <w:num w:numId="34">
    <w:abstractNumId w:val="25"/>
  </w:num>
  <w:num w:numId="35">
    <w:abstractNumId w:val="32"/>
  </w:num>
  <w:num w:numId="36">
    <w:abstractNumId w:val="45"/>
  </w:num>
  <w:num w:numId="37">
    <w:abstractNumId w:val="27"/>
  </w:num>
  <w:num w:numId="38">
    <w:abstractNumId w:val="12"/>
  </w:num>
  <w:num w:numId="39">
    <w:abstractNumId w:val="56"/>
  </w:num>
  <w:num w:numId="40">
    <w:abstractNumId w:val="43"/>
  </w:num>
  <w:num w:numId="41">
    <w:abstractNumId w:val="5"/>
  </w:num>
  <w:num w:numId="42">
    <w:abstractNumId w:val="9"/>
  </w:num>
  <w:num w:numId="43">
    <w:abstractNumId w:val="53"/>
  </w:num>
  <w:num w:numId="44">
    <w:abstractNumId w:val="50"/>
  </w:num>
  <w:num w:numId="45">
    <w:abstractNumId w:val="20"/>
  </w:num>
  <w:num w:numId="46">
    <w:abstractNumId w:val="2"/>
  </w:num>
  <w:num w:numId="47">
    <w:abstractNumId w:val="22"/>
  </w:num>
  <w:num w:numId="48">
    <w:abstractNumId w:val="61"/>
  </w:num>
  <w:num w:numId="49">
    <w:abstractNumId w:val="19"/>
  </w:num>
  <w:num w:numId="50">
    <w:abstractNumId w:val="40"/>
  </w:num>
  <w:num w:numId="51">
    <w:abstractNumId w:val="3"/>
  </w:num>
  <w:num w:numId="52">
    <w:abstractNumId w:val="17"/>
  </w:num>
  <w:num w:numId="53">
    <w:abstractNumId w:val="44"/>
  </w:num>
  <w:num w:numId="54">
    <w:abstractNumId w:val="46"/>
  </w:num>
  <w:num w:numId="55">
    <w:abstractNumId w:val="34"/>
  </w:num>
  <w:num w:numId="56">
    <w:abstractNumId w:val="35"/>
  </w:num>
  <w:num w:numId="57">
    <w:abstractNumId w:val="21"/>
  </w:num>
  <w:num w:numId="58">
    <w:abstractNumId w:val="4"/>
  </w:num>
  <w:num w:numId="59">
    <w:abstractNumId w:val="7"/>
  </w:num>
  <w:num w:numId="60">
    <w:abstractNumId w:val="0"/>
    <w:lvlOverride w:ilvl="0">
      <w:lvl w:ilvl="0">
        <w:numFmt w:val="bullet"/>
        <w:lvlText w:val=""/>
        <w:legacy w:legacy="1" w:legacySpace="0" w:legacyIndent="360"/>
        <w:lvlJc w:val="left"/>
        <w:rPr>
          <w:rFonts w:ascii="Symbol" w:hAnsi="Symbol" w:hint="default"/>
        </w:rPr>
      </w:lvl>
    </w:lvlOverride>
  </w:num>
  <w:num w:numId="61">
    <w:abstractNumId w:val="57"/>
  </w:num>
  <w:num w:numId="62">
    <w:abstractNumId w:val="47"/>
  </w:num>
  <w:num w:numId="63">
    <w:abstractNumId w:val="23"/>
  </w:num>
  <w:num w:numId="64">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08"/>
    <w:rsid w:val="0000055E"/>
    <w:rsid w:val="000031EC"/>
    <w:rsid w:val="000076E9"/>
    <w:rsid w:val="0001020F"/>
    <w:rsid w:val="00013668"/>
    <w:rsid w:val="00015B95"/>
    <w:rsid w:val="000173B8"/>
    <w:rsid w:val="000219E4"/>
    <w:rsid w:val="00024E00"/>
    <w:rsid w:val="00027A10"/>
    <w:rsid w:val="00031433"/>
    <w:rsid w:val="00035BFA"/>
    <w:rsid w:val="000372E6"/>
    <w:rsid w:val="000430D0"/>
    <w:rsid w:val="00044FF8"/>
    <w:rsid w:val="00045827"/>
    <w:rsid w:val="00050C31"/>
    <w:rsid w:val="00055922"/>
    <w:rsid w:val="00060372"/>
    <w:rsid w:val="00061A4D"/>
    <w:rsid w:val="00065CD4"/>
    <w:rsid w:val="00097C62"/>
    <w:rsid w:val="000A0F63"/>
    <w:rsid w:val="000A14F1"/>
    <w:rsid w:val="000A1513"/>
    <w:rsid w:val="000A44E0"/>
    <w:rsid w:val="000B3284"/>
    <w:rsid w:val="000B4442"/>
    <w:rsid w:val="000B7F0F"/>
    <w:rsid w:val="000C1E6F"/>
    <w:rsid w:val="000C7876"/>
    <w:rsid w:val="000C7D70"/>
    <w:rsid w:val="000D14FC"/>
    <w:rsid w:val="000D1C8D"/>
    <w:rsid w:val="000D5442"/>
    <w:rsid w:val="000D60E6"/>
    <w:rsid w:val="000E1CBE"/>
    <w:rsid w:val="000E4B56"/>
    <w:rsid w:val="000F0727"/>
    <w:rsid w:val="000F14F6"/>
    <w:rsid w:val="000F28D0"/>
    <w:rsid w:val="000F2CB1"/>
    <w:rsid w:val="000F3963"/>
    <w:rsid w:val="000F4E32"/>
    <w:rsid w:val="000F52F2"/>
    <w:rsid w:val="00105758"/>
    <w:rsid w:val="00105B66"/>
    <w:rsid w:val="00105F2C"/>
    <w:rsid w:val="00106FE2"/>
    <w:rsid w:val="0010798D"/>
    <w:rsid w:val="001105F5"/>
    <w:rsid w:val="001112C6"/>
    <w:rsid w:val="00122D3A"/>
    <w:rsid w:val="0012382B"/>
    <w:rsid w:val="00127E6C"/>
    <w:rsid w:val="0013052D"/>
    <w:rsid w:val="0013244A"/>
    <w:rsid w:val="00141208"/>
    <w:rsid w:val="001434E1"/>
    <w:rsid w:val="00150FB9"/>
    <w:rsid w:val="0015512E"/>
    <w:rsid w:val="00160118"/>
    <w:rsid w:val="00160A79"/>
    <w:rsid w:val="001708D1"/>
    <w:rsid w:val="001719DC"/>
    <w:rsid w:val="0017573A"/>
    <w:rsid w:val="00180A65"/>
    <w:rsid w:val="0018401B"/>
    <w:rsid w:val="00184B4F"/>
    <w:rsid w:val="00186A4D"/>
    <w:rsid w:val="001879B5"/>
    <w:rsid w:val="00193FDA"/>
    <w:rsid w:val="00197756"/>
    <w:rsid w:val="001A1ACC"/>
    <w:rsid w:val="001A5CF0"/>
    <w:rsid w:val="001A62D5"/>
    <w:rsid w:val="001B4E35"/>
    <w:rsid w:val="001B552D"/>
    <w:rsid w:val="001B6B4C"/>
    <w:rsid w:val="001B7992"/>
    <w:rsid w:val="001C032E"/>
    <w:rsid w:val="001C2D9E"/>
    <w:rsid w:val="001C3753"/>
    <w:rsid w:val="001C6108"/>
    <w:rsid w:val="001C68D1"/>
    <w:rsid w:val="001D1730"/>
    <w:rsid w:val="001D1F30"/>
    <w:rsid w:val="001D3749"/>
    <w:rsid w:val="001D4778"/>
    <w:rsid w:val="001D529A"/>
    <w:rsid w:val="001E1E08"/>
    <w:rsid w:val="001E3E7D"/>
    <w:rsid w:val="001E4872"/>
    <w:rsid w:val="001E540E"/>
    <w:rsid w:val="001E549C"/>
    <w:rsid w:val="001F237B"/>
    <w:rsid w:val="002056D3"/>
    <w:rsid w:val="00206517"/>
    <w:rsid w:val="00213975"/>
    <w:rsid w:val="00221A16"/>
    <w:rsid w:val="00222BF1"/>
    <w:rsid w:val="00223733"/>
    <w:rsid w:val="0022541D"/>
    <w:rsid w:val="00227038"/>
    <w:rsid w:val="0022727D"/>
    <w:rsid w:val="00242B60"/>
    <w:rsid w:val="00252C8B"/>
    <w:rsid w:val="00256A19"/>
    <w:rsid w:val="002573F3"/>
    <w:rsid w:val="00262B6A"/>
    <w:rsid w:val="00271AD2"/>
    <w:rsid w:val="0027746D"/>
    <w:rsid w:val="0027762E"/>
    <w:rsid w:val="002834EF"/>
    <w:rsid w:val="00285084"/>
    <w:rsid w:val="00290932"/>
    <w:rsid w:val="002914F7"/>
    <w:rsid w:val="00292D38"/>
    <w:rsid w:val="002A2ED3"/>
    <w:rsid w:val="002A4678"/>
    <w:rsid w:val="002A68CB"/>
    <w:rsid w:val="002B5DAB"/>
    <w:rsid w:val="002B608E"/>
    <w:rsid w:val="002B67D1"/>
    <w:rsid w:val="002B71D4"/>
    <w:rsid w:val="002B7364"/>
    <w:rsid w:val="002C3B2D"/>
    <w:rsid w:val="002D00B5"/>
    <w:rsid w:val="002D07AB"/>
    <w:rsid w:val="002D0B5B"/>
    <w:rsid w:val="002D6579"/>
    <w:rsid w:val="002E1555"/>
    <w:rsid w:val="002E16CB"/>
    <w:rsid w:val="002E2372"/>
    <w:rsid w:val="002E4808"/>
    <w:rsid w:val="002E6981"/>
    <w:rsid w:val="002F2BD4"/>
    <w:rsid w:val="002F4095"/>
    <w:rsid w:val="00302642"/>
    <w:rsid w:val="00303851"/>
    <w:rsid w:val="0030686A"/>
    <w:rsid w:val="00307AF4"/>
    <w:rsid w:val="00310866"/>
    <w:rsid w:val="00313EB1"/>
    <w:rsid w:val="003233B2"/>
    <w:rsid w:val="0032454D"/>
    <w:rsid w:val="003247D2"/>
    <w:rsid w:val="0033046F"/>
    <w:rsid w:val="00334031"/>
    <w:rsid w:val="00335A3D"/>
    <w:rsid w:val="00336BE6"/>
    <w:rsid w:val="00341A9F"/>
    <w:rsid w:val="00345BD3"/>
    <w:rsid w:val="00350018"/>
    <w:rsid w:val="00352594"/>
    <w:rsid w:val="003538F4"/>
    <w:rsid w:val="0035688A"/>
    <w:rsid w:val="00356FDA"/>
    <w:rsid w:val="003666EB"/>
    <w:rsid w:val="003740B6"/>
    <w:rsid w:val="00374CE1"/>
    <w:rsid w:val="00375F7C"/>
    <w:rsid w:val="00376601"/>
    <w:rsid w:val="00376866"/>
    <w:rsid w:val="003772FF"/>
    <w:rsid w:val="0038041F"/>
    <w:rsid w:val="003929D0"/>
    <w:rsid w:val="003929E7"/>
    <w:rsid w:val="00395A92"/>
    <w:rsid w:val="003A096B"/>
    <w:rsid w:val="003A6E1B"/>
    <w:rsid w:val="003A70F7"/>
    <w:rsid w:val="003A7786"/>
    <w:rsid w:val="003B145E"/>
    <w:rsid w:val="003B53A0"/>
    <w:rsid w:val="003B5A85"/>
    <w:rsid w:val="003C6EA0"/>
    <w:rsid w:val="003D0DCE"/>
    <w:rsid w:val="003D20BC"/>
    <w:rsid w:val="003E29D7"/>
    <w:rsid w:val="003E3D65"/>
    <w:rsid w:val="003E57B2"/>
    <w:rsid w:val="003E671B"/>
    <w:rsid w:val="003F3270"/>
    <w:rsid w:val="003F4910"/>
    <w:rsid w:val="003F58F1"/>
    <w:rsid w:val="003F6AEF"/>
    <w:rsid w:val="00401079"/>
    <w:rsid w:val="004062C2"/>
    <w:rsid w:val="004100A7"/>
    <w:rsid w:val="00410B69"/>
    <w:rsid w:val="004130B8"/>
    <w:rsid w:val="00415217"/>
    <w:rsid w:val="004165F4"/>
    <w:rsid w:val="004244B7"/>
    <w:rsid w:val="004260CE"/>
    <w:rsid w:val="004277DF"/>
    <w:rsid w:val="004314D0"/>
    <w:rsid w:val="00440A30"/>
    <w:rsid w:val="004415DE"/>
    <w:rsid w:val="00442A49"/>
    <w:rsid w:val="00443E38"/>
    <w:rsid w:val="00450D30"/>
    <w:rsid w:val="00451C30"/>
    <w:rsid w:val="00451D33"/>
    <w:rsid w:val="0045274F"/>
    <w:rsid w:val="004533A4"/>
    <w:rsid w:val="00455B1D"/>
    <w:rsid w:val="004616E7"/>
    <w:rsid w:val="00471309"/>
    <w:rsid w:val="004816A7"/>
    <w:rsid w:val="0048254C"/>
    <w:rsid w:val="00482D18"/>
    <w:rsid w:val="00483A08"/>
    <w:rsid w:val="004842F2"/>
    <w:rsid w:val="00486E06"/>
    <w:rsid w:val="004904D4"/>
    <w:rsid w:val="0049113D"/>
    <w:rsid w:val="00494538"/>
    <w:rsid w:val="00495413"/>
    <w:rsid w:val="004959C4"/>
    <w:rsid w:val="004974BB"/>
    <w:rsid w:val="004C52AB"/>
    <w:rsid w:val="004D1DC7"/>
    <w:rsid w:val="004E21CF"/>
    <w:rsid w:val="004E6417"/>
    <w:rsid w:val="004F0C7C"/>
    <w:rsid w:val="004F0FEA"/>
    <w:rsid w:val="004F3DAA"/>
    <w:rsid w:val="004F608B"/>
    <w:rsid w:val="004F73DB"/>
    <w:rsid w:val="0050413C"/>
    <w:rsid w:val="005106D8"/>
    <w:rsid w:val="00511CA7"/>
    <w:rsid w:val="00511EE9"/>
    <w:rsid w:val="0051383E"/>
    <w:rsid w:val="00515659"/>
    <w:rsid w:val="00515D81"/>
    <w:rsid w:val="00516F21"/>
    <w:rsid w:val="005246CA"/>
    <w:rsid w:val="00530E69"/>
    <w:rsid w:val="0053114F"/>
    <w:rsid w:val="005311F6"/>
    <w:rsid w:val="00552216"/>
    <w:rsid w:val="005560B0"/>
    <w:rsid w:val="005578AE"/>
    <w:rsid w:val="0056166B"/>
    <w:rsid w:val="005622D0"/>
    <w:rsid w:val="0056520E"/>
    <w:rsid w:val="00567459"/>
    <w:rsid w:val="0057730A"/>
    <w:rsid w:val="00577B13"/>
    <w:rsid w:val="005816D5"/>
    <w:rsid w:val="005B2D44"/>
    <w:rsid w:val="005B3626"/>
    <w:rsid w:val="005B4FAF"/>
    <w:rsid w:val="005B74FB"/>
    <w:rsid w:val="005B7DEE"/>
    <w:rsid w:val="005C03E4"/>
    <w:rsid w:val="005C0BC9"/>
    <w:rsid w:val="005C3141"/>
    <w:rsid w:val="005C7051"/>
    <w:rsid w:val="005D54D7"/>
    <w:rsid w:val="005D73D3"/>
    <w:rsid w:val="005D7B26"/>
    <w:rsid w:val="005E07F5"/>
    <w:rsid w:val="005E20B6"/>
    <w:rsid w:val="005E6D49"/>
    <w:rsid w:val="005F20C0"/>
    <w:rsid w:val="00600BD4"/>
    <w:rsid w:val="00600BF7"/>
    <w:rsid w:val="006037C9"/>
    <w:rsid w:val="00614166"/>
    <w:rsid w:val="00623D72"/>
    <w:rsid w:val="0062474F"/>
    <w:rsid w:val="00626DEE"/>
    <w:rsid w:val="00630B5E"/>
    <w:rsid w:val="00636B70"/>
    <w:rsid w:val="0065218A"/>
    <w:rsid w:val="006533BD"/>
    <w:rsid w:val="00660A07"/>
    <w:rsid w:val="006649E9"/>
    <w:rsid w:val="006665BA"/>
    <w:rsid w:val="006677FF"/>
    <w:rsid w:val="00676EC0"/>
    <w:rsid w:val="006819FF"/>
    <w:rsid w:val="00682F45"/>
    <w:rsid w:val="00684716"/>
    <w:rsid w:val="00684799"/>
    <w:rsid w:val="00687A94"/>
    <w:rsid w:val="0069351B"/>
    <w:rsid w:val="00694D82"/>
    <w:rsid w:val="006960F7"/>
    <w:rsid w:val="006A0788"/>
    <w:rsid w:val="006A1D36"/>
    <w:rsid w:val="006A689E"/>
    <w:rsid w:val="006B3E61"/>
    <w:rsid w:val="006B4AB9"/>
    <w:rsid w:val="006B5E25"/>
    <w:rsid w:val="006C257D"/>
    <w:rsid w:val="006C2E0F"/>
    <w:rsid w:val="006C323B"/>
    <w:rsid w:val="006C75C4"/>
    <w:rsid w:val="006D0A30"/>
    <w:rsid w:val="006D1611"/>
    <w:rsid w:val="006D31C2"/>
    <w:rsid w:val="006D36AF"/>
    <w:rsid w:val="006D4718"/>
    <w:rsid w:val="006E1115"/>
    <w:rsid w:val="006E1D61"/>
    <w:rsid w:val="006E3DBB"/>
    <w:rsid w:val="006E7C28"/>
    <w:rsid w:val="006F241E"/>
    <w:rsid w:val="006F548C"/>
    <w:rsid w:val="00703166"/>
    <w:rsid w:val="00706C85"/>
    <w:rsid w:val="00710A58"/>
    <w:rsid w:val="0071591D"/>
    <w:rsid w:val="0072569B"/>
    <w:rsid w:val="007306E6"/>
    <w:rsid w:val="00732342"/>
    <w:rsid w:val="00732EE3"/>
    <w:rsid w:val="007353D3"/>
    <w:rsid w:val="00745F62"/>
    <w:rsid w:val="007462E9"/>
    <w:rsid w:val="007505A1"/>
    <w:rsid w:val="0075409C"/>
    <w:rsid w:val="0075671C"/>
    <w:rsid w:val="007603F1"/>
    <w:rsid w:val="0076133F"/>
    <w:rsid w:val="007771A8"/>
    <w:rsid w:val="00780D3C"/>
    <w:rsid w:val="00782298"/>
    <w:rsid w:val="007858DB"/>
    <w:rsid w:val="007907FC"/>
    <w:rsid w:val="00790857"/>
    <w:rsid w:val="007931EC"/>
    <w:rsid w:val="00795F68"/>
    <w:rsid w:val="00797A56"/>
    <w:rsid w:val="007A4C68"/>
    <w:rsid w:val="007B2D08"/>
    <w:rsid w:val="007B30A2"/>
    <w:rsid w:val="007B4DBC"/>
    <w:rsid w:val="007C0F24"/>
    <w:rsid w:val="007C139B"/>
    <w:rsid w:val="007C49F8"/>
    <w:rsid w:val="007C73F4"/>
    <w:rsid w:val="007D70D7"/>
    <w:rsid w:val="007E0342"/>
    <w:rsid w:val="007E0CCA"/>
    <w:rsid w:val="007E1017"/>
    <w:rsid w:val="007E1084"/>
    <w:rsid w:val="007E2A5D"/>
    <w:rsid w:val="007E6771"/>
    <w:rsid w:val="007F15AD"/>
    <w:rsid w:val="007F3227"/>
    <w:rsid w:val="007F3B45"/>
    <w:rsid w:val="007F7B7B"/>
    <w:rsid w:val="0080436A"/>
    <w:rsid w:val="008059D5"/>
    <w:rsid w:val="00805C9C"/>
    <w:rsid w:val="00813E84"/>
    <w:rsid w:val="00814B4B"/>
    <w:rsid w:val="008224CF"/>
    <w:rsid w:val="008230FD"/>
    <w:rsid w:val="00824412"/>
    <w:rsid w:val="00826E42"/>
    <w:rsid w:val="008341C0"/>
    <w:rsid w:val="00836717"/>
    <w:rsid w:val="00844DD0"/>
    <w:rsid w:val="00852059"/>
    <w:rsid w:val="00855808"/>
    <w:rsid w:val="00861C3D"/>
    <w:rsid w:val="00863431"/>
    <w:rsid w:val="008637C4"/>
    <w:rsid w:val="00863AE3"/>
    <w:rsid w:val="00863DCE"/>
    <w:rsid w:val="008648A6"/>
    <w:rsid w:val="00864E28"/>
    <w:rsid w:val="00867EBD"/>
    <w:rsid w:val="00871D86"/>
    <w:rsid w:val="00872073"/>
    <w:rsid w:val="008744BA"/>
    <w:rsid w:val="00877088"/>
    <w:rsid w:val="00880987"/>
    <w:rsid w:val="008A2F72"/>
    <w:rsid w:val="008A51FF"/>
    <w:rsid w:val="008A7645"/>
    <w:rsid w:val="008B617A"/>
    <w:rsid w:val="008B6494"/>
    <w:rsid w:val="008B789D"/>
    <w:rsid w:val="008C1101"/>
    <w:rsid w:val="008C1D99"/>
    <w:rsid w:val="008C229C"/>
    <w:rsid w:val="008C703F"/>
    <w:rsid w:val="008D104E"/>
    <w:rsid w:val="008D5522"/>
    <w:rsid w:val="008E3EC2"/>
    <w:rsid w:val="008E5270"/>
    <w:rsid w:val="00900199"/>
    <w:rsid w:val="00907E90"/>
    <w:rsid w:val="0091320F"/>
    <w:rsid w:val="009139E3"/>
    <w:rsid w:val="00914348"/>
    <w:rsid w:val="00917031"/>
    <w:rsid w:val="009218BA"/>
    <w:rsid w:val="009224F9"/>
    <w:rsid w:val="009241E6"/>
    <w:rsid w:val="00924424"/>
    <w:rsid w:val="009249D0"/>
    <w:rsid w:val="00925207"/>
    <w:rsid w:val="00926572"/>
    <w:rsid w:val="0093095E"/>
    <w:rsid w:val="00942701"/>
    <w:rsid w:val="00943992"/>
    <w:rsid w:val="00946CF9"/>
    <w:rsid w:val="00954E12"/>
    <w:rsid w:val="00971537"/>
    <w:rsid w:val="0097321A"/>
    <w:rsid w:val="009750FA"/>
    <w:rsid w:val="009768BB"/>
    <w:rsid w:val="00983E80"/>
    <w:rsid w:val="00985BA8"/>
    <w:rsid w:val="00990707"/>
    <w:rsid w:val="009A03F0"/>
    <w:rsid w:val="009A69D0"/>
    <w:rsid w:val="009B1380"/>
    <w:rsid w:val="009B3E4B"/>
    <w:rsid w:val="009B6458"/>
    <w:rsid w:val="009B6ACD"/>
    <w:rsid w:val="009B6DA4"/>
    <w:rsid w:val="009C13C1"/>
    <w:rsid w:val="009C25F6"/>
    <w:rsid w:val="009C4251"/>
    <w:rsid w:val="009D34A1"/>
    <w:rsid w:val="009D51F2"/>
    <w:rsid w:val="009D5869"/>
    <w:rsid w:val="009E4C59"/>
    <w:rsid w:val="009F4007"/>
    <w:rsid w:val="009F505A"/>
    <w:rsid w:val="009F76B2"/>
    <w:rsid w:val="00A001DC"/>
    <w:rsid w:val="00A12771"/>
    <w:rsid w:val="00A13171"/>
    <w:rsid w:val="00A24954"/>
    <w:rsid w:val="00A33DD7"/>
    <w:rsid w:val="00A3746B"/>
    <w:rsid w:val="00A428B9"/>
    <w:rsid w:val="00A4604A"/>
    <w:rsid w:val="00A50DA6"/>
    <w:rsid w:val="00A526DD"/>
    <w:rsid w:val="00A56F3C"/>
    <w:rsid w:val="00A57702"/>
    <w:rsid w:val="00A612EC"/>
    <w:rsid w:val="00A6454A"/>
    <w:rsid w:val="00A71116"/>
    <w:rsid w:val="00A723EA"/>
    <w:rsid w:val="00A75494"/>
    <w:rsid w:val="00A75E7D"/>
    <w:rsid w:val="00A83448"/>
    <w:rsid w:val="00A83650"/>
    <w:rsid w:val="00A906E8"/>
    <w:rsid w:val="00A91A03"/>
    <w:rsid w:val="00A94253"/>
    <w:rsid w:val="00A96FBD"/>
    <w:rsid w:val="00AB4904"/>
    <w:rsid w:val="00AC601B"/>
    <w:rsid w:val="00AD255A"/>
    <w:rsid w:val="00AD26FD"/>
    <w:rsid w:val="00AD77E0"/>
    <w:rsid w:val="00AE0CFD"/>
    <w:rsid w:val="00AE2049"/>
    <w:rsid w:val="00AE3E6D"/>
    <w:rsid w:val="00AE528E"/>
    <w:rsid w:val="00AE6542"/>
    <w:rsid w:val="00AE714C"/>
    <w:rsid w:val="00AE7C62"/>
    <w:rsid w:val="00AF635C"/>
    <w:rsid w:val="00B028D1"/>
    <w:rsid w:val="00B05E20"/>
    <w:rsid w:val="00B07DC8"/>
    <w:rsid w:val="00B10612"/>
    <w:rsid w:val="00B16731"/>
    <w:rsid w:val="00B21E19"/>
    <w:rsid w:val="00B230D5"/>
    <w:rsid w:val="00B2497B"/>
    <w:rsid w:val="00B24DF9"/>
    <w:rsid w:val="00B25C40"/>
    <w:rsid w:val="00B26D1A"/>
    <w:rsid w:val="00B27C3D"/>
    <w:rsid w:val="00B304A3"/>
    <w:rsid w:val="00B31DA0"/>
    <w:rsid w:val="00B330A5"/>
    <w:rsid w:val="00B35769"/>
    <w:rsid w:val="00B40D30"/>
    <w:rsid w:val="00B44473"/>
    <w:rsid w:val="00B46E65"/>
    <w:rsid w:val="00B47770"/>
    <w:rsid w:val="00B52256"/>
    <w:rsid w:val="00B60550"/>
    <w:rsid w:val="00B605EF"/>
    <w:rsid w:val="00B61F80"/>
    <w:rsid w:val="00B63011"/>
    <w:rsid w:val="00B667BC"/>
    <w:rsid w:val="00B66DFB"/>
    <w:rsid w:val="00B72939"/>
    <w:rsid w:val="00B80D04"/>
    <w:rsid w:val="00B80D3F"/>
    <w:rsid w:val="00B815FC"/>
    <w:rsid w:val="00B82229"/>
    <w:rsid w:val="00B83B82"/>
    <w:rsid w:val="00B94A92"/>
    <w:rsid w:val="00BA3E44"/>
    <w:rsid w:val="00BA67F8"/>
    <w:rsid w:val="00BA7564"/>
    <w:rsid w:val="00BB3A60"/>
    <w:rsid w:val="00BB444D"/>
    <w:rsid w:val="00BB7095"/>
    <w:rsid w:val="00BC0707"/>
    <w:rsid w:val="00BC5F18"/>
    <w:rsid w:val="00BC6B62"/>
    <w:rsid w:val="00BC6FC8"/>
    <w:rsid w:val="00BC7939"/>
    <w:rsid w:val="00BC7C04"/>
    <w:rsid w:val="00BC7CE3"/>
    <w:rsid w:val="00BE2BFB"/>
    <w:rsid w:val="00BF028D"/>
    <w:rsid w:val="00BF6D23"/>
    <w:rsid w:val="00C00918"/>
    <w:rsid w:val="00C01537"/>
    <w:rsid w:val="00C017A0"/>
    <w:rsid w:val="00C0502A"/>
    <w:rsid w:val="00C05942"/>
    <w:rsid w:val="00C10DAE"/>
    <w:rsid w:val="00C147F8"/>
    <w:rsid w:val="00C14F0D"/>
    <w:rsid w:val="00C15162"/>
    <w:rsid w:val="00C2633A"/>
    <w:rsid w:val="00C271F6"/>
    <w:rsid w:val="00C3081D"/>
    <w:rsid w:val="00C34AE3"/>
    <w:rsid w:val="00C366D7"/>
    <w:rsid w:val="00C41FEC"/>
    <w:rsid w:val="00C42CF1"/>
    <w:rsid w:val="00C43C3B"/>
    <w:rsid w:val="00C46724"/>
    <w:rsid w:val="00C5179E"/>
    <w:rsid w:val="00C535CB"/>
    <w:rsid w:val="00C63268"/>
    <w:rsid w:val="00C66465"/>
    <w:rsid w:val="00C6664D"/>
    <w:rsid w:val="00C71779"/>
    <w:rsid w:val="00C772E4"/>
    <w:rsid w:val="00C87784"/>
    <w:rsid w:val="00CA3C80"/>
    <w:rsid w:val="00CA3DA7"/>
    <w:rsid w:val="00CA74BB"/>
    <w:rsid w:val="00CB1D35"/>
    <w:rsid w:val="00CB2DEF"/>
    <w:rsid w:val="00CB49F3"/>
    <w:rsid w:val="00CB4A21"/>
    <w:rsid w:val="00CB5874"/>
    <w:rsid w:val="00CB6D4F"/>
    <w:rsid w:val="00CC5D43"/>
    <w:rsid w:val="00CC5E84"/>
    <w:rsid w:val="00CC7C6A"/>
    <w:rsid w:val="00CD7EC7"/>
    <w:rsid w:val="00CE351E"/>
    <w:rsid w:val="00CF11ED"/>
    <w:rsid w:val="00CF7B4F"/>
    <w:rsid w:val="00D06481"/>
    <w:rsid w:val="00D12700"/>
    <w:rsid w:val="00D1623B"/>
    <w:rsid w:val="00D22BD1"/>
    <w:rsid w:val="00D2657D"/>
    <w:rsid w:val="00D35E14"/>
    <w:rsid w:val="00D362AF"/>
    <w:rsid w:val="00D445A9"/>
    <w:rsid w:val="00D46C68"/>
    <w:rsid w:val="00D46EAF"/>
    <w:rsid w:val="00D50442"/>
    <w:rsid w:val="00D50734"/>
    <w:rsid w:val="00D52FF7"/>
    <w:rsid w:val="00D63AB5"/>
    <w:rsid w:val="00D67DA4"/>
    <w:rsid w:val="00D72B04"/>
    <w:rsid w:val="00D768CC"/>
    <w:rsid w:val="00D77DAF"/>
    <w:rsid w:val="00D84384"/>
    <w:rsid w:val="00D847B0"/>
    <w:rsid w:val="00D942C7"/>
    <w:rsid w:val="00D94CC0"/>
    <w:rsid w:val="00DA35C5"/>
    <w:rsid w:val="00DB4BA3"/>
    <w:rsid w:val="00DB4E95"/>
    <w:rsid w:val="00DC0974"/>
    <w:rsid w:val="00DC267E"/>
    <w:rsid w:val="00DD0CAF"/>
    <w:rsid w:val="00DD45A9"/>
    <w:rsid w:val="00DE0D9D"/>
    <w:rsid w:val="00DE19EB"/>
    <w:rsid w:val="00DE536C"/>
    <w:rsid w:val="00DE6ED0"/>
    <w:rsid w:val="00DE7DC9"/>
    <w:rsid w:val="00DF66E5"/>
    <w:rsid w:val="00E04279"/>
    <w:rsid w:val="00E04CCB"/>
    <w:rsid w:val="00E052D4"/>
    <w:rsid w:val="00E05ED1"/>
    <w:rsid w:val="00E12650"/>
    <w:rsid w:val="00E139DE"/>
    <w:rsid w:val="00E235D6"/>
    <w:rsid w:val="00E263CA"/>
    <w:rsid w:val="00E26F23"/>
    <w:rsid w:val="00E314B3"/>
    <w:rsid w:val="00E33C1A"/>
    <w:rsid w:val="00E35B6E"/>
    <w:rsid w:val="00E4238B"/>
    <w:rsid w:val="00E42DAB"/>
    <w:rsid w:val="00E451DB"/>
    <w:rsid w:val="00E46AC9"/>
    <w:rsid w:val="00E50AAA"/>
    <w:rsid w:val="00E51C33"/>
    <w:rsid w:val="00E52225"/>
    <w:rsid w:val="00E539D2"/>
    <w:rsid w:val="00E54930"/>
    <w:rsid w:val="00E6104A"/>
    <w:rsid w:val="00E61092"/>
    <w:rsid w:val="00E63CE5"/>
    <w:rsid w:val="00E6556A"/>
    <w:rsid w:val="00E65E82"/>
    <w:rsid w:val="00E74CF4"/>
    <w:rsid w:val="00E758ED"/>
    <w:rsid w:val="00E82C9A"/>
    <w:rsid w:val="00EA080A"/>
    <w:rsid w:val="00EA28E6"/>
    <w:rsid w:val="00EA6772"/>
    <w:rsid w:val="00EC668A"/>
    <w:rsid w:val="00ED2097"/>
    <w:rsid w:val="00ED3CF6"/>
    <w:rsid w:val="00ED4B52"/>
    <w:rsid w:val="00ED73CB"/>
    <w:rsid w:val="00EE47D0"/>
    <w:rsid w:val="00EE57A6"/>
    <w:rsid w:val="00EE7425"/>
    <w:rsid w:val="00EE787D"/>
    <w:rsid w:val="00EF09DF"/>
    <w:rsid w:val="00EF2ACA"/>
    <w:rsid w:val="00EF39BB"/>
    <w:rsid w:val="00F00705"/>
    <w:rsid w:val="00F107DE"/>
    <w:rsid w:val="00F118D3"/>
    <w:rsid w:val="00F13C84"/>
    <w:rsid w:val="00F21BBA"/>
    <w:rsid w:val="00F2465B"/>
    <w:rsid w:val="00F26B22"/>
    <w:rsid w:val="00F313CD"/>
    <w:rsid w:val="00F32E2D"/>
    <w:rsid w:val="00F33646"/>
    <w:rsid w:val="00F5323E"/>
    <w:rsid w:val="00F54C09"/>
    <w:rsid w:val="00F55419"/>
    <w:rsid w:val="00F61893"/>
    <w:rsid w:val="00F621B6"/>
    <w:rsid w:val="00F62F07"/>
    <w:rsid w:val="00F63F80"/>
    <w:rsid w:val="00F75F90"/>
    <w:rsid w:val="00F81B0F"/>
    <w:rsid w:val="00F82538"/>
    <w:rsid w:val="00F9087A"/>
    <w:rsid w:val="00F945BD"/>
    <w:rsid w:val="00F976DB"/>
    <w:rsid w:val="00FA0E83"/>
    <w:rsid w:val="00FA15E3"/>
    <w:rsid w:val="00FA1E42"/>
    <w:rsid w:val="00FB3062"/>
    <w:rsid w:val="00FC1190"/>
    <w:rsid w:val="00FC2C50"/>
    <w:rsid w:val="00FC30B9"/>
    <w:rsid w:val="00FC4659"/>
    <w:rsid w:val="00FC6DF1"/>
    <w:rsid w:val="00FC7631"/>
    <w:rsid w:val="00FD18C5"/>
    <w:rsid w:val="00FD3BA8"/>
    <w:rsid w:val="00FD483B"/>
    <w:rsid w:val="00FD5BBA"/>
    <w:rsid w:val="00FD60C7"/>
    <w:rsid w:val="00FE4D3A"/>
    <w:rsid w:val="00FE508E"/>
    <w:rsid w:val="00FF3762"/>
    <w:rsid w:val="00FF482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BD87D"/>
  <w15:docId w15:val="{BD280C69-F3DD-4973-ABFD-CDBBC2A5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08"/>
    <w:pPr>
      <w:spacing w:after="0"/>
      <w:jc w:val="both"/>
    </w:pPr>
    <w:rPr>
      <w:rFonts w:ascii="Verdana" w:eastAsia="Times New Roman" w:hAnsi="Verdana" w:cs="Times New Roman"/>
      <w:color w:val="2E74B5" w:themeColor="accent1" w:themeShade="BF"/>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CC5D4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spacing w:line="240" w:lineRule="auto"/>
    </w:pPr>
    <w:rPr>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5B9BD5" w:themeColor="accent1"/>
      <w:spacing w:val="15"/>
      <w:sz w:val="24"/>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99"/>
    <w:qFormat/>
    <w:rsid w:val="00CC5D43"/>
    <w:pPr>
      <w:ind w:left="720"/>
      <w:contextualSpacing/>
    </w:pPr>
  </w:style>
  <w:style w:type="character" w:customStyle="1" w:styleId="PrrafodelistaCar">
    <w:name w:val="Párrafo de lista Car"/>
    <w:aliases w:val="DINFO_Materia Car"/>
    <w:link w:val="Prrafodelista"/>
    <w:uiPriority w:val="99"/>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5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line="240" w:lineRule="auto"/>
      <w:jc w:val="left"/>
    </w:pPr>
    <w:rPr>
      <w:b/>
      <w:bCs/>
      <w:caps/>
    </w:rPr>
  </w:style>
  <w:style w:type="paragraph" w:styleId="Encabezado">
    <w:name w:val="header"/>
    <w:basedOn w:val="Normal"/>
    <w:link w:val="EncabezadoCar"/>
    <w:uiPriority w:val="99"/>
    <w:unhideWhenUsed/>
    <w:rsid w:val="00E549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line="240" w:lineRule="auto"/>
      <w:jc w:val="left"/>
    </w:pPr>
    <w:rPr>
      <w:rFonts w:ascii="Times New Roman" w:hAnsi="Times New Roman"/>
      <w:color w:val="auto"/>
      <w:sz w:val="24"/>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pPr>
      <w:spacing w:line="240" w:lineRule="auto"/>
    </w:pPr>
    <w:rPr>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E74B5"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pPr>
      <w:spacing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E74B5"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pPr>
      <w:spacing w:line="240" w:lineRule="auto"/>
    </w:pPr>
    <w:rPr>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E74B5"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character" w:customStyle="1" w:styleId="apple-converted-space">
    <w:name w:val="apple-converted-space"/>
    <w:basedOn w:val="Fuentedeprrafopredeter"/>
    <w:rsid w:val="00824412"/>
  </w:style>
  <w:style w:type="paragraph" w:customStyle="1" w:styleId="Predeterminado">
    <w:name w:val="Predeterminado"/>
    <w:rsid w:val="00D162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D1623B"/>
    <w:rPr>
      <w:lang w:val="es-ES_tradnl"/>
    </w:rPr>
  </w:style>
  <w:style w:type="character" w:customStyle="1" w:styleId="Hyperlink0">
    <w:name w:val="Hyperlink.0"/>
    <w:basedOn w:val="Hipervnculo"/>
    <w:rsid w:val="00D1623B"/>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4816A7"/>
    <w:rPr>
      <w:b/>
      <w:bCs/>
    </w:rPr>
  </w:style>
  <w:style w:type="character" w:customStyle="1" w:styleId="AsuntodelcomentarioCar">
    <w:name w:val="Asunto del comentario Car"/>
    <w:basedOn w:val="TextocomentarioCar"/>
    <w:link w:val="Asuntodelcomentario"/>
    <w:uiPriority w:val="99"/>
    <w:semiHidden/>
    <w:rsid w:val="004816A7"/>
    <w:rPr>
      <w:rFonts w:ascii="Verdana" w:eastAsia="Times New Roman" w:hAnsi="Verdana" w:cs="Times New Roman"/>
      <w:b/>
      <w:bCs/>
      <w:color w:val="2E74B5" w:themeColor="accent1" w:themeShade="BF"/>
      <w:sz w:val="20"/>
      <w:szCs w:val="20"/>
      <w:lang w:eastAsia="es-ES_tradnl"/>
    </w:rPr>
  </w:style>
  <w:style w:type="paragraph" w:styleId="Textoindependiente3">
    <w:name w:val="Body Text 3"/>
    <w:basedOn w:val="Normal"/>
    <w:link w:val="Textoindependiente3Car"/>
    <w:uiPriority w:val="99"/>
    <w:unhideWhenUsed/>
    <w:rsid w:val="005C0BC9"/>
    <w:pPr>
      <w:spacing w:line="240" w:lineRule="auto"/>
    </w:pPr>
    <w:rPr>
      <w:rFonts w:ascii="Arial" w:eastAsia="Calibri" w:hAnsi="Arial" w:cs="Arial"/>
      <w:color w:val="auto"/>
      <w:sz w:val="20"/>
      <w:szCs w:val="20"/>
      <w:lang w:val="es-ES" w:eastAsia="es-ES"/>
    </w:rPr>
  </w:style>
  <w:style w:type="character" w:customStyle="1" w:styleId="Textoindependiente3Car">
    <w:name w:val="Texto independiente 3 Car"/>
    <w:basedOn w:val="Fuentedeprrafopredeter"/>
    <w:link w:val="Textoindependiente3"/>
    <w:uiPriority w:val="99"/>
    <w:rsid w:val="005C0BC9"/>
    <w:rPr>
      <w:rFonts w:ascii="Arial" w:eastAsia="Calibri" w:hAnsi="Arial" w:cs="Arial"/>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955">
      <w:bodyDiv w:val="1"/>
      <w:marLeft w:val="0"/>
      <w:marRight w:val="0"/>
      <w:marTop w:val="0"/>
      <w:marBottom w:val="0"/>
      <w:divBdr>
        <w:top w:val="none" w:sz="0" w:space="0" w:color="auto"/>
        <w:left w:val="none" w:sz="0" w:space="0" w:color="auto"/>
        <w:bottom w:val="none" w:sz="0" w:space="0" w:color="auto"/>
        <w:right w:val="none" w:sz="0" w:space="0" w:color="auto"/>
      </w:divBdr>
    </w:div>
    <w:div w:id="22366361">
      <w:bodyDiv w:val="1"/>
      <w:marLeft w:val="0"/>
      <w:marRight w:val="0"/>
      <w:marTop w:val="0"/>
      <w:marBottom w:val="0"/>
      <w:divBdr>
        <w:top w:val="none" w:sz="0" w:space="0" w:color="auto"/>
        <w:left w:val="none" w:sz="0" w:space="0" w:color="auto"/>
        <w:bottom w:val="none" w:sz="0" w:space="0" w:color="auto"/>
        <w:right w:val="none" w:sz="0" w:space="0" w:color="auto"/>
      </w:divBdr>
      <w:divsChild>
        <w:div w:id="1307975660">
          <w:marLeft w:val="0"/>
          <w:marRight w:val="0"/>
          <w:marTop w:val="0"/>
          <w:marBottom w:val="0"/>
          <w:divBdr>
            <w:top w:val="none" w:sz="0" w:space="0" w:color="auto"/>
            <w:left w:val="none" w:sz="0" w:space="0" w:color="auto"/>
            <w:bottom w:val="none" w:sz="0" w:space="0" w:color="auto"/>
            <w:right w:val="none" w:sz="0" w:space="0" w:color="auto"/>
          </w:divBdr>
          <w:divsChild>
            <w:div w:id="615134824">
              <w:marLeft w:val="0"/>
              <w:marRight w:val="0"/>
              <w:marTop w:val="0"/>
              <w:marBottom w:val="600"/>
              <w:divBdr>
                <w:top w:val="none" w:sz="0" w:space="0" w:color="auto"/>
                <w:left w:val="none" w:sz="0" w:space="0" w:color="auto"/>
                <w:bottom w:val="single" w:sz="18" w:space="19" w:color="BDC9D2"/>
                <w:right w:val="none" w:sz="0" w:space="0" w:color="auto"/>
              </w:divBdr>
            </w:div>
          </w:divsChild>
        </w:div>
        <w:div w:id="773786024">
          <w:marLeft w:val="300"/>
          <w:marRight w:val="0"/>
          <w:marTop w:val="0"/>
          <w:marBottom w:val="0"/>
          <w:divBdr>
            <w:top w:val="none" w:sz="0" w:space="0" w:color="auto"/>
            <w:left w:val="none" w:sz="0" w:space="0" w:color="auto"/>
            <w:bottom w:val="none" w:sz="0" w:space="0" w:color="auto"/>
            <w:right w:val="none" w:sz="0" w:space="0" w:color="auto"/>
          </w:divBdr>
          <w:divsChild>
            <w:div w:id="449206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702654">
      <w:bodyDiv w:val="1"/>
      <w:marLeft w:val="0"/>
      <w:marRight w:val="0"/>
      <w:marTop w:val="0"/>
      <w:marBottom w:val="0"/>
      <w:divBdr>
        <w:top w:val="none" w:sz="0" w:space="0" w:color="auto"/>
        <w:left w:val="none" w:sz="0" w:space="0" w:color="auto"/>
        <w:bottom w:val="none" w:sz="0" w:space="0" w:color="auto"/>
        <w:right w:val="none" w:sz="0" w:space="0" w:color="auto"/>
      </w:divBdr>
    </w:div>
    <w:div w:id="234173406">
      <w:bodyDiv w:val="1"/>
      <w:marLeft w:val="0"/>
      <w:marRight w:val="0"/>
      <w:marTop w:val="0"/>
      <w:marBottom w:val="0"/>
      <w:divBdr>
        <w:top w:val="none" w:sz="0" w:space="0" w:color="auto"/>
        <w:left w:val="none" w:sz="0" w:space="0" w:color="auto"/>
        <w:bottom w:val="none" w:sz="0" w:space="0" w:color="auto"/>
        <w:right w:val="none" w:sz="0" w:space="0" w:color="auto"/>
      </w:divBdr>
      <w:divsChild>
        <w:div w:id="1922837911">
          <w:marLeft w:val="0"/>
          <w:marRight w:val="0"/>
          <w:marTop w:val="0"/>
          <w:marBottom w:val="0"/>
          <w:divBdr>
            <w:top w:val="none" w:sz="0" w:space="0" w:color="auto"/>
            <w:left w:val="none" w:sz="0" w:space="0" w:color="auto"/>
            <w:bottom w:val="none" w:sz="0" w:space="0" w:color="auto"/>
            <w:right w:val="none" w:sz="0" w:space="0" w:color="auto"/>
          </w:divBdr>
          <w:divsChild>
            <w:div w:id="970131438">
              <w:marLeft w:val="0"/>
              <w:marRight w:val="0"/>
              <w:marTop w:val="0"/>
              <w:marBottom w:val="0"/>
              <w:divBdr>
                <w:top w:val="none" w:sz="0" w:space="0" w:color="auto"/>
                <w:left w:val="none" w:sz="0" w:space="0" w:color="auto"/>
                <w:bottom w:val="none" w:sz="0" w:space="0" w:color="auto"/>
                <w:right w:val="none" w:sz="0" w:space="0" w:color="auto"/>
              </w:divBdr>
              <w:divsChild>
                <w:div w:id="1313751196">
                  <w:marLeft w:val="0"/>
                  <w:marRight w:val="0"/>
                  <w:marTop w:val="0"/>
                  <w:marBottom w:val="0"/>
                  <w:divBdr>
                    <w:top w:val="none" w:sz="0" w:space="0" w:color="auto"/>
                    <w:left w:val="none" w:sz="0" w:space="0" w:color="auto"/>
                    <w:bottom w:val="none" w:sz="0" w:space="0" w:color="auto"/>
                    <w:right w:val="none" w:sz="0" w:space="0" w:color="auto"/>
                  </w:divBdr>
                  <w:divsChild>
                    <w:div w:id="846987563">
                      <w:marLeft w:val="0"/>
                      <w:marRight w:val="0"/>
                      <w:marTop w:val="0"/>
                      <w:marBottom w:val="0"/>
                      <w:divBdr>
                        <w:top w:val="none" w:sz="0" w:space="0" w:color="auto"/>
                        <w:left w:val="none" w:sz="0" w:space="0" w:color="auto"/>
                        <w:bottom w:val="none" w:sz="0" w:space="0" w:color="auto"/>
                        <w:right w:val="none" w:sz="0" w:space="0" w:color="auto"/>
                      </w:divBdr>
                    </w:div>
                  </w:divsChild>
                </w:div>
                <w:div w:id="2123567729">
                  <w:marLeft w:val="0"/>
                  <w:marRight w:val="0"/>
                  <w:marTop w:val="0"/>
                  <w:marBottom w:val="0"/>
                  <w:divBdr>
                    <w:top w:val="none" w:sz="0" w:space="0" w:color="auto"/>
                    <w:left w:val="none" w:sz="0" w:space="0" w:color="auto"/>
                    <w:bottom w:val="none" w:sz="0" w:space="0" w:color="auto"/>
                    <w:right w:val="none" w:sz="0" w:space="0" w:color="auto"/>
                  </w:divBdr>
                  <w:divsChild>
                    <w:div w:id="1022125393">
                      <w:marLeft w:val="0"/>
                      <w:marRight w:val="0"/>
                      <w:marTop w:val="0"/>
                      <w:marBottom w:val="0"/>
                      <w:divBdr>
                        <w:top w:val="none" w:sz="0" w:space="0" w:color="auto"/>
                        <w:left w:val="none" w:sz="0" w:space="0" w:color="auto"/>
                        <w:bottom w:val="none" w:sz="0" w:space="0" w:color="auto"/>
                        <w:right w:val="none" w:sz="0" w:space="0" w:color="auto"/>
                      </w:divBdr>
                    </w:div>
                  </w:divsChild>
                </w:div>
                <w:div w:id="107626779">
                  <w:marLeft w:val="0"/>
                  <w:marRight w:val="0"/>
                  <w:marTop w:val="0"/>
                  <w:marBottom w:val="0"/>
                  <w:divBdr>
                    <w:top w:val="none" w:sz="0" w:space="0" w:color="auto"/>
                    <w:left w:val="none" w:sz="0" w:space="0" w:color="auto"/>
                    <w:bottom w:val="none" w:sz="0" w:space="0" w:color="auto"/>
                    <w:right w:val="none" w:sz="0" w:space="0" w:color="auto"/>
                  </w:divBdr>
                  <w:divsChild>
                    <w:div w:id="97142245">
                      <w:marLeft w:val="0"/>
                      <w:marRight w:val="0"/>
                      <w:marTop w:val="0"/>
                      <w:marBottom w:val="0"/>
                      <w:divBdr>
                        <w:top w:val="none" w:sz="0" w:space="0" w:color="auto"/>
                        <w:left w:val="none" w:sz="0" w:space="0" w:color="auto"/>
                        <w:bottom w:val="none" w:sz="0" w:space="0" w:color="auto"/>
                        <w:right w:val="none" w:sz="0" w:space="0" w:color="auto"/>
                      </w:divBdr>
                    </w:div>
                  </w:divsChild>
                </w:div>
                <w:div w:id="446581528">
                  <w:marLeft w:val="0"/>
                  <w:marRight w:val="0"/>
                  <w:marTop w:val="0"/>
                  <w:marBottom w:val="0"/>
                  <w:divBdr>
                    <w:top w:val="none" w:sz="0" w:space="0" w:color="auto"/>
                    <w:left w:val="none" w:sz="0" w:space="0" w:color="auto"/>
                    <w:bottom w:val="none" w:sz="0" w:space="0" w:color="auto"/>
                    <w:right w:val="none" w:sz="0" w:space="0" w:color="auto"/>
                  </w:divBdr>
                  <w:divsChild>
                    <w:div w:id="1303466541">
                      <w:marLeft w:val="0"/>
                      <w:marRight w:val="0"/>
                      <w:marTop w:val="0"/>
                      <w:marBottom w:val="0"/>
                      <w:divBdr>
                        <w:top w:val="none" w:sz="0" w:space="0" w:color="auto"/>
                        <w:left w:val="none" w:sz="0" w:space="0" w:color="auto"/>
                        <w:bottom w:val="none" w:sz="0" w:space="0" w:color="auto"/>
                        <w:right w:val="none" w:sz="0" w:space="0" w:color="auto"/>
                      </w:divBdr>
                    </w:div>
                  </w:divsChild>
                </w:div>
                <w:div w:id="1661612535">
                  <w:marLeft w:val="0"/>
                  <w:marRight w:val="0"/>
                  <w:marTop w:val="0"/>
                  <w:marBottom w:val="0"/>
                  <w:divBdr>
                    <w:top w:val="none" w:sz="0" w:space="0" w:color="auto"/>
                    <w:left w:val="none" w:sz="0" w:space="0" w:color="auto"/>
                    <w:bottom w:val="none" w:sz="0" w:space="0" w:color="auto"/>
                    <w:right w:val="none" w:sz="0" w:space="0" w:color="auto"/>
                  </w:divBdr>
                  <w:divsChild>
                    <w:div w:id="1701199922">
                      <w:marLeft w:val="0"/>
                      <w:marRight w:val="0"/>
                      <w:marTop w:val="0"/>
                      <w:marBottom w:val="0"/>
                      <w:divBdr>
                        <w:top w:val="none" w:sz="0" w:space="0" w:color="auto"/>
                        <w:left w:val="none" w:sz="0" w:space="0" w:color="auto"/>
                        <w:bottom w:val="none" w:sz="0" w:space="0" w:color="auto"/>
                        <w:right w:val="none" w:sz="0" w:space="0" w:color="auto"/>
                      </w:divBdr>
                    </w:div>
                  </w:divsChild>
                </w:div>
                <w:div w:id="991451719">
                  <w:marLeft w:val="0"/>
                  <w:marRight w:val="0"/>
                  <w:marTop w:val="0"/>
                  <w:marBottom w:val="0"/>
                  <w:divBdr>
                    <w:top w:val="none" w:sz="0" w:space="0" w:color="auto"/>
                    <w:left w:val="none" w:sz="0" w:space="0" w:color="auto"/>
                    <w:bottom w:val="none" w:sz="0" w:space="0" w:color="auto"/>
                    <w:right w:val="none" w:sz="0" w:space="0" w:color="auto"/>
                  </w:divBdr>
                  <w:divsChild>
                    <w:div w:id="1507213785">
                      <w:marLeft w:val="0"/>
                      <w:marRight w:val="0"/>
                      <w:marTop w:val="0"/>
                      <w:marBottom w:val="0"/>
                      <w:divBdr>
                        <w:top w:val="none" w:sz="0" w:space="0" w:color="auto"/>
                        <w:left w:val="none" w:sz="0" w:space="0" w:color="auto"/>
                        <w:bottom w:val="none" w:sz="0" w:space="0" w:color="auto"/>
                        <w:right w:val="none" w:sz="0" w:space="0" w:color="auto"/>
                      </w:divBdr>
                    </w:div>
                  </w:divsChild>
                </w:div>
                <w:div w:id="931814939">
                  <w:marLeft w:val="0"/>
                  <w:marRight w:val="0"/>
                  <w:marTop w:val="0"/>
                  <w:marBottom w:val="0"/>
                  <w:divBdr>
                    <w:top w:val="none" w:sz="0" w:space="0" w:color="auto"/>
                    <w:left w:val="none" w:sz="0" w:space="0" w:color="auto"/>
                    <w:bottom w:val="none" w:sz="0" w:space="0" w:color="auto"/>
                    <w:right w:val="none" w:sz="0" w:space="0" w:color="auto"/>
                  </w:divBdr>
                  <w:divsChild>
                    <w:div w:id="2132094624">
                      <w:marLeft w:val="0"/>
                      <w:marRight w:val="0"/>
                      <w:marTop w:val="0"/>
                      <w:marBottom w:val="0"/>
                      <w:divBdr>
                        <w:top w:val="none" w:sz="0" w:space="0" w:color="auto"/>
                        <w:left w:val="none" w:sz="0" w:space="0" w:color="auto"/>
                        <w:bottom w:val="none" w:sz="0" w:space="0" w:color="auto"/>
                        <w:right w:val="none" w:sz="0" w:space="0" w:color="auto"/>
                      </w:divBdr>
                    </w:div>
                  </w:divsChild>
                </w:div>
                <w:div w:id="649557142">
                  <w:marLeft w:val="0"/>
                  <w:marRight w:val="0"/>
                  <w:marTop w:val="0"/>
                  <w:marBottom w:val="0"/>
                  <w:divBdr>
                    <w:top w:val="none" w:sz="0" w:space="0" w:color="auto"/>
                    <w:left w:val="none" w:sz="0" w:space="0" w:color="auto"/>
                    <w:bottom w:val="none" w:sz="0" w:space="0" w:color="auto"/>
                    <w:right w:val="none" w:sz="0" w:space="0" w:color="auto"/>
                  </w:divBdr>
                  <w:divsChild>
                    <w:div w:id="1305550624">
                      <w:marLeft w:val="0"/>
                      <w:marRight w:val="0"/>
                      <w:marTop w:val="0"/>
                      <w:marBottom w:val="0"/>
                      <w:divBdr>
                        <w:top w:val="none" w:sz="0" w:space="0" w:color="auto"/>
                        <w:left w:val="none" w:sz="0" w:space="0" w:color="auto"/>
                        <w:bottom w:val="none" w:sz="0" w:space="0" w:color="auto"/>
                        <w:right w:val="none" w:sz="0" w:space="0" w:color="auto"/>
                      </w:divBdr>
                    </w:div>
                  </w:divsChild>
                </w:div>
                <w:div w:id="1292051812">
                  <w:marLeft w:val="0"/>
                  <w:marRight w:val="0"/>
                  <w:marTop w:val="0"/>
                  <w:marBottom w:val="0"/>
                  <w:divBdr>
                    <w:top w:val="none" w:sz="0" w:space="0" w:color="auto"/>
                    <w:left w:val="none" w:sz="0" w:space="0" w:color="auto"/>
                    <w:bottom w:val="none" w:sz="0" w:space="0" w:color="auto"/>
                    <w:right w:val="none" w:sz="0" w:space="0" w:color="auto"/>
                  </w:divBdr>
                  <w:divsChild>
                    <w:div w:id="978342406">
                      <w:marLeft w:val="0"/>
                      <w:marRight w:val="0"/>
                      <w:marTop w:val="0"/>
                      <w:marBottom w:val="0"/>
                      <w:divBdr>
                        <w:top w:val="none" w:sz="0" w:space="0" w:color="auto"/>
                        <w:left w:val="none" w:sz="0" w:space="0" w:color="auto"/>
                        <w:bottom w:val="none" w:sz="0" w:space="0" w:color="auto"/>
                        <w:right w:val="none" w:sz="0" w:space="0" w:color="auto"/>
                      </w:divBdr>
                    </w:div>
                  </w:divsChild>
                </w:div>
                <w:div w:id="83186086">
                  <w:marLeft w:val="0"/>
                  <w:marRight w:val="0"/>
                  <w:marTop w:val="0"/>
                  <w:marBottom w:val="0"/>
                  <w:divBdr>
                    <w:top w:val="none" w:sz="0" w:space="0" w:color="auto"/>
                    <w:left w:val="none" w:sz="0" w:space="0" w:color="auto"/>
                    <w:bottom w:val="none" w:sz="0" w:space="0" w:color="auto"/>
                    <w:right w:val="none" w:sz="0" w:space="0" w:color="auto"/>
                  </w:divBdr>
                  <w:divsChild>
                    <w:div w:id="2013220739">
                      <w:marLeft w:val="0"/>
                      <w:marRight w:val="0"/>
                      <w:marTop w:val="0"/>
                      <w:marBottom w:val="0"/>
                      <w:divBdr>
                        <w:top w:val="none" w:sz="0" w:space="0" w:color="auto"/>
                        <w:left w:val="none" w:sz="0" w:space="0" w:color="auto"/>
                        <w:bottom w:val="none" w:sz="0" w:space="0" w:color="auto"/>
                        <w:right w:val="none" w:sz="0" w:space="0" w:color="auto"/>
                      </w:divBdr>
                    </w:div>
                  </w:divsChild>
                </w:div>
                <w:div w:id="569267393">
                  <w:marLeft w:val="0"/>
                  <w:marRight w:val="0"/>
                  <w:marTop w:val="0"/>
                  <w:marBottom w:val="0"/>
                  <w:divBdr>
                    <w:top w:val="none" w:sz="0" w:space="0" w:color="auto"/>
                    <w:left w:val="none" w:sz="0" w:space="0" w:color="auto"/>
                    <w:bottom w:val="none" w:sz="0" w:space="0" w:color="auto"/>
                    <w:right w:val="none" w:sz="0" w:space="0" w:color="auto"/>
                  </w:divBdr>
                  <w:divsChild>
                    <w:div w:id="1805344275">
                      <w:marLeft w:val="0"/>
                      <w:marRight w:val="0"/>
                      <w:marTop w:val="0"/>
                      <w:marBottom w:val="0"/>
                      <w:divBdr>
                        <w:top w:val="none" w:sz="0" w:space="0" w:color="auto"/>
                        <w:left w:val="none" w:sz="0" w:space="0" w:color="auto"/>
                        <w:bottom w:val="none" w:sz="0" w:space="0" w:color="auto"/>
                        <w:right w:val="none" w:sz="0" w:space="0" w:color="auto"/>
                      </w:divBdr>
                    </w:div>
                  </w:divsChild>
                </w:div>
                <w:div w:id="1539393629">
                  <w:marLeft w:val="0"/>
                  <w:marRight w:val="0"/>
                  <w:marTop w:val="0"/>
                  <w:marBottom w:val="0"/>
                  <w:divBdr>
                    <w:top w:val="none" w:sz="0" w:space="0" w:color="auto"/>
                    <w:left w:val="none" w:sz="0" w:space="0" w:color="auto"/>
                    <w:bottom w:val="none" w:sz="0" w:space="0" w:color="auto"/>
                    <w:right w:val="none" w:sz="0" w:space="0" w:color="auto"/>
                  </w:divBdr>
                  <w:divsChild>
                    <w:div w:id="3866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3540">
              <w:marLeft w:val="0"/>
              <w:marRight w:val="0"/>
              <w:marTop w:val="0"/>
              <w:marBottom w:val="0"/>
              <w:divBdr>
                <w:top w:val="none" w:sz="0" w:space="0" w:color="auto"/>
                <w:left w:val="none" w:sz="0" w:space="0" w:color="auto"/>
                <w:bottom w:val="none" w:sz="0" w:space="0" w:color="auto"/>
                <w:right w:val="none" w:sz="0" w:space="0" w:color="auto"/>
              </w:divBdr>
              <w:divsChild>
                <w:div w:id="13007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025">
      <w:bodyDiv w:val="1"/>
      <w:marLeft w:val="0"/>
      <w:marRight w:val="0"/>
      <w:marTop w:val="0"/>
      <w:marBottom w:val="0"/>
      <w:divBdr>
        <w:top w:val="none" w:sz="0" w:space="0" w:color="auto"/>
        <w:left w:val="none" w:sz="0" w:space="0" w:color="auto"/>
        <w:bottom w:val="none" w:sz="0" w:space="0" w:color="auto"/>
        <w:right w:val="none" w:sz="0" w:space="0" w:color="auto"/>
      </w:divBdr>
    </w:div>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1025">
      <w:bodyDiv w:val="1"/>
      <w:marLeft w:val="0"/>
      <w:marRight w:val="0"/>
      <w:marTop w:val="0"/>
      <w:marBottom w:val="0"/>
      <w:divBdr>
        <w:top w:val="none" w:sz="0" w:space="0" w:color="auto"/>
        <w:left w:val="none" w:sz="0" w:space="0" w:color="auto"/>
        <w:bottom w:val="none" w:sz="0" w:space="0" w:color="auto"/>
        <w:right w:val="none" w:sz="0" w:space="0" w:color="auto"/>
      </w:divBdr>
    </w:div>
    <w:div w:id="468090618">
      <w:bodyDiv w:val="1"/>
      <w:marLeft w:val="0"/>
      <w:marRight w:val="0"/>
      <w:marTop w:val="0"/>
      <w:marBottom w:val="0"/>
      <w:divBdr>
        <w:top w:val="none" w:sz="0" w:space="0" w:color="auto"/>
        <w:left w:val="none" w:sz="0" w:space="0" w:color="auto"/>
        <w:bottom w:val="none" w:sz="0" w:space="0" w:color="auto"/>
        <w:right w:val="none" w:sz="0" w:space="0" w:color="auto"/>
      </w:divBdr>
      <w:divsChild>
        <w:div w:id="1762675778">
          <w:marLeft w:val="0"/>
          <w:marRight w:val="0"/>
          <w:marTop w:val="0"/>
          <w:marBottom w:val="0"/>
          <w:divBdr>
            <w:top w:val="none" w:sz="0" w:space="0" w:color="auto"/>
            <w:left w:val="none" w:sz="0" w:space="0" w:color="auto"/>
            <w:bottom w:val="none" w:sz="0" w:space="0" w:color="auto"/>
            <w:right w:val="none" w:sz="0" w:space="0" w:color="auto"/>
          </w:divBdr>
          <w:divsChild>
            <w:div w:id="279845636">
              <w:marLeft w:val="0"/>
              <w:marRight w:val="0"/>
              <w:marTop w:val="0"/>
              <w:marBottom w:val="0"/>
              <w:divBdr>
                <w:top w:val="none" w:sz="0" w:space="0" w:color="auto"/>
                <w:left w:val="none" w:sz="0" w:space="0" w:color="auto"/>
                <w:bottom w:val="none" w:sz="0" w:space="0" w:color="auto"/>
                <w:right w:val="none" w:sz="0" w:space="0" w:color="auto"/>
              </w:divBdr>
              <w:divsChild>
                <w:div w:id="17652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6683">
      <w:bodyDiv w:val="1"/>
      <w:marLeft w:val="0"/>
      <w:marRight w:val="0"/>
      <w:marTop w:val="0"/>
      <w:marBottom w:val="0"/>
      <w:divBdr>
        <w:top w:val="none" w:sz="0" w:space="0" w:color="auto"/>
        <w:left w:val="none" w:sz="0" w:space="0" w:color="auto"/>
        <w:bottom w:val="none" w:sz="0" w:space="0" w:color="auto"/>
        <w:right w:val="none" w:sz="0" w:space="0" w:color="auto"/>
      </w:divBdr>
      <w:divsChild>
        <w:div w:id="418913273">
          <w:marLeft w:val="0"/>
          <w:marRight w:val="0"/>
          <w:marTop w:val="0"/>
          <w:marBottom w:val="0"/>
          <w:divBdr>
            <w:top w:val="none" w:sz="0" w:space="0" w:color="auto"/>
            <w:left w:val="none" w:sz="0" w:space="0" w:color="auto"/>
            <w:bottom w:val="none" w:sz="0" w:space="0" w:color="auto"/>
            <w:right w:val="none" w:sz="0" w:space="0" w:color="auto"/>
          </w:divBdr>
        </w:div>
      </w:divsChild>
    </w:div>
    <w:div w:id="547883992">
      <w:bodyDiv w:val="1"/>
      <w:marLeft w:val="0"/>
      <w:marRight w:val="0"/>
      <w:marTop w:val="0"/>
      <w:marBottom w:val="0"/>
      <w:divBdr>
        <w:top w:val="none" w:sz="0" w:space="0" w:color="auto"/>
        <w:left w:val="none" w:sz="0" w:space="0" w:color="auto"/>
        <w:bottom w:val="none" w:sz="0" w:space="0" w:color="auto"/>
        <w:right w:val="none" w:sz="0" w:space="0" w:color="auto"/>
      </w:divBdr>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09520">
      <w:bodyDiv w:val="1"/>
      <w:marLeft w:val="0"/>
      <w:marRight w:val="0"/>
      <w:marTop w:val="0"/>
      <w:marBottom w:val="0"/>
      <w:divBdr>
        <w:top w:val="none" w:sz="0" w:space="0" w:color="auto"/>
        <w:left w:val="none" w:sz="0" w:space="0" w:color="auto"/>
        <w:bottom w:val="none" w:sz="0" w:space="0" w:color="auto"/>
        <w:right w:val="none" w:sz="0" w:space="0" w:color="auto"/>
      </w:divBdr>
    </w:div>
    <w:div w:id="780953074">
      <w:bodyDiv w:val="1"/>
      <w:marLeft w:val="0"/>
      <w:marRight w:val="0"/>
      <w:marTop w:val="0"/>
      <w:marBottom w:val="0"/>
      <w:divBdr>
        <w:top w:val="none" w:sz="0" w:space="0" w:color="auto"/>
        <w:left w:val="none" w:sz="0" w:space="0" w:color="auto"/>
        <w:bottom w:val="none" w:sz="0" w:space="0" w:color="auto"/>
        <w:right w:val="none" w:sz="0" w:space="0" w:color="auto"/>
      </w:divBdr>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7281">
      <w:bodyDiv w:val="1"/>
      <w:marLeft w:val="0"/>
      <w:marRight w:val="0"/>
      <w:marTop w:val="0"/>
      <w:marBottom w:val="0"/>
      <w:divBdr>
        <w:top w:val="none" w:sz="0" w:space="0" w:color="auto"/>
        <w:left w:val="none" w:sz="0" w:space="0" w:color="auto"/>
        <w:bottom w:val="none" w:sz="0" w:space="0" w:color="auto"/>
        <w:right w:val="none" w:sz="0" w:space="0" w:color="auto"/>
      </w:divBdr>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49402893">
      <w:bodyDiv w:val="1"/>
      <w:marLeft w:val="0"/>
      <w:marRight w:val="0"/>
      <w:marTop w:val="0"/>
      <w:marBottom w:val="0"/>
      <w:divBdr>
        <w:top w:val="none" w:sz="0" w:space="0" w:color="auto"/>
        <w:left w:val="none" w:sz="0" w:space="0" w:color="auto"/>
        <w:bottom w:val="none" w:sz="0" w:space="0" w:color="auto"/>
        <w:right w:val="none" w:sz="0" w:space="0" w:color="auto"/>
      </w:divBdr>
      <w:divsChild>
        <w:div w:id="46035988">
          <w:marLeft w:val="0"/>
          <w:marRight w:val="0"/>
          <w:marTop w:val="0"/>
          <w:marBottom w:val="0"/>
          <w:divBdr>
            <w:top w:val="none" w:sz="0" w:space="0" w:color="auto"/>
            <w:left w:val="none" w:sz="0" w:space="0" w:color="auto"/>
            <w:bottom w:val="none" w:sz="0" w:space="0" w:color="auto"/>
            <w:right w:val="none" w:sz="0" w:space="0" w:color="auto"/>
          </w:divBdr>
          <w:divsChild>
            <w:div w:id="611321126">
              <w:marLeft w:val="0"/>
              <w:marRight w:val="0"/>
              <w:marTop w:val="0"/>
              <w:marBottom w:val="0"/>
              <w:divBdr>
                <w:top w:val="none" w:sz="0" w:space="0" w:color="auto"/>
                <w:left w:val="none" w:sz="0" w:space="0" w:color="auto"/>
                <w:bottom w:val="none" w:sz="0" w:space="0" w:color="auto"/>
                <w:right w:val="none" w:sz="0" w:space="0" w:color="auto"/>
              </w:divBdr>
              <w:divsChild>
                <w:div w:id="92478770">
                  <w:marLeft w:val="0"/>
                  <w:marRight w:val="0"/>
                  <w:marTop w:val="0"/>
                  <w:marBottom w:val="0"/>
                  <w:divBdr>
                    <w:top w:val="none" w:sz="0" w:space="0" w:color="auto"/>
                    <w:left w:val="none" w:sz="0" w:space="0" w:color="auto"/>
                    <w:bottom w:val="none" w:sz="0" w:space="0" w:color="auto"/>
                    <w:right w:val="none" w:sz="0" w:space="0" w:color="auto"/>
                  </w:divBdr>
                  <w:divsChild>
                    <w:div w:id="11041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2810">
      <w:bodyDiv w:val="1"/>
      <w:marLeft w:val="0"/>
      <w:marRight w:val="0"/>
      <w:marTop w:val="0"/>
      <w:marBottom w:val="0"/>
      <w:divBdr>
        <w:top w:val="none" w:sz="0" w:space="0" w:color="auto"/>
        <w:left w:val="none" w:sz="0" w:space="0" w:color="auto"/>
        <w:bottom w:val="none" w:sz="0" w:space="0" w:color="auto"/>
        <w:right w:val="none" w:sz="0" w:space="0" w:color="auto"/>
      </w:divBdr>
      <w:divsChild>
        <w:div w:id="113713163">
          <w:marLeft w:val="0"/>
          <w:marRight w:val="0"/>
          <w:marTop w:val="0"/>
          <w:marBottom w:val="0"/>
          <w:divBdr>
            <w:top w:val="none" w:sz="0" w:space="0" w:color="auto"/>
            <w:left w:val="none" w:sz="0" w:space="0" w:color="auto"/>
            <w:bottom w:val="none" w:sz="0" w:space="0" w:color="auto"/>
            <w:right w:val="none" w:sz="0" w:space="0" w:color="auto"/>
          </w:divBdr>
          <w:divsChild>
            <w:div w:id="2125612724">
              <w:marLeft w:val="0"/>
              <w:marRight w:val="0"/>
              <w:marTop w:val="0"/>
              <w:marBottom w:val="0"/>
              <w:divBdr>
                <w:top w:val="none" w:sz="0" w:space="0" w:color="auto"/>
                <w:left w:val="none" w:sz="0" w:space="0" w:color="auto"/>
                <w:bottom w:val="none" w:sz="0" w:space="0" w:color="auto"/>
                <w:right w:val="none" w:sz="0" w:space="0" w:color="auto"/>
              </w:divBdr>
              <w:divsChild>
                <w:div w:id="1213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2433">
      <w:bodyDiv w:val="1"/>
      <w:marLeft w:val="0"/>
      <w:marRight w:val="0"/>
      <w:marTop w:val="0"/>
      <w:marBottom w:val="0"/>
      <w:divBdr>
        <w:top w:val="none" w:sz="0" w:space="0" w:color="auto"/>
        <w:left w:val="none" w:sz="0" w:space="0" w:color="auto"/>
        <w:bottom w:val="none" w:sz="0" w:space="0" w:color="auto"/>
        <w:right w:val="none" w:sz="0" w:space="0" w:color="auto"/>
      </w:divBdr>
    </w:div>
    <w:div w:id="1399863810">
      <w:bodyDiv w:val="1"/>
      <w:marLeft w:val="0"/>
      <w:marRight w:val="0"/>
      <w:marTop w:val="0"/>
      <w:marBottom w:val="0"/>
      <w:divBdr>
        <w:top w:val="none" w:sz="0" w:space="0" w:color="auto"/>
        <w:left w:val="none" w:sz="0" w:space="0" w:color="auto"/>
        <w:bottom w:val="none" w:sz="0" w:space="0" w:color="auto"/>
        <w:right w:val="none" w:sz="0" w:space="0" w:color="auto"/>
      </w:divBdr>
      <w:divsChild>
        <w:div w:id="409082584">
          <w:marLeft w:val="0"/>
          <w:marRight w:val="0"/>
          <w:marTop w:val="0"/>
          <w:marBottom w:val="0"/>
          <w:divBdr>
            <w:top w:val="none" w:sz="0" w:space="0" w:color="auto"/>
            <w:left w:val="none" w:sz="0" w:space="0" w:color="auto"/>
            <w:bottom w:val="none" w:sz="0" w:space="0" w:color="auto"/>
            <w:right w:val="none" w:sz="0" w:space="0" w:color="auto"/>
          </w:divBdr>
          <w:divsChild>
            <w:div w:id="337002518">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22158">
      <w:bodyDiv w:val="1"/>
      <w:marLeft w:val="0"/>
      <w:marRight w:val="0"/>
      <w:marTop w:val="0"/>
      <w:marBottom w:val="0"/>
      <w:divBdr>
        <w:top w:val="none" w:sz="0" w:space="0" w:color="auto"/>
        <w:left w:val="none" w:sz="0" w:space="0" w:color="auto"/>
        <w:bottom w:val="none" w:sz="0" w:space="0" w:color="auto"/>
        <w:right w:val="none" w:sz="0" w:space="0" w:color="auto"/>
      </w:divBdr>
      <w:divsChild>
        <w:div w:id="298271701">
          <w:marLeft w:val="0"/>
          <w:marRight w:val="0"/>
          <w:marTop w:val="0"/>
          <w:marBottom w:val="0"/>
          <w:divBdr>
            <w:top w:val="none" w:sz="0" w:space="0" w:color="auto"/>
            <w:left w:val="none" w:sz="0" w:space="0" w:color="auto"/>
            <w:bottom w:val="none" w:sz="0" w:space="0" w:color="auto"/>
            <w:right w:val="none" w:sz="0" w:space="0" w:color="auto"/>
          </w:divBdr>
          <w:divsChild>
            <w:div w:id="2102023995">
              <w:marLeft w:val="0"/>
              <w:marRight w:val="0"/>
              <w:marTop w:val="0"/>
              <w:marBottom w:val="0"/>
              <w:divBdr>
                <w:top w:val="none" w:sz="0" w:space="0" w:color="auto"/>
                <w:left w:val="none" w:sz="0" w:space="0" w:color="auto"/>
                <w:bottom w:val="none" w:sz="0" w:space="0" w:color="auto"/>
                <w:right w:val="none" w:sz="0" w:space="0" w:color="auto"/>
              </w:divBdr>
              <w:divsChild>
                <w:div w:id="10978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1351">
      <w:bodyDiv w:val="1"/>
      <w:marLeft w:val="0"/>
      <w:marRight w:val="0"/>
      <w:marTop w:val="0"/>
      <w:marBottom w:val="0"/>
      <w:divBdr>
        <w:top w:val="none" w:sz="0" w:space="0" w:color="auto"/>
        <w:left w:val="none" w:sz="0" w:space="0" w:color="auto"/>
        <w:bottom w:val="none" w:sz="0" w:space="0" w:color="auto"/>
        <w:right w:val="none" w:sz="0" w:space="0" w:color="auto"/>
      </w:divBdr>
      <w:divsChild>
        <w:div w:id="1744717798">
          <w:marLeft w:val="0"/>
          <w:marRight w:val="0"/>
          <w:marTop w:val="0"/>
          <w:marBottom w:val="0"/>
          <w:divBdr>
            <w:top w:val="none" w:sz="0" w:space="0" w:color="auto"/>
            <w:left w:val="none" w:sz="0" w:space="0" w:color="auto"/>
            <w:bottom w:val="none" w:sz="0" w:space="0" w:color="auto"/>
            <w:right w:val="none" w:sz="0" w:space="0" w:color="auto"/>
          </w:divBdr>
          <w:divsChild>
            <w:div w:id="1265504987">
              <w:marLeft w:val="0"/>
              <w:marRight w:val="0"/>
              <w:marTop w:val="0"/>
              <w:marBottom w:val="0"/>
              <w:divBdr>
                <w:top w:val="none" w:sz="0" w:space="0" w:color="auto"/>
                <w:left w:val="none" w:sz="0" w:space="0" w:color="auto"/>
                <w:bottom w:val="none" w:sz="0" w:space="0" w:color="auto"/>
                <w:right w:val="none" w:sz="0" w:space="0" w:color="auto"/>
              </w:divBdr>
              <w:divsChild>
                <w:div w:id="1793865297">
                  <w:marLeft w:val="0"/>
                  <w:marRight w:val="0"/>
                  <w:marTop w:val="0"/>
                  <w:marBottom w:val="0"/>
                  <w:divBdr>
                    <w:top w:val="none" w:sz="0" w:space="0" w:color="auto"/>
                    <w:left w:val="none" w:sz="0" w:space="0" w:color="auto"/>
                    <w:bottom w:val="none" w:sz="0" w:space="0" w:color="auto"/>
                    <w:right w:val="none" w:sz="0" w:space="0" w:color="auto"/>
                  </w:divBdr>
                  <w:divsChild>
                    <w:div w:id="451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976836920">
      <w:bodyDiv w:val="1"/>
      <w:marLeft w:val="0"/>
      <w:marRight w:val="0"/>
      <w:marTop w:val="0"/>
      <w:marBottom w:val="0"/>
      <w:divBdr>
        <w:top w:val="none" w:sz="0" w:space="0" w:color="auto"/>
        <w:left w:val="none" w:sz="0" w:space="0" w:color="auto"/>
        <w:bottom w:val="none" w:sz="0" w:space="0" w:color="auto"/>
        <w:right w:val="none" w:sz="0" w:space="0" w:color="auto"/>
      </w:divBdr>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n.cl/leychile/navegar?idNorma=1078172" TargetMode="External"/><Relationship Id="rId18" Type="http://schemas.openxmlformats.org/officeDocument/2006/relationships/hyperlink" Target="http://iura.cl/20370/10.html" TargetMode="External"/><Relationship Id="rId26" Type="http://schemas.openxmlformats.org/officeDocument/2006/relationships/image" Target="media/image3.emf"/><Relationship Id="rId39" Type="http://schemas.openxmlformats.org/officeDocument/2006/relationships/hyperlink" Target="https://sigamosaprendiendo.mineduc.cl/wp-content/uploads/2020/09/Protocolo-CasoContagio.pdf" TargetMode="External"/><Relationship Id="rId3" Type="http://schemas.openxmlformats.org/officeDocument/2006/relationships/styles" Target="styles.xml"/><Relationship Id="rId21" Type="http://schemas.openxmlformats.org/officeDocument/2006/relationships/hyperlink" Target="http://iura.cl/20370/10.html" TargetMode="External"/><Relationship Id="rId34" Type="http://schemas.openxmlformats.org/officeDocument/2006/relationships/hyperlink" Target="https://epja.mineduc.cl/wp-content/uploads/sites/43/2016/05/IVC-Orientaciones-evaluaci%C3%B3n-EPJA-regular-2016.pdf" TargetMode="External"/><Relationship Id="rId42" Type="http://schemas.openxmlformats.org/officeDocument/2006/relationships/hyperlink" Target="https://sigamosaprendiendo.mineduc.cl/wp-content/uploads/2020/09/AbrirLasEscuelas-OrientacionesAnexos-09.09.pdf" TargetMode="External"/><Relationship Id="rId47" Type="http://schemas.openxmlformats.org/officeDocument/2006/relationships/header" Target="head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cn.cl/leychile/navegar?idNorma=1111237" TargetMode="External"/><Relationship Id="rId17" Type="http://schemas.openxmlformats.org/officeDocument/2006/relationships/hyperlink" Target="http://iura.cl/20370/10.html" TargetMode="External"/><Relationship Id="rId25" Type="http://schemas.openxmlformats.org/officeDocument/2006/relationships/hyperlink" Target="https://www.bcn.cl/leychile/navegar?idNorma=127911&amp;idParte=8602548&amp;idVersion=2012-03-01" TargetMode="External"/><Relationship Id="rId33" Type="http://schemas.openxmlformats.org/officeDocument/2006/relationships/hyperlink" Target="https://sigamosaprendiendo.mineduc.cl/wp-content/uploads/2020/09/AbrirLasEscuelas-OrientacionesAnexos-09.09.pdf" TargetMode="External"/><Relationship Id="rId38" Type="http://schemas.openxmlformats.org/officeDocument/2006/relationships/hyperlink" Target="https://www.comunidadescolar.cl/protocolo-de-limpieza-y-desinfeccion-en-el-marco-de-la-emergencia-sanitaria/" TargetMode="External"/><Relationship Id="rId46" Type="http://schemas.openxmlformats.org/officeDocument/2006/relationships/hyperlink" Target="https://sigamosaprendiendo.mineduc.cl/wp-content/uploads/2020/09/AbrirLasEscuelas-OrientacionesAnexos-09.09.pdf" TargetMode="External"/><Relationship Id="rId2" Type="http://schemas.openxmlformats.org/officeDocument/2006/relationships/numbering" Target="numbering.xml"/><Relationship Id="rId16" Type="http://schemas.openxmlformats.org/officeDocument/2006/relationships/hyperlink" Target="http://iura.cl/20370/10.html" TargetMode="External"/><Relationship Id="rId20" Type="http://schemas.openxmlformats.org/officeDocument/2006/relationships/hyperlink" Target="https://www.leychile.cl/Navegar?idNorma=60439" TargetMode="External"/><Relationship Id="rId29" Type="http://schemas.openxmlformats.org/officeDocument/2006/relationships/hyperlink" Target="https://www.supereduc.cl/wp-content/uploads/2020/09/REX-N&#186;-0559-APRUEBA-CIRCULAR-QUE-IMPARTE-INSTRUCCIONES-PARA-LA-REANUDACI&#211;N-DE-CLASES-EN-ESTABLECIMIENTOS-EDUCACIONALES-DEL-PA&#205;S.pdf" TargetMode="External"/><Relationship Id="rId41" Type="http://schemas.openxmlformats.org/officeDocument/2006/relationships/hyperlink" Target="https://www.ayudamineduc.cl/ficha/priorizacion-curricu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ura.cl/20370/10.html" TargetMode="External"/><Relationship Id="rId24" Type="http://schemas.openxmlformats.org/officeDocument/2006/relationships/hyperlink" Target="http://iura.cl/20370/10.html" TargetMode="External"/><Relationship Id="rId32" Type="http://schemas.openxmlformats.org/officeDocument/2006/relationships/hyperlink" Target="https://sigamosaprendiendo.mineduc.cl/wp-content/uploads/2020/09/AbrirLasEscuelas-OrientacionesAnexos-09.09.pdf" TargetMode="External"/><Relationship Id="rId37" Type="http://schemas.openxmlformats.org/officeDocument/2006/relationships/hyperlink" Target="https://sigamosaprendiendo.mineduc.cl/wp-content/uploads/2020/09/AbrirLasEscuelas-OrientacionesAnexos-09.09.pdf" TargetMode="External"/><Relationship Id="rId40" Type="http://schemas.openxmlformats.org/officeDocument/2006/relationships/hyperlink" Target="https://www.mineduc.cl/wp-content/uploads/sites/19/2020/08/CriteriosPromocionEscolarCalificacionEvaluacion.pdf" TargetMode="External"/><Relationship Id="rId45" Type="http://schemas.openxmlformats.org/officeDocument/2006/relationships/hyperlink" Target="https://www.curriculumnacional.cl/estudiantes/Ingreso" TargetMode="External"/><Relationship Id="rId5" Type="http://schemas.openxmlformats.org/officeDocument/2006/relationships/webSettings" Target="webSettings.xml"/><Relationship Id="rId15" Type="http://schemas.openxmlformats.org/officeDocument/2006/relationships/hyperlink" Target="http://iura.cl/20370/10.html" TargetMode="External"/><Relationship Id="rId23" Type="http://schemas.openxmlformats.org/officeDocument/2006/relationships/hyperlink" Target="http://iura.cl/20370/10.html" TargetMode="External"/><Relationship Id="rId28" Type="http://schemas.openxmlformats.org/officeDocument/2006/relationships/hyperlink" Target="https://www.supereduc.cl/wp-content/uploads/2020/09/REX-N&#186;-0559-APRUEBA-CIRCULAR-QUE-IMPARTE-INSTRUCCIONES-PARA-LA-REANUDACI&#211;N-DE-CLASES-EN-ESTABLECIMIENTOS-EDUCACIONALES-DEL-PA&#205;S.pdf" TargetMode="External"/><Relationship Id="rId36" Type="http://schemas.openxmlformats.org/officeDocument/2006/relationships/hyperlink" Target="https://www.bcn.cl/leychile/navegar?idNorma=127911&amp;idVersion=2019-04-25&amp;idParte=" TargetMode="External"/><Relationship Id="rId49" Type="http://schemas.openxmlformats.org/officeDocument/2006/relationships/footer" Target="footer2.xml"/><Relationship Id="rId10" Type="http://schemas.openxmlformats.org/officeDocument/2006/relationships/hyperlink" Target="http://iura.cl/20370/10.html" TargetMode="External"/><Relationship Id="rId19" Type="http://schemas.openxmlformats.org/officeDocument/2006/relationships/hyperlink" Target="http://iura.cl/20370/10.html" TargetMode="External"/><Relationship Id="rId31" Type="http://schemas.openxmlformats.org/officeDocument/2006/relationships/hyperlink" Target="https://www.supereduc.cl/wp-content/uploads/2020/09/REX-N&#186;-0559-APRUEBA-CIRCULAR-QUE-IMPARTE-INSTRUCCIONES-PARA-LA-REANUDACI&#211;N-DE-CLASES-EN-ESTABLECIMIENTOS-EDUCACIONALES-DEL-PA&#205;S.pdf" TargetMode="External"/><Relationship Id="rId44" Type="http://schemas.openxmlformats.org/officeDocument/2006/relationships/hyperlink" Target="https://rural.mineduc.cl/plan-aprendo-en-casa-entrega-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pereduc.cl/wp-content/uploads/2018/06/CIRCULAR-QUE-IMPARTE-INSTRUCCIONES-SOBRE-REGLAMENTOS-INTERNOS-ESTABLECIMEINTOS-EDUCACIONALES-ENSE%C3%91ANZA-B%C3%81SICA-Y-MEDIA..._opt.pdf" TargetMode="External"/><Relationship Id="rId14" Type="http://schemas.openxmlformats.org/officeDocument/2006/relationships/hyperlink" Target="ttps://www.supereduc.cl/wp-content/uploads/2017/05/ORD_N_0027_FIJA_SENTIDO_Y_ALCANCE_DE_LAS_DIPOSICIONES_SOBRE_DERECHO_DE_PADRES_Y_APODERADOS_EN_AMBITO_DE_EDUCACION-1-3.pdf" TargetMode="External"/><Relationship Id="rId22" Type="http://schemas.openxmlformats.org/officeDocument/2006/relationships/hyperlink" Target="https://www.bcn.cl/leychile/navegar?idNorma=1123513" TargetMode="External"/><Relationship Id="rId27" Type="http://schemas.openxmlformats.org/officeDocument/2006/relationships/hyperlink" Target="http://convivenciaescolar.mineduc.cl/wp-content/uploads/2019/04/Rex2515.pdf" TargetMode="External"/><Relationship Id="rId30" Type="http://schemas.openxmlformats.org/officeDocument/2006/relationships/hyperlink" Target="https://www.supereduc.cl/wp-content/uploads/2020/09/REX-N&#186;-0559-APRUEBA-CIRCULAR-QUE-IMPARTE-INSTRUCCIONES-PARA-LA-REANUDACI&#211;N-DE-CLASES-EN-ESTABLECIMIENTOS-EDUCACIONALES-DEL-PA&#205;S.pdf" TargetMode="External"/><Relationship Id="rId35" Type="http://schemas.openxmlformats.org/officeDocument/2006/relationships/hyperlink" Target="https://www.agenciaeducacion.cl/orientacion/herramientas-de-orientacion/talleres-de-orientacion/" TargetMode="External"/><Relationship Id="rId43" Type="http://schemas.openxmlformats.org/officeDocument/2006/relationships/hyperlink" Target="https://www.supereduc.cl/wp-content/uploads/2020/09/REX-N&#186;-0559-APRUEBA-CIRCULAR-QUE-IMPARTE-INSTRUCCIONES-PARA-LA-REANUDACI&#211;N-DE-CLASES-EN-ESTABLECIMIENTOS-EDUCACIONALES-DEL-PA&#205;S.pdf"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onvivenciaescolar.mineduc.cl/wp-content/uploads/2019/09/cartilla_01.pdf" TargetMode="External"/><Relationship Id="rId3" Type="http://schemas.openxmlformats.org/officeDocument/2006/relationships/hyperlink" Target="http://repositoriodigitalonemi.cl/web/bitstream/handle/2012/1616/Pise_MINEDUC_2019_01_04.pdf?sequence=13&amp;isAllowed=y" TargetMode="External"/><Relationship Id="rId7" Type="http://schemas.openxmlformats.org/officeDocument/2006/relationships/hyperlink" Target="https://www.supereduc.cl/wp-content/uploads/2020/02/Dictamen-N%C2%B0-0052-17-02-2020.pdf" TargetMode="External"/><Relationship Id="rId2" Type="http://schemas.openxmlformats.org/officeDocument/2006/relationships/hyperlink" Target="https://www.bcn.cl/leychile/navegar?idNorma=1035868&amp;idParte=9223821&amp;idVersion=2015-01-30" TargetMode="External"/><Relationship Id="rId1" Type="http://schemas.openxmlformats.org/officeDocument/2006/relationships/hyperlink" Target="https://www.supereduc.cl/wp-content/uploads/2018/06/CIRCULAR-QUE-IMPARTE-INSTRUCCIONES-SOBRE-REGLAMENTOS-INTERNOS-ESTABLECIMEINTOS-EDUCACIONALES-ENSE%C3%91ANZA-B%C3%81SICA-Y-MEDIA..._opt.pdf" TargetMode="External"/><Relationship Id="rId6" Type="http://schemas.openxmlformats.org/officeDocument/2006/relationships/hyperlink" Target="https://sigamosaprendiendo.mineduc.cl/wp-content/uploads/2020/09/AbrirLasEscuelas-OrientacionesAnexos-09.09.pdf." TargetMode="External"/><Relationship Id="rId5" Type="http://schemas.openxmlformats.org/officeDocument/2006/relationships/hyperlink" Target="https://www.comunidadescolar.cl/protocolo-de-limpieza-y-desinfeccion-en-el-marco-de-la-emergencia-sanitaria/" TargetMode="External"/><Relationship Id="rId10" Type="http://schemas.openxmlformats.org/officeDocument/2006/relationships/hyperlink" Target="https://www.minsal.cl/wp-content/uploads/2019/03/GUIA-PREVENCION-SUICIDIO-EN-ESTABLECIMIENTOS-EDUCACIONALES-web.pdf" TargetMode="External"/><Relationship Id="rId4" Type="http://schemas.openxmlformats.org/officeDocument/2006/relationships/hyperlink" Target="https://sigamosaprendiendo.mineduc.cl/wp-content/uploads/2020/09/AbrirLasEscuelas-OrientacionesAnexos-09.09.pdf" TargetMode="External"/><Relationship Id="rId9" Type="http://schemas.openxmlformats.org/officeDocument/2006/relationships/hyperlink" Target="http://convivenciaescolar.mineduc.cl/wp-content/uploads/2019/10/cartilla_09.pdf%20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C5BB-7ECC-974A-8D37-59189F69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64</Pages>
  <Words>18682</Words>
  <Characters>102755</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93</cp:revision>
  <dcterms:created xsi:type="dcterms:W3CDTF">2020-12-03T22:42:00Z</dcterms:created>
  <dcterms:modified xsi:type="dcterms:W3CDTF">2021-01-11T01:46:00Z</dcterms:modified>
</cp:coreProperties>
</file>